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C2771C" w:rsidP="0003369D">
            <w:pPr>
              <w:spacing w:line="240" w:lineRule="auto"/>
              <w:ind w:firstLine="5103"/>
              <w:jc w:val="right"/>
              <w:rPr>
                <w:sz w:val="28"/>
                <w:szCs w:val="28"/>
              </w:rPr>
            </w:pPr>
            <w:r>
              <w:rPr>
                <w:sz w:val="28"/>
                <w:szCs w:val="28"/>
              </w:rPr>
              <w:t>Р</w:t>
            </w:r>
            <w:r w:rsidR="005869BD" w:rsidRPr="00D9068B">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C2771C">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635474">
              <w:rPr>
                <w:sz w:val="28"/>
                <w:szCs w:val="28"/>
              </w:rPr>
              <w:t>__</w:t>
            </w:r>
            <w:r w:rsidRPr="00956C7C">
              <w:rPr>
                <w:sz w:val="28"/>
                <w:szCs w:val="28"/>
              </w:rPr>
              <w:t xml:space="preserve">” </w:t>
            </w:r>
            <w:r w:rsidR="00635474">
              <w:rPr>
                <w:sz w:val="28"/>
                <w:szCs w:val="28"/>
              </w:rPr>
              <w:t>__________</w:t>
            </w:r>
            <w:r w:rsidR="00D1568B">
              <w:rPr>
                <w:sz w:val="28"/>
                <w:szCs w:val="28"/>
              </w:rPr>
              <w:t xml:space="preserve"> 2017</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C86082">
              <w:rPr>
                <w:b/>
                <w:bCs/>
                <w:sz w:val="32"/>
                <w:szCs w:val="32"/>
              </w:rPr>
              <w:t>Поставка средств химической разведки</w:t>
            </w:r>
            <w:r w:rsidR="00581058">
              <w:rPr>
                <w:b/>
                <w:bCs/>
                <w:sz w:val="32"/>
                <w:szCs w:val="32"/>
              </w:rPr>
              <w:t xml:space="preserve"> </w:t>
            </w:r>
            <w:r w:rsidR="007F60C9">
              <w:rPr>
                <w:b/>
                <w:bCs/>
                <w:sz w:val="32"/>
                <w:szCs w:val="32"/>
              </w:rPr>
              <w:t>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7B069F">
              <w:rPr>
                <w:b/>
                <w:bCs/>
                <w:i/>
                <w:iCs/>
                <w:color w:val="000000"/>
                <w:sz w:val="28"/>
                <w:szCs w:val="28"/>
              </w:rPr>
              <w:t>, 2017</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71E6C">
        <w:rPr>
          <w:color w:val="000000"/>
          <w:sz w:val="24"/>
          <w:szCs w:val="24"/>
        </w:rPr>
        <w:t>7</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D13F81" w:rsidRDefault="00450CE1" w:rsidP="00590E37">
      <w:pPr>
        <w:spacing w:line="240" w:lineRule="auto"/>
        <w:jc w:val="both"/>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D13F81" w:rsidRPr="00D13F81">
        <w:t xml:space="preserve"> </w:t>
      </w:r>
    </w:p>
    <w:p w:rsidR="00241BFA" w:rsidRPr="00241BFA" w:rsidRDefault="00241BFA" w:rsidP="00241BFA">
      <w:pPr>
        <w:widowControl/>
        <w:suppressAutoHyphens/>
        <w:spacing w:line="240" w:lineRule="auto"/>
        <w:jc w:val="both"/>
        <w:rPr>
          <w:bCs/>
          <w:sz w:val="24"/>
          <w:szCs w:val="24"/>
          <w:lang w:eastAsia="ar-SA"/>
        </w:rPr>
      </w:pPr>
      <w:r w:rsidRPr="00241BFA">
        <w:rPr>
          <w:bCs/>
          <w:sz w:val="24"/>
          <w:szCs w:val="24"/>
          <w:lang w:eastAsia="ar-SA"/>
        </w:rPr>
        <w:t>Поставщик осуществляет доставку товара Покупателю по адресу: Россия, 414016, г. Астрахань, ул. Капитана Краснова, 31, ФГБУ «АМП Каспийского моря».</w:t>
      </w:r>
    </w:p>
    <w:p w:rsidR="004020BB" w:rsidRPr="00437342"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437342" w:rsidRPr="00437342">
        <w:rPr>
          <w:bCs/>
          <w:sz w:val="24"/>
          <w:szCs w:val="24"/>
        </w:rPr>
        <w:t>в течение 30  (Тридцати) календарных дней со дня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030D7" w:rsidRPr="00D10FC6" w:rsidRDefault="00450CE1" w:rsidP="002030D7">
      <w:pPr>
        <w:pStyle w:val="af"/>
        <w:spacing w:after="0" w:line="240" w:lineRule="auto"/>
        <w:jc w:val="both"/>
        <w:rPr>
          <w:bCs/>
          <w:sz w:val="24"/>
          <w:szCs w:val="24"/>
          <w:lang w:eastAsia="ar-SA"/>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D10FC6">
        <w:rPr>
          <w:b/>
          <w:bCs/>
          <w:sz w:val="24"/>
          <w:szCs w:val="24"/>
        </w:rPr>
        <w:t xml:space="preserve"> </w:t>
      </w:r>
      <w:r w:rsidR="00D10FC6" w:rsidRPr="00D10FC6">
        <w:rPr>
          <w:bCs/>
          <w:sz w:val="24"/>
          <w:szCs w:val="24"/>
        </w:rPr>
        <w:t>347 328 (Триста сорок семь тысяч триста двадцать восемь) рублей 80 копеек</w:t>
      </w:r>
      <w:r w:rsidR="00C7287B" w:rsidRPr="00D10FC6">
        <w:rPr>
          <w:sz w:val="24"/>
          <w:szCs w:val="24"/>
        </w:rPr>
        <w:t>, в том числе:</w:t>
      </w:r>
    </w:p>
    <w:p w:rsidR="001B12C4" w:rsidRPr="002030D7" w:rsidRDefault="002030D7" w:rsidP="002030D7">
      <w:pPr>
        <w:widowControl/>
        <w:suppressAutoHyphens/>
        <w:spacing w:line="240" w:lineRule="auto"/>
        <w:jc w:val="both"/>
        <w:rPr>
          <w:bCs/>
          <w:sz w:val="24"/>
          <w:szCs w:val="24"/>
          <w:lang w:eastAsia="ar-SA"/>
        </w:rPr>
      </w:pPr>
      <w:r w:rsidRPr="002030D7">
        <w:rPr>
          <w:bCs/>
          <w:sz w:val="24"/>
          <w:szCs w:val="24"/>
          <w:lang w:eastAsia="ar-SA"/>
        </w:rPr>
        <w:t xml:space="preserve"> </w:t>
      </w:r>
    </w:p>
    <w:tbl>
      <w:tblPr>
        <w:tblW w:w="9816" w:type="dxa"/>
        <w:jc w:val="center"/>
        <w:tblInd w:w="3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309"/>
        <w:gridCol w:w="851"/>
        <w:gridCol w:w="1116"/>
      </w:tblGrid>
      <w:tr w:rsidR="003F3DDA" w:rsidRPr="003F3DDA" w:rsidTr="00CF002C">
        <w:trPr>
          <w:trHeight w:val="471"/>
          <w:jc w:val="center"/>
        </w:trPr>
        <w:tc>
          <w:tcPr>
            <w:tcW w:w="577" w:type="dxa"/>
            <w:shd w:val="clear" w:color="auto" w:fill="EAF1DD"/>
          </w:tcPr>
          <w:p w:rsidR="003F3DDA" w:rsidRPr="003F3DDA" w:rsidRDefault="003F3DDA" w:rsidP="003F3DDA">
            <w:pPr>
              <w:widowControl/>
              <w:suppressAutoHyphens/>
              <w:spacing w:line="240" w:lineRule="auto"/>
              <w:jc w:val="center"/>
              <w:rPr>
                <w:bCs/>
                <w:sz w:val="24"/>
                <w:szCs w:val="24"/>
                <w:lang w:eastAsia="ar-SA"/>
              </w:rPr>
            </w:pPr>
            <w:r w:rsidRPr="003F3DDA">
              <w:rPr>
                <w:rFonts w:eastAsia="Calibri"/>
                <w:b/>
                <w:sz w:val="24"/>
                <w:szCs w:val="24"/>
                <w:lang w:eastAsia="en-US"/>
              </w:rPr>
              <w:lastRenderedPageBreak/>
              <w:t xml:space="preserve">№ </w:t>
            </w:r>
            <w:proofErr w:type="gramStart"/>
            <w:r w:rsidRPr="003F3DDA">
              <w:rPr>
                <w:rFonts w:eastAsia="Calibri"/>
                <w:b/>
                <w:sz w:val="24"/>
                <w:szCs w:val="24"/>
                <w:lang w:eastAsia="en-US"/>
              </w:rPr>
              <w:t>п</w:t>
            </w:r>
            <w:proofErr w:type="gramEnd"/>
            <w:r w:rsidRPr="003F3DDA">
              <w:rPr>
                <w:rFonts w:eastAsia="Calibri"/>
                <w:b/>
                <w:sz w:val="24"/>
                <w:szCs w:val="24"/>
                <w:lang w:eastAsia="en-US"/>
              </w:rPr>
              <w:t>/п</w:t>
            </w:r>
          </w:p>
        </w:tc>
        <w:tc>
          <w:tcPr>
            <w:tcW w:w="7309" w:type="dxa"/>
            <w:shd w:val="clear" w:color="auto" w:fill="EAF1DD"/>
            <w:hideMark/>
          </w:tcPr>
          <w:p w:rsidR="003F3DDA" w:rsidRPr="003F3DDA" w:rsidRDefault="003F3DDA" w:rsidP="003F3DDA">
            <w:pPr>
              <w:widowControl/>
              <w:suppressAutoHyphens/>
              <w:spacing w:line="240" w:lineRule="auto"/>
              <w:jc w:val="center"/>
              <w:rPr>
                <w:bCs/>
                <w:sz w:val="24"/>
                <w:szCs w:val="24"/>
                <w:lang w:eastAsia="ar-SA"/>
              </w:rPr>
            </w:pPr>
            <w:r w:rsidRPr="003F3DDA">
              <w:rPr>
                <w:rFonts w:eastAsia="Calibri"/>
                <w:b/>
                <w:sz w:val="24"/>
                <w:szCs w:val="24"/>
                <w:lang w:eastAsia="en-US"/>
              </w:rPr>
              <w:t>Наименование товара</w:t>
            </w:r>
          </w:p>
        </w:tc>
        <w:tc>
          <w:tcPr>
            <w:tcW w:w="851" w:type="dxa"/>
            <w:shd w:val="clear" w:color="auto" w:fill="EAF1DD"/>
            <w:hideMark/>
          </w:tcPr>
          <w:p w:rsidR="003F3DDA" w:rsidRPr="003F3DDA" w:rsidRDefault="003F3DDA" w:rsidP="003F3DDA">
            <w:pPr>
              <w:widowControl/>
              <w:suppressAutoHyphens/>
              <w:spacing w:line="240" w:lineRule="auto"/>
              <w:jc w:val="center"/>
              <w:rPr>
                <w:bCs/>
                <w:sz w:val="24"/>
                <w:szCs w:val="24"/>
                <w:lang w:eastAsia="ar-SA"/>
              </w:rPr>
            </w:pPr>
            <w:r w:rsidRPr="003F3DDA">
              <w:rPr>
                <w:rFonts w:eastAsia="Calibri"/>
                <w:b/>
                <w:sz w:val="24"/>
                <w:szCs w:val="24"/>
                <w:lang w:eastAsia="en-US"/>
              </w:rPr>
              <w:t>Ед. изм.</w:t>
            </w:r>
          </w:p>
        </w:tc>
        <w:tc>
          <w:tcPr>
            <w:tcW w:w="1079" w:type="dxa"/>
            <w:shd w:val="clear" w:color="auto" w:fill="EAF1DD"/>
            <w:hideMark/>
          </w:tcPr>
          <w:p w:rsidR="003F3DDA" w:rsidRPr="003F3DDA" w:rsidRDefault="003F3DDA" w:rsidP="003F3DDA">
            <w:pPr>
              <w:widowControl/>
              <w:suppressAutoHyphens/>
              <w:spacing w:line="240" w:lineRule="auto"/>
              <w:jc w:val="center"/>
              <w:rPr>
                <w:bCs/>
                <w:sz w:val="24"/>
                <w:szCs w:val="24"/>
                <w:lang w:eastAsia="ar-SA"/>
              </w:rPr>
            </w:pPr>
            <w:r w:rsidRPr="003F3DDA">
              <w:rPr>
                <w:rFonts w:eastAsia="Calibri"/>
                <w:b/>
                <w:sz w:val="24"/>
                <w:szCs w:val="24"/>
                <w:lang w:eastAsia="en-US"/>
              </w:rPr>
              <w:t>НМЦ за ед., руб</w:t>
            </w:r>
          </w:p>
        </w:tc>
      </w:tr>
      <w:tr w:rsidR="003F3DDA" w:rsidRPr="003F3DDA" w:rsidTr="00CF002C">
        <w:trPr>
          <w:trHeight w:val="315"/>
          <w:jc w:val="center"/>
        </w:trPr>
        <w:tc>
          <w:tcPr>
            <w:tcW w:w="577" w:type="dxa"/>
            <w:shd w:val="clear" w:color="auto" w:fill="auto"/>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1</w:t>
            </w:r>
          </w:p>
        </w:tc>
        <w:tc>
          <w:tcPr>
            <w:tcW w:w="7309" w:type="dxa"/>
            <w:shd w:val="clear" w:color="auto" w:fill="auto"/>
            <w:noWrap/>
          </w:tcPr>
          <w:p w:rsidR="003F3DDA" w:rsidRPr="003F3DDA" w:rsidRDefault="003F3DDA" w:rsidP="003F3DDA">
            <w:pPr>
              <w:widowControl/>
              <w:suppressAutoHyphens/>
              <w:spacing w:line="240" w:lineRule="auto"/>
              <w:jc w:val="both"/>
              <w:rPr>
                <w:bCs/>
                <w:sz w:val="24"/>
                <w:szCs w:val="24"/>
                <w:lang w:eastAsia="ar-SA"/>
              </w:rPr>
            </w:pPr>
            <w:r w:rsidRPr="003F3DDA">
              <w:rPr>
                <w:sz w:val="24"/>
                <w:szCs w:val="24"/>
                <w:lang w:eastAsia="ar-SA"/>
              </w:rPr>
              <w:t xml:space="preserve">Газоанализатор </w:t>
            </w:r>
            <w:r w:rsidRPr="003F3DDA">
              <w:rPr>
                <w:sz w:val="24"/>
                <w:szCs w:val="24"/>
                <w:lang w:val="en-US" w:eastAsia="ar-SA"/>
              </w:rPr>
              <w:t>ALTAIR</w:t>
            </w:r>
            <w:r w:rsidRPr="003F3DDA">
              <w:rPr>
                <w:sz w:val="24"/>
                <w:szCs w:val="24"/>
                <w:lang w:eastAsia="ar-SA"/>
              </w:rPr>
              <w:t xml:space="preserve"> 2</w:t>
            </w:r>
            <w:r w:rsidRPr="003F3DDA">
              <w:rPr>
                <w:sz w:val="24"/>
                <w:szCs w:val="24"/>
                <w:lang w:val="en-US" w:eastAsia="ar-SA"/>
              </w:rPr>
              <w:t>X</w:t>
            </w:r>
            <w:r w:rsidRPr="003F3DDA">
              <w:rPr>
                <w:sz w:val="24"/>
                <w:szCs w:val="24"/>
                <w:lang w:eastAsia="ar-SA"/>
              </w:rPr>
              <w:t xml:space="preserve"> для определения хлора</w:t>
            </w:r>
          </w:p>
        </w:tc>
        <w:tc>
          <w:tcPr>
            <w:tcW w:w="851" w:type="dxa"/>
            <w:shd w:val="clear" w:color="auto" w:fill="auto"/>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шт</w:t>
            </w:r>
          </w:p>
        </w:tc>
        <w:tc>
          <w:tcPr>
            <w:tcW w:w="1079" w:type="dxa"/>
            <w:shd w:val="clear" w:color="auto" w:fill="auto"/>
          </w:tcPr>
          <w:p w:rsidR="003F3DDA" w:rsidRPr="003F3DDA" w:rsidRDefault="003F3DDA" w:rsidP="003F3DDA">
            <w:pPr>
              <w:widowControl/>
              <w:suppressAutoHyphens/>
              <w:spacing w:line="240" w:lineRule="auto"/>
              <w:jc w:val="right"/>
              <w:rPr>
                <w:bCs/>
                <w:sz w:val="24"/>
                <w:szCs w:val="24"/>
                <w:lang w:eastAsia="ar-SA"/>
              </w:rPr>
            </w:pPr>
            <w:r w:rsidRPr="003F3DDA">
              <w:rPr>
                <w:bCs/>
                <w:sz w:val="24"/>
                <w:szCs w:val="24"/>
                <w:lang w:eastAsia="ar-SA"/>
              </w:rPr>
              <w:t>55996,80</w:t>
            </w:r>
          </w:p>
        </w:tc>
      </w:tr>
      <w:tr w:rsidR="003F3DDA" w:rsidRPr="003F3DDA" w:rsidTr="00CF002C">
        <w:trPr>
          <w:trHeight w:val="315"/>
          <w:jc w:val="center"/>
        </w:trPr>
        <w:tc>
          <w:tcPr>
            <w:tcW w:w="577" w:type="dxa"/>
            <w:shd w:val="clear" w:color="auto" w:fill="auto"/>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2</w:t>
            </w:r>
          </w:p>
        </w:tc>
        <w:tc>
          <w:tcPr>
            <w:tcW w:w="7309" w:type="dxa"/>
            <w:shd w:val="clear" w:color="auto" w:fill="auto"/>
            <w:noWrap/>
          </w:tcPr>
          <w:p w:rsidR="003F3DDA" w:rsidRPr="003F3DDA" w:rsidRDefault="003F3DDA" w:rsidP="003F3DDA">
            <w:pPr>
              <w:widowControl/>
              <w:suppressAutoHyphens/>
              <w:spacing w:line="240" w:lineRule="auto"/>
              <w:jc w:val="both"/>
              <w:rPr>
                <w:bCs/>
                <w:sz w:val="24"/>
                <w:szCs w:val="24"/>
                <w:lang w:eastAsia="ar-SA"/>
              </w:rPr>
            </w:pPr>
            <w:r w:rsidRPr="003F3DDA">
              <w:rPr>
                <w:sz w:val="24"/>
                <w:szCs w:val="24"/>
                <w:lang w:eastAsia="ar-SA"/>
              </w:rPr>
              <w:t xml:space="preserve">Газоанализатор </w:t>
            </w:r>
            <w:r w:rsidRPr="003F3DDA">
              <w:rPr>
                <w:sz w:val="24"/>
                <w:szCs w:val="24"/>
                <w:lang w:val="en-US" w:eastAsia="ar-SA"/>
              </w:rPr>
              <w:t>ALTAIR</w:t>
            </w:r>
            <w:r w:rsidRPr="003F3DDA">
              <w:rPr>
                <w:sz w:val="24"/>
                <w:szCs w:val="24"/>
                <w:lang w:eastAsia="ar-SA"/>
              </w:rPr>
              <w:t xml:space="preserve"> 2</w:t>
            </w:r>
            <w:r w:rsidRPr="003F3DDA">
              <w:rPr>
                <w:sz w:val="24"/>
                <w:szCs w:val="24"/>
                <w:lang w:val="en-US" w:eastAsia="ar-SA"/>
              </w:rPr>
              <w:t>X</w:t>
            </w:r>
            <w:r w:rsidRPr="003F3DDA">
              <w:rPr>
                <w:sz w:val="24"/>
                <w:szCs w:val="24"/>
                <w:lang w:eastAsia="ar-SA"/>
              </w:rPr>
              <w:t xml:space="preserve"> для определения аммиака</w:t>
            </w:r>
          </w:p>
        </w:tc>
        <w:tc>
          <w:tcPr>
            <w:tcW w:w="851" w:type="dxa"/>
            <w:shd w:val="clear" w:color="auto" w:fill="auto"/>
            <w:noWrap/>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шт</w:t>
            </w:r>
          </w:p>
        </w:tc>
        <w:tc>
          <w:tcPr>
            <w:tcW w:w="1079" w:type="dxa"/>
            <w:shd w:val="clear" w:color="auto" w:fill="auto"/>
          </w:tcPr>
          <w:p w:rsidR="003F3DDA" w:rsidRPr="003F3DDA" w:rsidRDefault="003F3DDA" w:rsidP="003F3DDA">
            <w:pPr>
              <w:widowControl/>
              <w:suppressAutoHyphens/>
              <w:spacing w:line="240" w:lineRule="auto"/>
              <w:jc w:val="right"/>
              <w:rPr>
                <w:bCs/>
                <w:sz w:val="24"/>
                <w:szCs w:val="24"/>
                <w:lang w:eastAsia="ar-SA"/>
              </w:rPr>
            </w:pPr>
            <w:r w:rsidRPr="003F3DDA">
              <w:rPr>
                <w:bCs/>
                <w:sz w:val="24"/>
                <w:szCs w:val="24"/>
                <w:lang w:eastAsia="ar-SA"/>
              </w:rPr>
              <w:t>75328,00</w:t>
            </w:r>
          </w:p>
        </w:tc>
      </w:tr>
      <w:tr w:rsidR="003F3DDA" w:rsidRPr="003F3DDA" w:rsidTr="00CF002C">
        <w:trPr>
          <w:trHeight w:val="315"/>
          <w:jc w:val="center"/>
        </w:trPr>
        <w:tc>
          <w:tcPr>
            <w:tcW w:w="577" w:type="dxa"/>
            <w:shd w:val="clear" w:color="auto" w:fill="auto"/>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3</w:t>
            </w:r>
          </w:p>
        </w:tc>
        <w:tc>
          <w:tcPr>
            <w:tcW w:w="7309" w:type="dxa"/>
            <w:shd w:val="clear" w:color="auto" w:fill="auto"/>
            <w:noWrap/>
          </w:tcPr>
          <w:p w:rsidR="003F3DDA" w:rsidRPr="003F3DDA" w:rsidRDefault="003F3DDA" w:rsidP="003F3DDA">
            <w:pPr>
              <w:widowControl/>
              <w:suppressAutoHyphens/>
              <w:spacing w:line="240" w:lineRule="auto"/>
              <w:jc w:val="both"/>
              <w:rPr>
                <w:bCs/>
                <w:sz w:val="24"/>
                <w:szCs w:val="24"/>
                <w:lang w:eastAsia="ar-SA"/>
              </w:rPr>
            </w:pPr>
            <w:r w:rsidRPr="003F3DDA">
              <w:rPr>
                <w:sz w:val="24"/>
                <w:szCs w:val="24"/>
                <w:lang w:eastAsia="ar-SA"/>
              </w:rPr>
              <w:t>Экспресс-лаборатория Пчелка-Р или эквивалент</w:t>
            </w:r>
          </w:p>
        </w:tc>
        <w:tc>
          <w:tcPr>
            <w:tcW w:w="851" w:type="dxa"/>
            <w:shd w:val="clear" w:color="auto" w:fill="auto"/>
            <w:noWrap/>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шт</w:t>
            </w:r>
          </w:p>
        </w:tc>
        <w:tc>
          <w:tcPr>
            <w:tcW w:w="1079" w:type="dxa"/>
            <w:shd w:val="clear" w:color="auto" w:fill="auto"/>
          </w:tcPr>
          <w:p w:rsidR="003F3DDA" w:rsidRPr="003F3DDA" w:rsidRDefault="003F3DDA" w:rsidP="003F3DDA">
            <w:pPr>
              <w:widowControl/>
              <w:suppressAutoHyphens/>
              <w:spacing w:line="240" w:lineRule="auto"/>
              <w:jc w:val="right"/>
              <w:rPr>
                <w:bCs/>
                <w:sz w:val="24"/>
                <w:szCs w:val="24"/>
                <w:lang w:eastAsia="ar-SA"/>
              </w:rPr>
            </w:pPr>
            <w:r w:rsidRPr="003F3DDA">
              <w:rPr>
                <w:bCs/>
                <w:sz w:val="24"/>
                <w:szCs w:val="24"/>
                <w:lang w:eastAsia="ar-SA"/>
              </w:rPr>
              <w:t>78160,00</w:t>
            </w:r>
          </w:p>
        </w:tc>
      </w:tr>
      <w:tr w:rsidR="003F3DDA" w:rsidRPr="003F3DDA" w:rsidTr="00CF002C">
        <w:trPr>
          <w:trHeight w:val="315"/>
          <w:jc w:val="center"/>
        </w:trPr>
        <w:tc>
          <w:tcPr>
            <w:tcW w:w="577" w:type="dxa"/>
            <w:shd w:val="clear" w:color="auto" w:fill="auto"/>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4</w:t>
            </w:r>
          </w:p>
        </w:tc>
        <w:tc>
          <w:tcPr>
            <w:tcW w:w="7309" w:type="dxa"/>
            <w:shd w:val="clear" w:color="auto" w:fill="auto"/>
            <w:noWrap/>
          </w:tcPr>
          <w:p w:rsidR="003F3DDA" w:rsidRPr="003F3DDA" w:rsidRDefault="003F3DDA" w:rsidP="003F3DDA">
            <w:pPr>
              <w:widowControl/>
              <w:suppressAutoHyphens/>
              <w:spacing w:line="240" w:lineRule="auto"/>
              <w:jc w:val="both"/>
              <w:rPr>
                <w:bCs/>
                <w:sz w:val="24"/>
                <w:szCs w:val="24"/>
                <w:lang w:eastAsia="ar-SA"/>
              </w:rPr>
            </w:pPr>
            <w:r w:rsidRPr="003F3DDA">
              <w:rPr>
                <w:sz w:val="24"/>
                <w:szCs w:val="24"/>
                <w:lang w:eastAsia="ar-SA"/>
              </w:rPr>
              <w:t xml:space="preserve">Фонарь светодиодный ЭРА </w:t>
            </w:r>
            <w:r w:rsidRPr="003F3DDA">
              <w:rPr>
                <w:sz w:val="24"/>
                <w:szCs w:val="24"/>
                <w:lang w:val="en-US" w:eastAsia="ar-SA"/>
              </w:rPr>
              <w:t>D</w:t>
            </w:r>
            <w:r w:rsidRPr="003F3DDA">
              <w:rPr>
                <w:sz w:val="24"/>
                <w:szCs w:val="24"/>
                <w:lang w:eastAsia="ar-SA"/>
              </w:rPr>
              <w:t>2 Динамо 2х</w:t>
            </w:r>
            <w:r w:rsidRPr="003F3DDA">
              <w:rPr>
                <w:sz w:val="24"/>
                <w:szCs w:val="24"/>
                <w:lang w:val="en-US" w:eastAsia="ar-SA"/>
              </w:rPr>
              <w:t>LED</w:t>
            </w:r>
            <w:r w:rsidRPr="003F3DDA">
              <w:rPr>
                <w:sz w:val="24"/>
                <w:szCs w:val="24"/>
                <w:lang w:eastAsia="ar-SA"/>
              </w:rPr>
              <w:t xml:space="preserve"> или эквивалент</w:t>
            </w:r>
          </w:p>
        </w:tc>
        <w:tc>
          <w:tcPr>
            <w:tcW w:w="851" w:type="dxa"/>
            <w:shd w:val="clear" w:color="auto" w:fill="auto"/>
            <w:noWrap/>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шт</w:t>
            </w:r>
          </w:p>
        </w:tc>
        <w:tc>
          <w:tcPr>
            <w:tcW w:w="1079" w:type="dxa"/>
            <w:shd w:val="clear" w:color="auto" w:fill="auto"/>
          </w:tcPr>
          <w:p w:rsidR="003F3DDA" w:rsidRPr="003F3DDA" w:rsidRDefault="003F3DDA" w:rsidP="003F3DDA">
            <w:pPr>
              <w:widowControl/>
              <w:suppressAutoHyphens/>
              <w:spacing w:line="240" w:lineRule="auto"/>
              <w:jc w:val="right"/>
              <w:rPr>
                <w:bCs/>
                <w:sz w:val="24"/>
                <w:szCs w:val="24"/>
                <w:lang w:eastAsia="ar-SA"/>
              </w:rPr>
            </w:pPr>
            <w:r w:rsidRPr="003F3DDA">
              <w:rPr>
                <w:bCs/>
                <w:sz w:val="24"/>
                <w:szCs w:val="24"/>
                <w:lang w:eastAsia="ar-SA"/>
              </w:rPr>
              <w:t>416,00</w:t>
            </w:r>
          </w:p>
        </w:tc>
      </w:tr>
      <w:tr w:rsidR="003F3DDA" w:rsidRPr="003F3DDA" w:rsidTr="00CF002C">
        <w:trPr>
          <w:trHeight w:val="315"/>
          <w:jc w:val="center"/>
        </w:trPr>
        <w:tc>
          <w:tcPr>
            <w:tcW w:w="577" w:type="dxa"/>
            <w:shd w:val="clear" w:color="auto" w:fill="auto"/>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5</w:t>
            </w:r>
          </w:p>
        </w:tc>
        <w:tc>
          <w:tcPr>
            <w:tcW w:w="7309" w:type="dxa"/>
            <w:shd w:val="clear" w:color="auto" w:fill="auto"/>
            <w:noWrap/>
          </w:tcPr>
          <w:p w:rsidR="003F3DDA" w:rsidRPr="003F3DDA" w:rsidRDefault="003F3DDA" w:rsidP="003F3DDA">
            <w:pPr>
              <w:widowControl/>
              <w:suppressAutoHyphens/>
              <w:spacing w:line="240" w:lineRule="auto"/>
              <w:jc w:val="both"/>
              <w:rPr>
                <w:bCs/>
                <w:sz w:val="24"/>
                <w:szCs w:val="24"/>
                <w:lang w:eastAsia="ar-SA"/>
              </w:rPr>
            </w:pPr>
            <w:r w:rsidRPr="003F3DDA">
              <w:rPr>
                <w:sz w:val="24"/>
                <w:szCs w:val="24"/>
                <w:lang w:eastAsia="ar-SA"/>
              </w:rPr>
              <w:t xml:space="preserve">Рация </w:t>
            </w:r>
            <w:proofErr w:type="spellStart"/>
            <w:r w:rsidRPr="003F3DDA">
              <w:rPr>
                <w:sz w:val="24"/>
                <w:szCs w:val="24"/>
                <w:lang w:val="en-US" w:eastAsia="ar-SA"/>
              </w:rPr>
              <w:t>Baofeng</w:t>
            </w:r>
            <w:proofErr w:type="spellEnd"/>
            <w:r w:rsidRPr="003F3DDA">
              <w:rPr>
                <w:sz w:val="24"/>
                <w:szCs w:val="24"/>
                <w:lang w:eastAsia="ar-SA"/>
              </w:rPr>
              <w:t xml:space="preserve"> </w:t>
            </w:r>
            <w:r w:rsidRPr="003F3DDA">
              <w:rPr>
                <w:sz w:val="24"/>
                <w:szCs w:val="24"/>
                <w:lang w:val="en-US" w:eastAsia="ar-SA"/>
              </w:rPr>
              <w:t>BF</w:t>
            </w:r>
            <w:r w:rsidRPr="003F3DDA">
              <w:rPr>
                <w:sz w:val="24"/>
                <w:szCs w:val="24"/>
                <w:lang w:eastAsia="ar-SA"/>
              </w:rPr>
              <w:t>-888</w:t>
            </w:r>
            <w:r w:rsidRPr="003F3DDA">
              <w:rPr>
                <w:sz w:val="24"/>
                <w:szCs w:val="24"/>
                <w:lang w:val="en-US" w:eastAsia="ar-SA"/>
              </w:rPr>
              <w:t>S</w:t>
            </w:r>
          </w:p>
        </w:tc>
        <w:tc>
          <w:tcPr>
            <w:tcW w:w="851" w:type="dxa"/>
            <w:shd w:val="clear" w:color="auto" w:fill="auto"/>
            <w:noWrap/>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шт</w:t>
            </w:r>
          </w:p>
        </w:tc>
        <w:tc>
          <w:tcPr>
            <w:tcW w:w="1079" w:type="dxa"/>
            <w:shd w:val="clear" w:color="auto" w:fill="auto"/>
          </w:tcPr>
          <w:p w:rsidR="003F3DDA" w:rsidRPr="003F3DDA" w:rsidRDefault="003F3DDA" w:rsidP="003F3DDA">
            <w:pPr>
              <w:widowControl/>
              <w:suppressAutoHyphens/>
              <w:spacing w:line="240" w:lineRule="auto"/>
              <w:jc w:val="right"/>
              <w:rPr>
                <w:bCs/>
                <w:sz w:val="24"/>
                <w:szCs w:val="24"/>
                <w:lang w:eastAsia="ar-SA"/>
              </w:rPr>
            </w:pPr>
            <w:r w:rsidRPr="003F3DDA">
              <w:rPr>
                <w:bCs/>
                <w:sz w:val="24"/>
                <w:szCs w:val="24"/>
                <w:lang w:eastAsia="ar-SA"/>
              </w:rPr>
              <w:t>2080,00</w:t>
            </w:r>
          </w:p>
        </w:tc>
      </w:tr>
      <w:tr w:rsidR="003F3DDA" w:rsidRPr="003F3DDA" w:rsidTr="00CF002C">
        <w:trPr>
          <w:trHeight w:val="315"/>
          <w:jc w:val="center"/>
        </w:trPr>
        <w:tc>
          <w:tcPr>
            <w:tcW w:w="577" w:type="dxa"/>
            <w:shd w:val="clear" w:color="auto" w:fill="auto"/>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6</w:t>
            </w:r>
          </w:p>
        </w:tc>
        <w:tc>
          <w:tcPr>
            <w:tcW w:w="7309" w:type="dxa"/>
            <w:shd w:val="clear" w:color="auto" w:fill="auto"/>
            <w:noWrap/>
          </w:tcPr>
          <w:p w:rsidR="003F3DDA" w:rsidRPr="003F3DDA" w:rsidRDefault="003F3DDA" w:rsidP="003F3DDA">
            <w:pPr>
              <w:widowControl/>
              <w:suppressAutoHyphens/>
              <w:spacing w:line="240" w:lineRule="auto"/>
              <w:jc w:val="both"/>
              <w:rPr>
                <w:bCs/>
                <w:sz w:val="24"/>
                <w:szCs w:val="24"/>
                <w:lang w:eastAsia="ar-SA"/>
              </w:rPr>
            </w:pPr>
            <w:r w:rsidRPr="003F3DDA">
              <w:rPr>
                <w:sz w:val="24"/>
                <w:szCs w:val="24"/>
                <w:lang w:eastAsia="ar-SA"/>
              </w:rPr>
              <w:t>Электромегафон</w:t>
            </w:r>
          </w:p>
        </w:tc>
        <w:tc>
          <w:tcPr>
            <w:tcW w:w="851" w:type="dxa"/>
            <w:shd w:val="clear" w:color="auto" w:fill="auto"/>
            <w:noWrap/>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шт</w:t>
            </w:r>
          </w:p>
        </w:tc>
        <w:tc>
          <w:tcPr>
            <w:tcW w:w="1079" w:type="dxa"/>
            <w:shd w:val="clear" w:color="auto" w:fill="auto"/>
          </w:tcPr>
          <w:p w:rsidR="003F3DDA" w:rsidRPr="003F3DDA" w:rsidRDefault="003F3DDA" w:rsidP="003F3DDA">
            <w:pPr>
              <w:widowControl/>
              <w:suppressAutoHyphens/>
              <w:spacing w:line="240" w:lineRule="auto"/>
              <w:jc w:val="right"/>
              <w:rPr>
                <w:bCs/>
                <w:sz w:val="24"/>
                <w:szCs w:val="24"/>
                <w:lang w:eastAsia="ar-SA"/>
              </w:rPr>
            </w:pPr>
            <w:r w:rsidRPr="003F3DDA">
              <w:rPr>
                <w:bCs/>
                <w:sz w:val="24"/>
                <w:szCs w:val="24"/>
                <w:lang w:eastAsia="ar-SA"/>
              </w:rPr>
              <w:t>6170,00</w:t>
            </w:r>
          </w:p>
        </w:tc>
      </w:tr>
      <w:tr w:rsidR="003F3DDA" w:rsidRPr="003F3DDA" w:rsidTr="00CF002C">
        <w:trPr>
          <w:trHeight w:val="315"/>
          <w:jc w:val="center"/>
        </w:trPr>
        <w:tc>
          <w:tcPr>
            <w:tcW w:w="577" w:type="dxa"/>
            <w:shd w:val="clear" w:color="auto" w:fill="auto"/>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7</w:t>
            </w:r>
          </w:p>
        </w:tc>
        <w:tc>
          <w:tcPr>
            <w:tcW w:w="7309" w:type="dxa"/>
            <w:shd w:val="clear" w:color="auto" w:fill="auto"/>
            <w:noWrap/>
          </w:tcPr>
          <w:p w:rsidR="003F3DDA" w:rsidRPr="003F3DDA" w:rsidRDefault="003F3DDA" w:rsidP="003F3DDA">
            <w:pPr>
              <w:widowControl/>
              <w:suppressAutoHyphens/>
              <w:spacing w:line="240" w:lineRule="auto"/>
              <w:jc w:val="both"/>
              <w:rPr>
                <w:bCs/>
                <w:sz w:val="24"/>
                <w:szCs w:val="24"/>
                <w:lang w:eastAsia="ar-SA"/>
              </w:rPr>
            </w:pPr>
            <w:r w:rsidRPr="003F3DDA">
              <w:rPr>
                <w:sz w:val="24"/>
                <w:szCs w:val="24"/>
                <w:lang w:eastAsia="ar-SA"/>
              </w:rPr>
              <w:t>Полумаска</w:t>
            </w:r>
          </w:p>
        </w:tc>
        <w:tc>
          <w:tcPr>
            <w:tcW w:w="851" w:type="dxa"/>
            <w:shd w:val="clear" w:color="auto" w:fill="auto"/>
            <w:noWrap/>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шт</w:t>
            </w:r>
          </w:p>
        </w:tc>
        <w:tc>
          <w:tcPr>
            <w:tcW w:w="1079" w:type="dxa"/>
            <w:shd w:val="clear" w:color="auto" w:fill="auto"/>
          </w:tcPr>
          <w:p w:rsidR="003F3DDA" w:rsidRPr="003F3DDA" w:rsidRDefault="003F3DDA" w:rsidP="003F3DDA">
            <w:pPr>
              <w:widowControl/>
              <w:suppressAutoHyphens/>
              <w:spacing w:line="240" w:lineRule="auto"/>
              <w:jc w:val="right"/>
              <w:rPr>
                <w:bCs/>
                <w:sz w:val="24"/>
                <w:szCs w:val="24"/>
                <w:lang w:eastAsia="ar-SA"/>
              </w:rPr>
            </w:pPr>
            <w:r w:rsidRPr="003F3DDA">
              <w:rPr>
                <w:bCs/>
                <w:sz w:val="24"/>
                <w:szCs w:val="24"/>
                <w:lang w:eastAsia="ar-SA"/>
              </w:rPr>
              <w:t>2442,00</w:t>
            </w:r>
          </w:p>
        </w:tc>
      </w:tr>
    </w:tbl>
    <w:p w:rsidR="008B68EC" w:rsidRDefault="008B68EC" w:rsidP="00590E37">
      <w:pPr>
        <w:spacing w:line="240" w:lineRule="auto"/>
        <w:jc w:val="both"/>
        <w:rPr>
          <w:color w:val="000000"/>
          <w:spacing w:val="-2"/>
          <w:sz w:val="24"/>
          <w:szCs w:val="24"/>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AE2FB9" w:rsidRPr="00F10C87" w:rsidRDefault="004A2980" w:rsidP="00DE1A57">
      <w:pPr>
        <w:pStyle w:val="18"/>
        <w:tabs>
          <w:tab w:val="left" w:pos="0"/>
          <w:tab w:val="center" w:pos="851"/>
          <w:tab w:val="left" w:pos="2694"/>
          <w:tab w:val="left" w:pos="2835"/>
          <w:tab w:val="left" w:pos="3119"/>
        </w:tabs>
        <w:spacing w:before="0" w:after="0"/>
        <w:jc w:val="both"/>
        <w:rPr>
          <w:bCs/>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D16A96" w:rsidRPr="00D16A96">
        <w:rPr>
          <w:bCs/>
          <w:szCs w:val="24"/>
        </w:rPr>
        <w:t>Цена договора включает в себя стоимость товара, расходы на доставку товара,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w:t>
      </w:r>
      <w:r w:rsidR="00450CE1" w:rsidRPr="0011479A">
        <w:rPr>
          <w:sz w:val="24"/>
          <w:szCs w:val="24"/>
        </w:rPr>
        <w:lastRenderedPageBreak/>
        <w:t xml:space="preserve">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Котировочной заявке)</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указанные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lastRenderedPageBreak/>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Котировочной заявке)</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11343D">
        <w:rPr>
          <w:sz w:val="24"/>
          <w:szCs w:val="24"/>
          <w:lang w:eastAsia="en-US"/>
        </w:rPr>
        <w:t>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Котировочной заявке)</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5C653C">
        <w:rPr>
          <w:sz w:val="24"/>
          <w:szCs w:val="24"/>
          <w:lang w:eastAsia="en-US"/>
        </w:rPr>
        <w:t>- предложение о цене договора;</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D24543">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w:t>
      </w:r>
      <w:r w:rsidRPr="001D35AD">
        <w:rPr>
          <w:rFonts w:ascii="Times New Roman" w:hAnsi="Times New Roman" w:cs="Times New Roman"/>
          <w:sz w:val="24"/>
          <w:szCs w:val="24"/>
        </w:rPr>
        <w:lastRenderedPageBreak/>
        <w:t>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 xml:space="preserve">перечисленного в </w:t>
      </w:r>
      <w:r w:rsidR="00FA78F4" w:rsidRPr="0011479A">
        <w:rPr>
          <w:sz w:val="24"/>
          <w:szCs w:val="24"/>
        </w:rPr>
        <w:lastRenderedPageBreak/>
        <w:t>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котировочной заявке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FE58E8" w:rsidRPr="0054794E">
        <w:rPr>
          <w:sz w:val="24"/>
          <w:szCs w:val="24"/>
        </w:rPr>
        <w:t>, наименование страны происхождения</w:t>
      </w:r>
      <w:proofErr w:type="gramEnd"/>
      <w:r w:rsidR="00FE58E8" w:rsidRPr="0054794E">
        <w:rPr>
          <w:sz w:val="24"/>
          <w:szCs w:val="24"/>
        </w:rPr>
        <w:t xml:space="preserve"> товара</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782FA2">
        <w:rPr>
          <w:b/>
          <w:color w:val="FF0000"/>
          <w:sz w:val="24"/>
          <w:szCs w:val="24"/>
        </w:rPr>
        <w:t>21</w:t>
      </w:r>
      <w:r w:rsidR="00BC68C7" w:rsidRPr="0011479A">
        <w:rPr>
          <w:b/>
          <w:color w:val="FF0000"/>
          <w:sz w:val="24"/>
          <w:szCs w:val="24"/>
        </w:rPr>
        <w:t>.</w:t>
      </w:r>
      <w:r w:rsidR="00F70907">
        <w:rPr>
          <w:b/>
          <w:color w:val="FF0000"/>
          <w:sz w:val="24"/>
          <w:szCs w:val="24"/>
        </w:rPr>
        <w:t>11</w:t>
      </w:r>
      <w:r w:rsidR="00E27294">
        <w:rPr>
          <w:b/>
          <w:color w:val="FF0000"/>
          <w:sz w:val="24"/>
          <w:szCs w:val="24"/>
        </w:rPr>
        <w:t>.2017</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782FA2">
        <w:rPr>
          <w:b/>
          <w:color w:val="FF0000"/>
          <w:sz w:val="24"/>
          <w:szCs w:val="24"/>
        </w:rPr>
        <w:t>27</w:t>
      </w:r>
      <w:r w:rsidR="00871B54" w:rsidRPr="0011479A">
        <w:rPr>
          <w:b/>
          <w:color w:val="FF0000"/>
          <w:sz w:val="24"/>
          <w:szCs w:val="24"/>
        </w:rPr>
        <w:t>.</w:t>
      </w:r>
      <w:r w:rsidR="00F70907">
        <w:rPr>
          <w:b/>
          <w:color w:val="FF0000"/>
          <w:sz w:val="24"/>
          <w:szCs w:val="24"/>
        </w:rPr>
        <w:t>11</w:t>
      </w:r>
      <w:r w:rsidR="006F701D">
        <w:rPr>
          <w:b/>
          <w:color w:val="FF0000"/>
          <w:sz w:val="24"/>
          <w:szCs w:val="24"/>
        </w:rPr>
        <w:t>.2017</w:t>
      </w:r>
      <w:r w:rsidR="00871B54" w:rsidRPr="0011479A">
        <w:rPr>
          <w:b/>
          <w:color w:val="FF0000"/>
          <w:sz w:val="24"/>
          <w:szCs w:val="24"/>
        </w:rPr>
        <w:t xml:space="preserve"> г., до </w:t>
      </w:r>
      <w:r w:rsidR="00782FA2">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xml:space="preserve">. В запросе участник указывает </w:t>
      </w:r>
      <w:r w:rsidR="00757295" w:rsidRPr="0011479A">
        <w:rPr>
          <w:sz w:val="24"/>
          <w:szCs w:val="24"/>
        </w:rPr>
        <w:lastRenderedPageBreak/>
        <w:t>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3C2F8F">
        <w:rPr>
          <w:rFonts w:eastAsia="Calibri"/>
          <w:b/>
          <w:bCs/>
          <w:color w:val="FF0000"/>
          <w:sz w:val="24"/>
          <w:szCs w:val="24"/>
        </w:rPr>
        <w:t>21</w:t>
      </w:r>
      <w:r w:rsidR="003D7097" w:rsidRPr="0011479A">
        <w:rPr>
          <w:rFonts w:eastAsia="Calibri"/>
          <w:b/>
          <w:bCs/>
          <w:color w:val="FF0000"/>
          <w:sz w:val="24"/>
          <w:szCs w:val="24"/>
        </w:rPr>
        <w:t>.</w:t>
      </w:r>
      <w:r w:rsidR="007D77E2">
        <w:rPr>
          <w:rFonts w:eastAsia="Calibri"/>
          <w:b/>
          <w:bCs/>
          <w:color w:val="FF0000"/>
          <w:sz w:val="24"/>
          <w:szCs w:val="24"/>
        </w:rPr>
        <w:t>11</w:t>
      </w:r>
      <w:r w:rsidR="00F85D5B">
        <w:rPr>
          <w:rFonts w:eastAsia="Calibri"/>
          <w:b/>
          <w:bCs/>
          <w:color w:val="FF0000"/>
          <w:sz w:val="24"/>
          <w:szCs w:val="24"/>
        </w:rPr>
        <w:t>.2017</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3C2F8F">
        <w:rPr>
          <w:rFonts w:eastAsia="Calibri"/>
          <w:b/>
          <w:bCs/>
          <w:color w:val="FF0000"/>
          <w:sz w:val="24"/>
          <w:szCs w:val="24"/>
        </w:rPr>
        <w:t>27</w:t>
      </w:r>
      <w:r w:rsidR="003D7097" w:rsidRPr="0011479A">
        <w:rPr>
          <w:rFonts w:eastAsia="Calibri"/>
          <w:b/>
          <w:bCs/>
          <w:color w:val="FF0000"/>
          <w:sz w:val="24"/>
          <w:szCs w:val="24"/>
        </w:rPr>
        <w:t>.</w:t>
      </w:r>
      <w:r w:rsidR="007D77E2">
        <w:rPr>
          <w:rFonts w:eastAsia="Calibri"/>
          <w:b/>
          <w:bCs/>
          <w:color w:val="FF0000"/>
          <w:sz w:val="24"/>
          <w:szCs w:val="24"/>
        </w:rPr>
        <w:t>11</w:t>
      </w:r>
      <w:r w:rsidR="00F85D5B">
        <w:rPr>
          <w:rFonts w:eastAsia="Calibri"/>
          <w:b/>
          <w:bCs/>
          <w:color w:val="FF0000"/>
          <w:sz w:val="24"/>
          <w:szCs w:val="24"/>
        </w:rPr>
        <w:t>.2017</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6739EF">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6739EF">
        <w:rPr>
          <w:b/>
          <w:color w:val="FF0000"/>
          <w:sz w:val="24"/>
          <w:szCs w:val="24"/>
        </w:rPr>
        <w:t>27</w:t>
      </w:r>
      <w:r w:rsidRPr="0048462C">
        <w:rPr>
          <w:b/>
          <w:color w:val="FF0000"/>
          <w:sz w:val="24"/>
          <w:szCs w:val="24"/>
        </w:rPr>
        <w:t xml:space="preserve">» </w:t>
      </w:r>
      <w:r w:rsidR="00001A72">
        <w:rPr>
          <w:b/>
          <w:color w:val="FF0000"/>
          <w:sz w:val="24"/>
          <w:szCs w:val="24"/>
        </w:rPr>
        <w:t>ноября</w:t>
      </w:r>
      <w:r w:rsidR="00385C76">
        <w:rPr>
          <w:b/>
          <w:color w:val="FF0000"/>
          <w:sz w:val="24"/>
          <w:szCs w:val="24"/>
        </w:rPr>
        <w:t xml:space="preserve"> 2017</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w:t>
      </w:r>
      <w:r w:rsidR="004A2980" w:rsidRPr="0011479A">
        <w:rPr>
          <w:sz w:val="24"/>
          <w:szCs w:val="24"/>
        </w:rPr>
        <w:lastRenderedPageBreak/>
        <w:t>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002240D5">
        <w:rPr>
          <w:sz w:val="24"/>
          <w:szCs w:val="24"/>
          <w:lang w:eastAsia="en-US"/>
        </w:rPr>
        <w:t xml:space="preserve"> </w:t>
      </w:r>
      <w:r w:rsidR="002240D5" w:rsidRPr="0054794E">
        <w:rPr>
          <w:sz w:val="24"/>
          <w:szCs w:val="24"/>
          <w:lang w:eastAsia="en-US"/>
        </w:rPr>
        <w:t>(за исключением требования об указании (декларировании) страны происхождения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54794E" w:rsidRDefault="0064111B" w:rsidP="00590E37">
      <w:pPr>
        <w:autoSpaceDE w:val="0"/>
        <w:autoSpaceDN w:val="0"/>
        <w:adjustRightInd w:val="0"/>
        <w:spacing w:line="240" w:lineRule="auto"/>
        <w:jc w:val="both"/>
        <w:outlineLvl w:val="1"/>
        <w:rPr>
          <w:sz w:val="24"/>
          <w:szCs w:val="24"/>
        </w:rPr>
      </w:pPr>
      <w:r w:rsidRPr="0054794E">
        <w:rPr>
          <w:sz w:val="24"/>
          <w:szCs w:val="24"/>
        </w:rPr>
        <w:t>В случае</w:t>
      </w:r>
      <w:proofErr w:type="gramStart"/>
      <w:r w:rsidR="00FC6A06" w:rsidRPr="0054794E">
        <w:rPr>
          <w:sz w:val="24"/>
          <w:szCs w:val="24"/>
        </w:rPr>
        <w:t>,</w:t>
      </w:r>
      <w:proofErr w:type="gramEnd"/>
      <w:r w:rsidR="00FC6A06" w:rsidRPr="0054794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Pr="0011479A" w:rsidRDefault="004F60E2" w:rsidP="00590E37">
      <w:pPr>
        <w:autoSpaceDE w:val="0"/>
        <w:autoSpaceDN w:val="0"/>
        <w:adjustRightInd w:val="0"/>
        <w:spacing w:line="240" w:lineRule="auto"/>
        <w:jc w:val="both"/>
        <w:outlineLvl w:val="1"/>
        <w:rPr>
          <w:sz w:val="24"/>
          <w:szCs w:val="24"/>
        </w:rPr>
      </w:pPr>
      <w:proofErr w:type="gramStart"/>
      <w:r w:rsidRPr="0054794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54794E">
        <w:rPr>
          <w:sz w:val="24"/>
          <w:szCs w:val="24"/>
        </w:rPr>
        <w:t xml:space="preserve">, оказываемых российскими лицами, составляет </w:t>
      </w:r>
      <w:r w:rsidR="00FA06DF" w:rsidRPr="0054794E">
        <w:rPr>
          <w:sz w:val="24"/>
          <w:szCs w:val="24"/>
        </w:rPr>
        <w:t xml:space="preserve">менее </w:t>
      </w:r>
      <w:r w:rsidR="00524F03" w:rsidRPr="0054794E">
        <w:rPr>
          <w:sz w:val="24"/>
          <w:szCs w:val="24"/>
        </w:rPr>
        <w:t>50 процентов стоимости всех предложенных таким участником товаров, работ, услуг.</w:t>
      </w:r>
      <w:proofErr w:type="gramEnd"/>
      <w:r w:rsidR="00524F03" w:rsidRPr="0054794E">
        <w:rPr>
          <w:sz w:val="24"/>
          <w:szCs w:val="24"/>
        </w:rPr>
        <w:t xml:space="preserve"> </w:t>
      </w:r>
      <w:proofErr w:type="gramStart"/>
      <w:r w:rsidR="00524F03" w:rsidRPr="0054794E">
        <w:rPr>
          <w:sz w:val="24"/>
          <w:szCs w:val="24"/>
        </w:rPr>
        <w:t xml:space="preserve">В таком случае цена единицы каждого товара, работы, услуги определяется как произведение начальной </w:t>
      </w:r>
      <w:r w:rsidR="007C1402" w:rsidRPr="0054794E">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54794E">
        <w:rPr>
          <w:sz w:val="24"/>
          <w:szCs w:val="24"/>
        </w:rPr>
        <w:t xml:space="preserve"> в электронной форме</w:t>
      </w:r>
      <w:r w:rsidR="007C1402" w:rsidRPr="0054794E">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w:t>
      </w:r>
      <w:r w:rsidR="00B33D02" w:rsidRPr="0011479A">
        <w:rPr>
          <w:bCs/>
          <w:iCs/>
          <w:sz w:val="24"/>
          <w:szCs w:val="24"/>
        </w:rPr>
        <w:lastRenderedPageBreak/>
        <w:t>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3C19D0">
              <w:rPr>
                <w:color w:val="000000"/>
                <w:sz w:val="22"/>
                <w:szCs w:val="22"/>
              </w:rPr>
              <w:t>7</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9E1770">
        <w:rPr>
          <w:b/>
          <w:bCs/>
          <w:color w:val="000000"/>
          <w:sz w:val="24"/>
          <w:szCs w:val="24"/>
        </w:rPr>
        <w:t>КОТИРОВОЧНАЯ ЗАЯВКА</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5D46A4">
        <w:rPr>
          <w:color w:val="000000"/>
          <w:sz w:val="24"/>
          <w:szCs w:val="24"/>
        </w:rPr>
        <w:t>7</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B87947">
        <w:rPr>
          <w:b/>
          <w:bCs/>
          <w:sz w:val="24"/>
          <w:szCs w:val="24"/>
        </w:rPr>
        <w:t xml:space="preserve">оставку </w:t>
      </w:r>
      <w:r w:rsidR="00410F82">
        <w:rPr>
          <w:b/>
          <w:bCs/>
          <w:sz w:val="24"/>
          <w:szCs w:val="24"/>
        </w:rPr>
        <w:t>средств химической разведки</w:t>
      </w:r>
      <w:r w:rsidR="000705B5">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4A1C34">
        <w:rPr>
          <w:bCs/>
          <w:sz w:val="24"/>
          <w:szCs w:val="24"/>
        </w:rPr>
        <w:t>средств химической разведки</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tbl>
      <w:tblPr>
        <w:tblW w:w="0" w:type="auto"/>
        <w:tblLook w:val="04A0" w:firstRow="1" w:lastRow="0" w:firstColumn="1" w:lastColumn="0" w:noHBand="0" w:noVBand="1"/>
      </w:tblPr>
      <w:tblGrid>
        <w:gridCol w:w="861"/>
        <w:gridCol w:w="4915"/>
        <w:gridCol w:w="1134"/>
        <w:gridCol w:w="992"/>
        <w:gridCol w:w="1118"/>
        <w:gridCol w:w="1401"/>
      </w:tblGrid>
      <w:tr w:rsidR="00E04101" w:rsidRPr="00E04101" w:rsidTr="004A1C34">
        <w:trPr>
          <w:trHeight w:val="284"/>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E04101" w:rsidRPr="00E04101" w:rsidRDefault="00E04101" w:rsidP="00E04101">
            <w:pPr>
              <w:widowControl/>
              <w:spacing w:line="240" w:lineRule="auto"/>
              <w:jc w:val="center"/>
              <w:rPr>
                <w:b/>
                <w:color w:val="000000"/>
                <w:sz w:val="24"/>
                <w:szCs w:val="24"/>
              </w:rPr>
            </w:pPr>
            <w:r w:rsidRPr="00E04101">
              <w:rPr>
                <w:b/>
                <w:color w:val="000000"/>
                <w:sz w:val="24"/>
                <w:szCs w:val="24"/>
              </w:rPr>
              <w:t xml:space="preserve">№ </w:t>
            </w:r>
            <w:proofErr w:type="gramStart"/>
            <w:r w:rsidRPr="00E04101">
              <w:rPr>
                <w:b/>
                <w:color w:val="000000"/>
                <w:sz w:val="24"/>
                <w:szCs w:val="24"/>
              </w:rPr>
              <w:t>п</w:t>
            </w:r>
            <w:proofErr w:type="gramEnd"/>
            <w:r w:rsidRPr="00E04101">
              <w:rPr>
                <w:b/>
                <w:color w:val="000000"/>
                <w:sz w:val="24"/>
                <w:szCs w:val="24"/>
              </w:rPr>
              <w:t>/п</w:t>
            </w:r>
          </w:p>
        </w:tc>
        <w:tc>
          <w:tcPr>
            <w:tcW w:w="4915" w:type="dxa"/>
            <w:tcBorders>
              <w:top w:val="single" w:sz="4" w:space="0" w:color="auto"/>
              <w:left w:val="nil"/>
              <w:bottom w:val="single" w:sz="4" w:space="0" w:color="auto"/>
              <w:right w:val="single" w:sz="4" w:space="0" w:color="auto"/>
            </w:tcBorders>
            <w:shd w:val="clear" w:color="auto" w:fill="EEECE1" w:themeFill="background2"/>
            <w:vAlign w:val="center"/>
          </w:tcPr>
          <w:p w:rsidR="00E04101" w:rsidRPr="00E04101" w:rsidRDefault="00E04101" w:rsidP="00E04101">
            <w:pPr>
              <w:widowControl/>
              <w:spacing w:line="240" w:lineRule="auto"/>
              <w:jc w:val="center"/>
              <w:rPr>
                <w:b/>
                <w:color w:val="000000"/>
                <w:sz w:val="24"/>
                <w:szCs w:val="24"/>
              </w:rPr>
            </w:pPr>
            <w:r w:rsidRPr="00E04101">
              <w:rPr>
                <w:b/>
                <w:color w:val="000000"/>
                <w:sz w:val="24"/>
                <w:szCs w:val="24"/>
              </w:rPr>
              <w:t>Наименование товара</w:t>
            </w:r>
          </w:p>
        </w:tc>
        <w:tc>
          <w:tcPr>
            <w:tcW w:w="1134" w:type="dxa"/>
            <w:tcBorders>
              <w:top w:val="single" w:sz="4" w:space="0" w:color="auto"/>
              <w:left w:val="nil"/>
              <w:bottom w:val="single" w:sz="4" w:space="0" w:color="auto"/>
              <w:right w:val="single" w:sz="4" w:space="0" w:color="auto"/>
            </w:tcBorders>
            <w:shd w:val="clear" w:color="auto" w:fill="EEECE1" w:themeFill="background2"/>
            <w:noWrap/>
            <w:vAlign w:val="center"/>
          </w:tcPr>
          <w:p w:rsidR="00E04101" w:rsidRPr="00E04101" w:rsidRDefault="00E04101" w:rsidP="00E04101">
            <w:pPr>
              <w:widowControl/>
              <w:spacing w:line="240" w:lineRule="auto"/>
              <w:jc w:val="center"/>
              <w:rPr>
                <w:b/>
                <w:color w:val="000000"/>
                <w:sz w:val="24"/>
                <w:szCs w:val="24"/>
              </w:rPr>
            </w:pPr>
            <w:r w:rsidRPr="00E04101">
              <w:rPr>
                <w:b/>
                <w:color w:val="000000"/>
                <w:sz w:val="24"/>
                <w:szCs w:val="24"/>
              </w:rPr>
              <w:t>Ед. изм.</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tcPr>
          <w:p w:rsidR="00E04101" w:rsidRPr="00E04101" w:rsidRDefault="00E04101" w:rsidP="00E04101">
            <w:pPr>
              <w:widowControl/>
              <w:spacing w:line="240" w:lineRule="auto"/>
              <w:jc w:val="center"/>
              <w:rPr>
                <w:b/>
                <w:color w:val="000000"/>
                <w:sz w:val="24"/>
                <w:szCs w:val="24"/>
              </w:rPr>
            </w:pPr>
            <w:r w:rsidRPr="00E04101">
              <w:rPr>
                <w:b/>
                <w:color w:val="000000"/>
                <w:sz w:val="24"/>
                <w:szCs w:val="24"/>
              </w:rPr>
              <w:t>Кол-во</w:t>
            </w:r>
          </w:p>
        </w:tc>
        <w:tc>
          <w:tcPr>
            <w:tcW w:w="1118" w:type="dxa"/>
            <w:tcBorders>
              <w:top w:val="single" w:sz="4" w:space="0" w:color="auto"/>
              <w:left w:val="nil"/>
              <w:bottom w:val="single" w:sz="4" w:space="0" w:color="auto"/>
              <w:right w:val="single" w:sz="4" w:space="0" w:color="auto"/>
            </w:tcBorders>
            <w:shd w:val="clear" w:color="auto" w:fill="EEECE1" w:themeFill="background2"/>
          </w:tcPr>
          <w:p w:rsidR="00E04101" w:rsidRPr="00E04101" w:rsidRDefault="00E04101" w:rsidP="00E04101">
            <w:pPr>
              <w:widowControl/>
              <w:spacing w:line="240" w:lineRule="auto"/>
              <w:jc w:val="center"/>
              <w:rPr>
                <w:b/>
                <w:color w:val="000000"/>
                <w:sz w:val="24"/>
                <w:szCs w:val="24"/>
              </w:rPr>
            </w:pPr>
            <w:r>
              <w:rPr>
                <w:b/>
                <w:sz w:val="24"/>
                <w:szCs w:val="24"/>
              </w:rPr>
              <w:t>Цена за единицу товара, руб</w:t>
            </w:r>
          </w:p>
        </w:tc>
        <w:tc>
          <w:tcPr>
            <w:tcW w:w="1401" w:type="dxa"/>
            <w:tcBorders>
              <w:top w:val="single" w:sz="4" w:space="0" w:color="auto"/>
              <w:left w:val="nil"/>
              <w:bottom w:val="single" w:sz="4" w:space="0" w:color="auto"/>
              <w:right w:val="single" w:sz="4" w:space="0" w:color="auto"/>
            </w:tcBorders>
            <w:shd w:val="clear" w:color="auto" w:fill="EEECE1" w:themeFill="background2"/>
          </w:tcPr>
          <w:p w:rsidR="00E04101" w:rsidRPr="00E04101" w:rsidRDefault="00E04101" w:rsidP="00E04101">
            <w:pPr>
              <w:widowControl/>
              <w:spacing w:line="240" w:lineRule="auto"/>
              <w:jc w:val="center"/>
              <w:rPr>
                <w:b/>
                <w:color w:val="000000"/>
                <w:sz w:val="24"/>
                <w:szCs w:val="24"/>
              </w:rPr>
            </w:pPr>
            <w:r w:rsidRPr="00CE08E4">
              <w:rPr>
                <w:b/>
                <w:sz w:val="24"/>
                <w:szCs w:val="24"/>
              </w:rPr>
              <w:t>Стоимость товара</w:t>
            </w:r>
            <w:r>
              <w:rPr>
                <w:b/>
                <w:sz w:val="24"/>
                <w:szCs w:val="24"/>
              </w:rPr>
              <w:t>, руб</w:t>
            </w:r>
          </w:p>
        </w:tc>
      </w:tr>
      <w:tr w:rsidR="00E04101" w:rsidRPr="00E04101" w:rsidTr="004A1C34">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1</w:t>
            </w:r>
          </w:p>
        </w:tc>
        <w:tc>
          <w:tcPr>
            <w:tcW w:w="4915" w:type="dxa"/>
            <w:tcBorders>
              <w:top w:val="single" w:sz="4" w:space="0" w:color="auto"/>
              <w:left w:val="nil"/>
              <w:bottom w:val="single" w:sz="4" w:space="0" w:color="auto"/>
              <w:right w:val="single" w:sz="4" w:space="0" w:color="auto"/>
            </w:tcBorders>
            <w:shd w:val="clear" w:color="auto" w:fill="auto"/>
          </w:tcPr>
          <w:p w:rsidR="00E04101" w:rsidRPr="00E04101" w:rsidRDefault="008160DF" w:rsidP="00A94E6D">
            <w:pPr>
              <w:tabs>
                <w:tab w:val="num" w:pos="-284"/>
                <w:tab w:val="left" w:pos="5983"/>
                <w:tab w:val="right" w:pos="10110"/>
              </w:tabs>
              <w:spacing w:line="240" w:lineRule="auto"/>
              <w:ind w:right="95"/>
              <w:contextualSpacing/>
              <w:rPr>
                <w:sz w:val="24"/>
                <w:szCs w:val="24"/>
              </w:rPr>
            </w:pPr>
            <w:r w:rsidRPr="008160DF">
              <w:rPr>
                <w:sz w:val="24"/>
                <w:szCs w:val="24"/>
              </w:rPr>
              <w:t>Газоанализатор ALTAIR 2X для определения хлора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101" w:rsidRPr="00E04101" w:rsidRDefault="00E04101" w:rsidP="000251DA">
            <w:pPr>
              <w:widowControl/>
              <w:spacing w:line="240" w:lineRule="auto"/>
              <w:jc w:val="center"/>
              <w:rPr>
                <w:color w:val="000000"/>
                <w:sz w:val="24"/>
                <w:szCs w:val="24"/>
              </w:rPr>
            </w:pPr>
            <w:r w:rsidRPr="00E04101">
              <w:rPr>
                <w:color w:val="000000"/>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4101" w:rsidRPr="00E04101" w:rsidRDefault="008160DF" w:rsidP="000251DA">
            <w:pPr>
              <w:widowControl/>
              <w:spacing w:line="240" w:lineRule="auto"/>
              <w:jc w:val="center"/>
              <w:rPr>
                <w:color w:val="000000"/>
                <w:sz w:val="24"/>
                <w:szCs w:val="24"/>
              </w:rPr>
            </w:pPr>
            <w:r>
              <w:rPr>
                <w:color w:val="000000"/>
                <w:sz w:val="24"/>
                <w:szCs w:val="24"/>
              </w:rPr>
              <w:t>1</w:t>
            </w:r>
          </w:p>
        </w:tc>
        <w:tc>
          <w:tcPr>
            <w:tcW w:w="1118"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1401"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4A1C34">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2</w:t>
            </w:r>
          </w:p>
        </w:tc>
        <w:tc>
          <w:tcPr>
            <w:tcW w:w="4915" w:type="dxa"/>
            <w:tcBorders>
              <w:top w:val="nil"/>
              <w:left w:val="nil"/>
              <w:bottom w:val="single" w:sz="4" w:space="0" w:color="auto"/>
              <w:right w:val="single" w:sz="4" w:space="0" w:color="auto"/>
            </w:tcBorders>
            <w:shd w:val="clear" w:color="auto" w:fill="auto"/>
          </w:tcPr>
          <w:p w:rsidR="00E04101" w:rsidRPr="00E04101" w:rsidRDefault="008160DF" w:rsidP="00A94E6D">
            <w:pPr>
              <w:tabs>
                <w:tab w:val="num" w:pos="-284"/>
                <w:tab w:val="left" w:pos="5983"/>
                <w:tab w:val="right" w:pos="10110"/>
              </w:tabs>
              <w:spacing w:line="240" w:lineRule="auto"/>
              <w:ind w:right="95"/>
              <w:contextualSpacing/>
              <w:rPr>
                <w:sz w:val="24"/>
                <w:szCs w:val="24"/>
              </w:rPr>
            </w:pPr>
            <w:r w:rsidRPr="008160DF">
              <w:rPr>
                <w:sz w:val="24"/>
                <w:szCs w:val="24"/>
              </w:rPr>
              <w:t>Газоанализатор ALTAIR 2X для определения аммиака</w:t>
            </w:r>
          </w:p>
        </w:tc>
        <w:tc>
          <w:tcPr>
            <w:tcW w:w="1134" w:type="dxa"/>
            <w:tcBorders>
              <w:top w:val="nil"/>
              <w:left w:val="nil"/>
              <w:bottom w:val="single" w:sz="4" w:space="0" w:color="auto"/>
              <w:right w:val="single" w:sz="4" w:space="0" w:color="auto"/>
            </w:tcBorders>
            <w:shd w:val="clear" w:color="auto" w:fill="auto"/>
            <w:noWrap/>
            <w:vAlign w:val="center"/>
            <w:hideMark/>
          </w:tcPr>
          <w:p w:rsidR="00E04101" w:rsidRPr="00E04101" w:rsidRDefault="00E04101" w:rsidP="000251DA">
            <w:pPr>
              <w:widowControl/>
              <w:spacing w:line="240" w:lineRule="auto"/>
              <w:jc w:val="center"/>
              <w:rPr>
                <w:sz w:val="24"/>
                <w:szCs w:val="24"/>
              </w:rPr>
            </w:pPr>
            <w:r w:rsidRPr="00E0410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vAlign w:val="center"/>
          </w:tcPr>
          <w:p w:rsidR="00E04101" w:rsidRPr="00E04101" w:rsidRDefault="008160DF" w:rsidP="000251DA">
            <w:pPr>
              <w:widowControl/>
              <w:spacing w:line="240" w:lineRule="auto"/>
              <w:jc w:val="center"/>
              <w:rPr>
                <w:color w:val="000000"/>
                <w:sz w:val="24"/>
                <w:szCs w:val="24"/>
              </w:rPr>
            </w:pPr>
            <w:r>
              <w:rPr>
                <w:color w:val="000000"/>
                <w:sz w:val="24"/>
                <w:szCs w:val="24"/>
              </w:rPr>
              <w:t>1</w:t>
            </w:r>
          </w:p>
        </w:tc>
        <w:tc>
          <w:tcPr>
            <w:tcW w:w="1118"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1401"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4A1C34">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3</w:t>
            </w:r>
          </w:p>
        </w:tc>
        <w:tc>
          <w:tcPr>
            <w:tcW w:w="4915" w:type="dxa"/>
            <w:tcBorders>
              <w:top w:val="nil"/>
              <w:left w:val="nil"/>
              <w:bottom w:val="single" w:sz="4" w:space="0" w:color="auto"/>
              <w:right w:val="single" w:sz="4" w:space="0" w:color="auto"/>
            </w:tcBorders>
            <w:shd w:val="clear" w:color="auto" w:fill="auto"/>
          </w:tcPr>
          <w:p w:rsidR="00E04101" w:rsidRPr="00E04101" w:rsidRDefault="003E604C" w:rsidP="00A94E6D">
            <w:pPr>
              <w:tabs>
                <w:tab w:val="num" w:pos="-284"/>
                <w:tab w:val="left" w:pos="5983"/>
                <w:tab w:val="right" w:pos="10110"/>
              </w:tabs>
              <w:spacing w:line="240" w:lineRule="auto"/>
              <w:ind w:right="95"/>
              <w:contextualSpacing/>
              <w:rPr>
                <w:sz w:val="24"/>
                <w:szCs w:val="24"/>
              </w:rPr>
            </w:pPr>
            <w:r w:rsidRPr="003E604C">
              <w:rPr>
                <w:sz w:val="24"/>
                <w:szCs w:val="24"/>
              </w:rPr>
              <w:t>Экспресс-лаборатория Пчелка-Р или эквивалент</w:t>
            </w:r>
          </w:p>
        </w:tc>
        <w:tc>
          <w:tcPr>
            <w:tcW w:w="1134"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sz w:val="24"/>
                <w:szCs w:val="24"/>
              </w:rPr>
            </w:pPr>
            <w:r w:rsidRPr="00E0410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vAlign w:val="center"/>
          </w:tcPr>
          <w:p w:rsidR="00E04101" w:rsidRPr="00E04101" w:rsidRDefault="003E604C" w:rsidP="000251DA">
            <w:pPr>
              <w:widowControl/>
              <w:spacing w:line="240" w:lineRule="auto"/>
              <w:jc w:val="center"/>
              <w:rPr>
                <w:color w:val="000000"/>
                <w:sz w:val="24"/>
                <w:szCs w:val="24"/>
              </w:rPr>
            </w:pPr>
            <w:r>
              <w:rPr>
                <w:color w:val="000000"/>
                <w:sz w:val="24"/>
                <w:szCs w:val="24"/>
              </w:rPr>
              <w:t>1</w:t>
            </w:r>
          </w:p>
        </w:tc>
        <w:tc>
          <w:tcPr>
            <w:tcW w:w="1118"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1401"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4A1C34">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4</w:t>
            </w:r>
          </w:p>
        </w:tc>
        <w:tc>
          <w:tcPr>
            <w:tcW w:w="4915" w:type="dxa"/>
            <w:tcBorders>
              <w:top w:val="nil"/>
              <w:left w:val="nil"/>
              <w:bottom w:val="single" w:sz="4" w:space="0" w:color="auto"/>
              <w:right w:val="single" w:sz="4" w:space="0" w:color="auto"/>
            </w:tcBorders>
            <w:shd w:val="clear" w:color="auto" w:fill="auto"/>
          </w:tcPr>
          <w:p w:rsidR="00E04101" w:rsidRPr="00E04101" w:rsidRDefault="00713581" w:rsidP="00A94E6D">
            <w:pPr>
              <w:tabs>
                <w:tab w:val="num" w:pos="-284"/>
                <w:tab w:val="left" w:pos="5983"/>
                <w:tab w:val="right" w:pos="10110"/>
              </w:tabs>
              <w:spacing w:line="240" w:lineRule="auto"/>
              <w:ind w:right="95"/>
              <w:contextualSpacing/>
              <w:rPr>
                <w:sz w:val="24"/>
                <w:szCs w:val="24"/>
              </w:rPr>
            </w:pPr>
            <w:r w:rsidRPr="00713581">
              <w:rPr>
                <w:sz w:val="24"/>
                <w:szCs w:val="24"/>
              </w:rPr>
              <w:t>Фонарь светодиодный ЭРА D2 Динамо 2хLED или эквивалент</w:t>
            </w:r>
          </w:p>
        </w:tc>
        <w:tc>
          <w:tcPr>
            <w:tcW w:w="1134"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sz w:val="24"/>
                <w:szCs w:val="24"/>
              </w:rPr>
            </w:pPr>
            <w:r w:rsidRPr="00E0410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vAlign w:val="center"/>
          </w:tcPr>
          <w:p w:rsidR="00E04101" w:rsidRPr="00E04101" w:rsidRDefault="00713581" w:rsidP="000251DA">
            <w:pPr>
              <w:widowControl/>
              <w:spacing w:line="240" w:lineRule="auto"/>
              <w:jc w:val="center"/>
              <w:rPr>
                <w:color w:val="000000"/>
                <w:sz w:val="24"/>
                <w:szCs w:val="24"/>
              </w:rPr>
            </w:pPr>
            <w:r>
              <w:rPr>
                <w:color w:val="000000"/>
                <w:sz w:val="24"/>
                <w:szCs w:val="24"/>
              </w:rPr>
              <w:t>28</w:t>
            </w:r>
          </w:p>
        </w:tc>
        <w:tc>
          <w:tcPr>
            <w:tcW w:w="1118"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1401"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4A1C34">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5</w:t>
            </w:r>
          </w:p>
        </w:tc>
        <w:tc>
          <w:tcPr>
            <w:tcW w:w="4915" w:type="dxa"/>
            <w:tcBorders>
              <w:top w:val="nil"/>
              <w:left w:val="nil"/>
              <w:bottom w:val="single" w:sz="4" w:space="0" w:color="auto"/>
              <w:right w:val="single" w:sz="4" w:space="0" w:color="auto"/>
            </w:tcBorders>
            <w:shd w:val="clear" w:color="auto" w:fill="auto"/>
          </w:tcPr>
          <w:p w:rsidR="00E04101" w:rsidRPr="00E04101" w:rsidRDefault="00713581" w:rsidP="00A94E6D">
            <w:pPr>
              <w:tabs>
                <w:tab w:val="num" w:pos="-284"/>
                <w:tab w:val="left" w:pos="5983"/>
                <w:tab w:val="right" w:pos="10110"/>
              </w:tabs>
              <w:spacing w:line="240" w:lineRule="auto"/>
              <w:ind w:right="95"/>
              <w:contextualSpacing/>
              <w:rPr>
                <w:sz w:val="24"/>
                <w:szCs w:val="24"/>
              </w:rPr>
            </w:pPr>
            <w:r w:rsidRPr="00713581">
              <w:rPr>
                <w:sz w:val="24"/>
                <w:szCs w:val="24"/>
              </w:rPr>
              <w:t xml:space="preserve">Рация </w:t>
            </w:r>
            <w:proofErr w:type="spellStart"/>
            <w:r w:rsidRPr="00713581">
              <w:rPr>
                <w:sz w:val="24"/>
                <w:szCs w:val="24"/>
              </w:rPr>
              <w:t>Baofeng</w:t>
            </w:r>
            <w:proofErr w:type="spellEnd"/>
            <w:r w:rsidRPr="00713581">
              <w:rPr>
                <w:sz w:val="24"/>
                <w:szCs w:val="24"/>
              </w:rPr>
              <w:t xml:space="preserve"> BF-888S</w:t>
            </w:r>
          </w:p>
        </w:tc>
        <w:tc>
          <w:tcPr>
            <w:tcW w:w="1134"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sz w:val="24"/>
                <w:szCs w:val="24"/>
              </w:rPr>
            </w:pPr>
            <w:r w:rsidRPr="00E0410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vAlign w:val="center"/>
          </w:tcPr>
          <w:p w:rsidR="00E04101" w:rsidRPr="00E04101" w:rsidRDefault="00713581" w:rsidP="000251DA">
            <w:pPr>
              <w:widowControl/>
              <w:spacing w:line="240" w:lineRule="auto"/>
              <w:jc w:val="center"/>
              <w:rPr>
                <w:color w:val="000000"/>
                <w:sz w:val="24"/>
                <w:szCs w:val="24"/>
              </w:rPr>
            </w:pPr>
            <w:r>
              <w:rPr>
                <w:color w:val="000000"/>
                <w:sz w:val="24"/>
                <w:szCs w:val="24"/>
              </w:rPr>
              <w:t>10</w:t>
            </w:r>
          </w:p>
        </w:tc>
        <w:tc>
          <w:tcPr>
            <w:tcW w:w="1118"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1401"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4A1C34">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6</w:t>
            </w:r>
          </w:p>
        </w:tc>
        <w:tc>
          <w:tcPr>
            <w:tcW w:w="4915" w:type="dxa"/>
            <w:tcBorders>
              <w:top w:val="nil"/>
              <w:left w:val="nil"/>
              <w:bottom w:val="single" w:sz="4" w:space="0" w:color="auto"/>
              <w:right w:val="single" w:sz="4" w:space="0" w:color="auto"/>
            </w:tcBorders>
            <w:shd w:val="clear" w:color="auto" w:fill="auto"/>
            <w:vAlign w:val="center"/>
          </w:tcPr>
          <w:p w:rsidR="00E04101" w:rsidRPr="00E04101" w:rsidRDefault="00713581" w:rsidP="00A94E6D">
            <w:pPr>
              <w:spacing w:line="240" w:lineRule="auto"/>
              <w:contextualSpacing/>
              <w:rPr>
                <w:sz w:val="24"/>
                <w:szCs w:val="24"/>
              </w:rPr>
            </w:pPr>
            <w:r w:rsidRPr="00713581">
              <w:rPr>
                <w:sz w:val="24"/>
                <w:szCs w:val="24"/>
              </w:rPr>
              <w:t>Электромегафон</w:t>
            </w:r>
          </w:p>
        </w:tc>
        <w:tc>
          <w:tcPr>
            <w:tcW w:w="1134"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sz w:val="24"/>
                <w:szCs w:val="24"/>
              </w:rPr>
            </w:pPr>
            <w:r w:rsidRPr="00E0410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vAlign w:val="center"/>
          </w:tcPr>
          <w:p w:rsidR="00E04101" w:rsidRPr="00E04101" w:rsidRDefault="00713581" w:rsidP="000251DA">
            <w:pPr>
              <w:widowControl/>
              <w:spacing w:line="240" w:lineRule="auto"/>
              <w:jc w:val="center"/>
              <w:rPr>
                <w:color w:val="000000"/>
                <w:sz w:val="24"/>
                <w:szCs w:val="24"/>
              </w:rPr>
            </w:pPr>
            <w:r>
              <w:rPr>
                <w:color w:val="000000"/>
                <w:sz w:val="24"/>
                <w:szCs w:val="24"/>
              </w:rPr>
              <w:t>6</w:t>
            </w:r>
          </w:p>
        </w:tc>
        <w:tc>
          <w:tcPr>
            <w:tcW w:w="1118"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1401"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4A1C34">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04101" w:rsidRPr="00E04101" w:rsidRDefault="00E04101" w:rsidP="00B8082F">
            <w:pPr>
              <w:widowControl/>
              <w:spacing w:line="240" w:lineRule="auto"/>
              <w:jc w:val="center"/>
              <w:rPr>
                <w:color w:val="000000"/>
                <w:sz w:val="24"/>
                <w:szCs w:val="24"/>
              </w:rPr>
            </w:pPr>
            <w:r w:rsidRPr="00E04101">
              <w:rPr>
                <w:color w:val="000000"/>
                <w:sz w:val="24"/>
                <w:szCs w:val="24"/>
              </w:rPr>
              <w:t>7</w:t>
            </w:r>
          </w:p>
        </w:tc>
        <w:tc>
          <w:tcPr>
            <w:tcW w:w="4915" w:type="dxa"/>
            <w:tcBorders>
              <w:top w:val="single" w:sz="4" w:space="0" w:color="auto"/>
              <w:left w:val="nil"/>
              <w:bottom w:val="single" w:sz="4" w:space="0" w:color="auto"/>
              <w:right w:val="single" w:sz="4" w:space="0" w:color="auto"/>
            </w:tcBorders>
            <w:shd w:val="clear" w:color="auto" w:fill="auto"/>
          </w:tcPr>
          <w:p w:rsidR="00E04101" w:rsidRPr="00E04101" w:rsidRDefault="00713581" w:rsidP="00A94E6D">
            <w:pPr>
              <w:tabs>
                <w:tab w:val="num" w:pos="-284"/>
                <w:tab w:val="left" w:pos="5983"/>
                <w:tab w:val="right" w:pos="10110"/>
              </w:tabs>
              <w:spacing w:line="240" w:lineRule="auto"/>
              <w:ind w:right="95"/>
              <w:contextualSpacing/>
              <w:rPr>
                <w:sz w:val="24"/>
                <w:szCs w:val="24"/>
              </w:rPr>
            </w:pPr>
            <w:r w:rsidRPr="00713581">
              <w:rPr>
                <w:sz w:val="24"/>
                <w:szCs w:val="24"/>
              </w:rPr>
              <w:t>Полумаска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color w:val="000000"/>
                <w:sz w:val="24"/>
                <w:szCs w:val="24"/>
              </w:rPr>
            </w:pPr>
            <w:r w:rsidRPr="00E04101">
              <w:rPr>
                <w:color w:val="000000"/>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4101" w:rsidRPr="00E04101" w:rsidRDefault="00713581" w:rsidP="000251DA">
            <w:pPr>
              <w:widowControl/>
              <w:spacing w:line="240" w:lineRule="auto"/>
              <w:jc w:val="center"/>
              <w:rPr>
                <w:color w:val="000000"/>
                <w:sz w:val="24"/>
                <w:szCs w:val="24"/>
              </w:rPr>
            </w:pPr>
            <w:r>
              <w:rPr>
                <w:color w:val="000000"/>
                <w:sz w:val="24"/>
                <w:szCs w:val="24"/>
              </w:rPr>
              <w:t>28</w:t>
            </w:r>
          </w:p>
        </w:tc>
        <w:tc>
          <w:tcPr>
            <w:tcW w:w="1118"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1401"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bl>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w:t>
      </w:r>
      <w:r w:rsidR="00E917B7" w:rsidRPr="00C53469">
        <w:rPr>
          <w:color w:val="000000"/>
          <w:sz w:val="24"/>
          <w:szCs w:val="24"/>
        </w:rPr>
        <w:lastRenderedPageBreak/>
        <w:t xml:space="preserve">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F72EED" w:rsidRDefault="00F72EED" w:rsidP="00664D6A">
      <w:pPr>
        <w:spacing w:line="240" w:lineRule="auto"/>
        <w:jc w:val="both"/>
        <w:rPr>
          <w:color w:val="000000"/>
          <w:sz w:val="24"/>
          <w:szCs w:val="24"/>
        </w:rPr>
      </w:pPr>
    </w:p>
    <w:p w:rsidR="00F72EED" w:rsidRDefault="00F72EED" w:rsidP="00664D6A">
      <w:pPr>
        <w:spacing w:line="240" w:lineRule="auto"/>
        <w:jc w:val="both"/>
        <w:rPr>
          <w:color w:val="000000"/>
          <w:sz w:val="24"/>
          <w:szCs w:val="24"/>
        </w:rPr>
      </w:pPr>
    </w:p>
    <w:p w:rsidR="00F72EED" w:rsidRDefault="00F72EE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E46B5A" w:rsidRDefault="00E46B5A" w:rsidP="00DB61E9">
      <w:pPr>
        <w:spacing w:line="240" w:lineRule="auto"/>
        <w:ind w:left="5387"/>
        <w:jc w:val="right"/>
        <w:rPr>
          <w:color w:val="000000"/>
          <w:sz w:val="24"/>
          <w:szCs w:val="24"/>
        </w:rPr>
      </w:pPr>
    </w:p>
    <w:p w:rsidR="00E46B5A" w:rsidRDefault="00E46B5A"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97785C" w:rsidRDefault="0097785C" w:rsidP="00DB61E9">
      <w:pPr>
        <w:spacing w:line="240" w:lineRule="auto"/>
        <w:ind w:left="5387"/>
        <w:jc w:val="right"/>
        <w:rPr>
          <w:color w:val="000000"/>
          <w:sz w:val="24"/>
          <w:szCs w:val="24"/>
        </w:rPr>
      </w:pPr>
    </w:p>
    <w:p w:rsidR="0097785C" w:rsidRDefault="0097785C" w:rsidP="00DB61E9">
      <w:pPr>
        <w:spacing w:line="240" w:lineRule="auto"/>
        <w:ind w:left="5387"/>
        <w:jc w:val="right"/>
        <w:rPr>
          <w:color w:val="000000"/>
          <w:sz w:val="24"/>
          <w:szCs w:val="24"/>
        </w:rPr>
      </w:pPr>
    </w:p>
    <w:p w:rsidR="0097785C" w:rsidRDefault="0097785C" w:rsidP="00DB61E9">
      <w:pPr>
        <w:spacing w:line="240" w:lineRule="auto"/>
        <w:ind w:left="5387"/>
        <w:jc w:val="right"/>
        <w:rPr>
          <w:color w:val="000000"/>
          <w:sz w:val="24"/>
          <w:szCs w:val="24"/>
        </w:rPr>
      </w:pPr>
    </w:p>
    <w:p w:rsidR="0097785C" w:rsidRDefault="0097785C" w:rsidP="00DB61E9">
      <w:pPr>
        <w:spacing w:line="240" w:lineRule="auto"/>
        <w:ind w:left="5387"/>
        <w:jc w:val="right"/>
        <w:rPr>
          <w:color w:val="000000"/>
          <w:sz w:val="24"/>
          <w:szCs w:val="24"/>
        </w:rPr>
      </w:pPr>
    </w:p>
    <w:p w:rsidR="00716A86" w:rsidRDefault="00716A86"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83311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33116">
        <w:rPr>
          <w:rFonts w:ascii="Times New Roman" w:hAnsi="Times New Roman" w:cs="Times New Roman"/>
          <w:b/>
          <w:sz w:val="24"/>
          <w:szCs w:val="24"/>
          <w:lang w:eastAsia="ru-RU"/>
        </w:rPr>
        <w:t>ч</w:t>
      </w:r>
      <w:r w:rsidR="00CF11DA" w:rsidRPr="00833116">
        <w:rPr>
          <w:rFonts w:ascii="Times New Roman" w:hAnsi="Times New Roman" w:cs="Times New Roman"/>
          <w:b/>
          <w:sz w:val="24"/>
          <w:szCs w:val="24"/>
          <w:lang w:eastAsia="ru-RU"/>
        </w:rPr>
        <w:t>ест</w:t>
      </w:r>
      <w:r w:rsidR="001D0C5C" w:rsidRPr="00833116">
        <w:rPr>
          <w:rFonts w:ascii="Times New Roman" w:hAnsi="Times New Roman" w:cs="Times New Roman"/>
          <w:b/>
          <w:sz w:val="24"/>
          <w:szCs w:val="24"/>
          <w:lang w:eastAsia="ru-RU"/>
        </w:rPr>
        <w:t>венных характеристиках товара</w:t>
      </w:r>
      <w:r w:rsidR="007006BC">
        <w:rPr>
          <w:rFonts w:ascii="Times New Roman" w:hAnsi="Times New Roman" w:cs="Times New Roman"/>
          <w:b/>
          <w:sz w:val="24"/>
          <w:szCs w:val="24"/>
          <w:lang w:eastAsia="ru-RU"/>
        </w:rPr>
        <w:t>, наименование страны происхождения товара</w:t>
      </w:r>
      <w:r w:rsidRPr="0083311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B40CFB" w:rsidRDefault="00B40CFB" w:rsidP="00664D6A">
      <w:pPr>
        <w:spacing w:line="240" w:lineRule="auto"/>
        <w:ind w:left="5387"/>
        <w:jc w:val="both"/>
        <w:rPr>
          <w:b/>
          <w:bCs/>
          <w:sz w:val="24"/>
          <w:szCs w:val="24"/>
        </w:rPr>
      </w:pPr>
    </w:p>
    <w:p w:rsidR="00B40CFB" w:rsidRDefault="00B40CFB" w:rsidP="00664D6A">
      <w:pPr>
        <w:spacing w:line="240" w:lineRule="auto"/>
        <w:ind w:left="5387"/>
        <w:jc w:val="both"/>
        <w:rPr>
          <w:b/>
          <w:bCs/>
          <w:sz w:val="24"/>
          <w:szCs w:val="24"/>
        </w:rPr>
      </w:pPr>
    </w:p>
    <w:p w:rsidR="005F5038" w:rsidRDefault="005F5038" w:rsidP="00664D6A">
      <w:pPr>
        <w:spacing w:line="240" w:lineRule="auto"/>
        <w:ind w:left="5387"/>
        <w:jc w:val="both"/>
        <w:rPr>
          <w:b/>
          <w:bCs/>
          <w:sz w:val="24"/>
          <w:szCs w:val="24"/>
        </w:rPr>
      </w:pPr>
    </w:p>
    <w:p w:rsidR="005F5038" w:rsidRDefault="005F5038"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F3048D">
        <w:rPr>
          <w:bCs/>
          <w:sz w:val="24"/>
          <w:szCs w:val="24"/>
        </w:rPr>
        <w:t>_______ 2017</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3048D">
        <w:rPr>
          <w:bCs/>
          <w:sz w:val="24"/>
          <w:szCs w:val="24"/>
        </w:rPr>
        <w:t xml:space="preserve"> от “__“ ________ 2017</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223950" w:rsidRDefault="00223950" w:rsidP="00AB7681">
      <w:pPr>
        <w:widowControl/>
        <w:spacing w:after="200" w:line="276" w:lineRule="auto"/>
        <w:ind w:left="720"/>
        <w:contextualSpacing/>
        <w:rPr>
          <w:rFonts w:eastAsiaTheme="minorHAnsi"/>
          <w:sz w:val="24"/>
          <w:szCs w:val="24"/>
          <w:lang w:eastAsia="en-US"/>
        </w:rPr>
      </w:pPr>
    </w:p>
    <w:p w:rsidR="007C795B" w:rsidRPr="007C795B" w:rsidRDefault="007C795B" w:rsidP="007C795B">
      <w:pPr>
        <w:widowControl/>
        <w:spacing w:line="240" w:lineRule="auto"/>
        <w:jc w:val="center"/>
        <w:rPr>
          <w:bCs/>
          <w:sz w:val="24"/>
          <w:szCs w:val="24"/>
        </w:rPr>
      </w:pPr>
      <w:r w:rsidRPr="007C795B">
        <w:rPr>
          <w:bCs/>
          <w:sz w:val="24"/>
          <w:szCs w:val="24"/>
        </w:rPr>
        <w:t>ДОГОВОР №_______</w:t>
      </w:r>
    </w:p>
    <w:p w:rsidR="007C795B" w:rsidRPr="007C795B" w:rsidRDefault="007C795B" w:rsidP="007C795B">
      <w:pPr>
        <w:widowControl/>
        <w:shd w:val="clear" w:color="auto" w:fill="FFFFFF"/>
        <w:spacing w:line="269" w:lineRule="exact"/>
        <w:ind w:left="701"/>
        <w:jc w:val="both"/>
        <w:rPr>
          <w:sz w:val="24"/>
          <w:szCs w:val="24"/>
        </w:rPr>
      </w:pPr>
    </w:p>
    <w:p w:rsidR="007C795B" w:rsidRPr="007C795B" w:rsidRDefault="007C795B" w:rsidP="007C795B">
      <w:pPr>
        <w:widowControl/>
        <w:shd w:val="clear" w:color="auto" w:fill="FFFFFF"/>
        <w:tabs>
          <w:tab w:val="left" w:pos="7162"/>
          <w:tab w:val="left" w:leader="underscore" w:pos="7637"/>
          <w:tab w:val="left" w:pos="8717"/>
        </w:tabs>
        <w:spacing w:before="259" w:line="240" w:lineRule="auto"/>
        <w:ind w:left="62"/>
        <w:jc w:val="both"/>
        <w:rPr>
          <w:spacing w:val="-14"/>
          <w:sz w:val="24"/>
          <w:szCs w:val="24"/>
        </w:rPr>
      </w:pPr>
      <w:r w:rsidRPr="007C795B">
        <w:rPr>
          <w:spacing w:val="-3"/>
          <w:sz w:val="24"/>
          <w:szCs w:val="24"/>
        </w:rPr>
        <w:t>г. Астрахань</w:t>
      </w:r>
      <w:r w:rsidRPr="007C795B">
        <w:rPr>
          <w:sz w:val="24"/>
          <w:szCs w:val="24"/>
        </w:rPr>
        <w:t xml:space="preserve">                                                            </w:t>
      </w:r>
      <w:r w:rsidRPr="007C795B">
        <w:rPr>
          <w:spacing w:val="-14"/>
          <w:sz w:val="24"/>
          <w:szCs w:val="24"/>
        </w:rPr>
        <w:t xml:space="preserve">                                              «___» ____________2017 г.</w:t>
      </w:r>
    </w:p>
    <w:p w:rsidR="007C795B" w:rsidRPr="007C795B" w:rsidRDefault="007C795B" w:rsidP="007C795B">
      <w:pPr>
        <w:widowControl/>
        <w:shd w:val="clear" w:color="auto" w:fill="FFFFFF"/>
        <w:tabs>
          <w:tab w:val="left" w:pos="7162"/>
          <w:tab w:val="left" w:leader="underscore" w:pos="7637"/>
          <w:tab w:val="left" w:pos="8717"/>
        </w:tabs>
        <w:spacing w:before="259" w:line="240" w:lineRule="auto"/>
        <w:ind w:left="62"/>
        <w:jc w:val="both"/>
        <w:rPr>
          <w:sz w:val="24"/>
          <w:szCs w:val="24"/>
        </w:rPr>
      </w:pPr>
    </w:p>
    <w:p w:rsidR="007C795B" w:rsidRPr="007C795B" w:rsidRDefault="007C795B" w:rsidP="007C795B">
      <w:pPr>
        <w:widowControl/>
        <w:spacing w:line="240" w:lineRule="auto"/>
        <w:ind w:right="-1"/>
        <w:jc w:val="both"/>
        <w:rPr>
          <w:sz w:val="24"/>
          <w:szCs w:val="24"/>
        </w:rPr>
      </w:pPr>
      <w:r w:rsidRPr="007C795B">
        <w:rPr>
          <w:sz w:val="24"/>
          <w:szCs w:val="24"/>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Абдулатипова Магомеда Алиевича, действующего на основании Устава, с одной стороны, и </w:t>
      </w:r>
    </w:p>
    <w:p w:rsidR="007C795B" w:rsidRPr="007C795B" w:rsidRDefault="007C795B" w:rsidP="007C795B">
      <w:pPr>
        <w:widowControl/>
        <w:spacing w:line="240" w:lineRule="auto"/>
        <w:ind w:right="-1" w:firstLine="709"/>
        <w:jc w:val="both"/>
        <w:rPr>
          <w:b/>
          <w:i/>
          <w:sz w:val="24"/>
          <w:szCs w:val="24"/>
        </w:rPr>
      </w:pPr>
      <w:r w:rsidRPr="007C795B">
        <w:rPr>
          <w:b/>
          <w:i/>
          <w:sz w:val="24"/>
          <w:szCs w:val="24"/>
          <w:u w:val="single"/>
        </w:rPr>
        <w:t xml:space="preserve">- вариант </w:t>
      </w:r>
      <w:r w:rsidRPr="007C795B">
        <w:rPr>
          <w:b/>
          <w:i/>
          <w:sz w:val="24"/>
          <w:szCs w:val="24"/>
          <w:u w:val="single"/>
          <w:lang w:val="en-US"/>
        </w:rPr>
        <w:t>I</w:t>
      </w:r>
      <w:r w:rsidRPr="007C795B">
        <w:rPr>
          <w:b/>
          <w:i/>
          <w:sz w:val="24"/>
          <w:szCs w:val="24"/>
        </w:rPr>
        <w:t xml:space="preserve"> (в случае, если контрагентом является юридическое лицо):</w:t>
      </w:r>
    </w:p>
    <w:p w:rsidR="007C795B" w:rsidRPr="007C795B" w:rsidRDefault="007C795B" w:rsidP="007C795B">
      <w:pPr>
        <w:widowControl/>
        <w:spacing w:line="240" w:lineRule="auto"/>
        <w:ind w:right="-1" w:firstLine="709"/>
        <w:jc w:val="both"/>
        <w:rPr>
          <w:sz w:val="24"/>
          <w:szCs w:val="24"/>
        </w:rPr>
      </w:pPr>
      <w:r w:rsidRPr="007C795B">
        <w:rPr>
          <w:sz w:val="24"/>
          <w:szCs w:val="24"/>
        </w:rPr>
        <w:t xml:space="preserve"> </w:t>
      </w:r>
      <w:r w:rsidRPr="007C795B">
        <w:rPr>
          <w:i/>
          <w:sz w:val="24"/>
          <w:szCs w:val="24"/>
          <w:u w:val="single"/>
        </w:rPr>
        <w:t>полное наименование</w:t>
      </w:r>
      <w:r w:rsidRPr="007C795B">
        <w:rPr>
          <w:b/>
          <w:sz w:val="24"/>
          <w:szCs w:val="24"/>
        </w:rPr>
        <w:t xml:space="preserve"> </w:t>
      </w:r>
      <w:r w:rsidRPr="007C795B">
        <w:rPr>
          <w:sz w:val="24"/>
          <w:szCs w:val="24"/>
        </w:rPr>
        <w:t>(</w:t>
      </w:r>
      <w:r w:rsidRPr="007C795B">
        <w:rPr>
          <w:i/>
          <w:sz w:val="24"/>
          <w:szCs w:val="24"/>
          <w:u w:val="single"/>
        </w:rPr>
        <w:t>сокращенное наименование</w:t>
      </w:r>
      <w:r w:rsidRPr="007C795B">
        <w:rPr>
          <w:sz w:val="24"/>
          <w:szCs w:val="24"/>
        </w:rPr>
        <w:t xml:space="preserve">), именуемое в дальнейшем «Поставщик», в лице </w:t>
      </w:r>
      <w:r w:rsidRPr="007C795B">
        <w:rPr>
          <w:i/>
          <w:sz w:val="24"/>
          <w:szCs w:val="24"/>
          <w:u w:val="single"/>
        </w:rPr>
        <w:t>наименование должности и ФИО</w:t>
      </w:r>
      <w:r w:rsidRPr="007C795B">
        <w:rPr>
          <w:sz w:val="24"/>
          <w:szCs w:val="24"/>
        </w:rPr>
        <w:t xml:space="preserve">, действующего на основании </w:t>
      </w:r>
      <w:r w:rsidRPr="007C795B">
        <w:rPr>
          <w:i/>
          <w:sz w:val="24"/>
          <w:szCs w:val="24"/>
          <w:u w:val="single"/>
        </w:rPr>
        <w:t>наименование документа</w:t>
      </w:r>
      <w:r w:rsidRPr="007C795B">
        <w:rPr>
          <w:sz w:val="24"/>
          <w:szCs w:val="24"/>
        </w:rPr>
        <w:t xml:space="preserve">, с другой стороны, далее именуемые Стороны, </w:t>
      </w:r>
    </w:p>
    <w:p w:rsidR="007C795B" w:rsidRPr="007C795B" w:rsidRDefault="007C795B" w:rsidP="007C795B">
      <w:pPr>
        <w:widowControl/>
        <w:spacing w:line="240" w:lineRule="auto"/>
        <w:ind w:right="-1" w:firstLine="709"/>
        <w:jc w:val="both"/>
        <w:rPr>
          <w:b/>
          <w:i/>
          <w:sz w:val="24"/>
          <w:szCs w:val="24"/>
        </w:rPr>
      </w:pPr>
      <w:r w:rsidRPr="007C795B">
        <w:rPr>
          <w:b/>
          <w:i/>
          <w:sz w:val="24"/>
          <w:szCs w:val="24"/>
          <w:u w:val="single"/>
        </w:rPr>
        <w:t xml:space="preserve">- вариант </w:t>
      </w:r>
      <w:r w:rsidRPr="007C795B">
        <w:rPr>
          <w:b/>
          <w:i/>
          <w:sz w:val="24"/>
          <w:szCs w:val="24"/>
          <w:u w:val="single"/>
          <w:lang w:val="en-US"/>
        </w:rPr>
        <w:t>II</w:t>
      </w:r>
      <w:r w:rsidRPr="007C795B">
        <w:rPr>
          <w:b/>
          <w:i/>
          <w:sz w:val="24"/>
          <w:szCs w:val="24"/>
        </w:rPr>
        <w:t xml:space="preserve"> (в случае, если контрагентом является индивидуальный предприниматель):</w:t>
      </w:r>
    </w:p>
    <w:p w:rsidR="007C795B" w:rsidRPr="007C795B" w:rsidRDefault="007C795B" w:rsidP="007C795B">
      <w:pPr>
        <w:widowControl/>
        <w:spacing w:line="240" w:lineRule="auto"/>
        <w:ind w:right="-1" w:firstLine="709"/>
        <w:jc w:val="both"/>
        <w:rPr>
          <w:sz w:val="24"/>
          <w:szCs w:val="24"/>
        </w:rPr>
      </w:pPr>
      <w:r w:rsidRPr="007C795B">
        <w:rPr>
          <w:i/>
          <w:sz w:val="24"/>
          <w:szCs w:val="24"/>
        </w:rPr>
        <w:t>Индивидуальный предприниматель</w:t>
      </w:r>
      <w:r w:rsidRPr="007C795B">
        <w:rPr>
          <w:sz w:val="24"/>
          <w:szCs w:val="24"/>
        </w:rPr>
        <w:t xml:space="preserve"> </w:t>
      </w:r>
      <w:r w:rsidRPr="007C795B">
        <w:rPr>
          <w:i/>
          <w:sz w:val="24"/>
          <w:szCs w:val="24"/>
          <w:u w:val="single"/>
        </w:rPr>
        <w:t>ФИО</w:t>
      </w:r>
      <w:r w:rsidRPr="007C795B">
        <w:rPr>
          <w:sz w:val="24"/>
          <w:szCs w:val="24"/>
        </w:rPr>
        <w:t xml:space="preserve">, именуемый в дальнейшем «Поставщик», действующий на основании </w:t>
      </w:r>
      <w:r w:rsidRPr="007C795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7C795B">
        <w:rPr>
          <w:i/>
          <w:sz w:val="24"/>
          <w:szCs w:val="24"/>
          <w:u w:val="single"/>
        </w:rPr>
        <w:t xml:space="preserve">                                   ,</w:t>
      </w:r>
      <w:proofErr w:type="gramEnd"/>
      <w:r w:rsidRPr="007C795B">
        <w:rPr>
          <w:i/>
          <w:sz w:val="24"/>
          <w:szCs w:val="24"/>
          <w:u w:val="single"/>
        </w:rPr>
        <w:t xml:space="preserve"> ОГРНИП                    </w:t>
      </w:r>
      <w:r w:rsidRPr="007C795B">
        <w:rPr>
          <w:sz w:val="24"/>
          <w:szCs w:val="24"/>
        </w:rPr>
        <w:t xml:space="preserve">, с другой стороны, далее именуемые Стороны, </w:t>
      </w:r>
    </w:p>
    <w:p w:rsidR="007C795B" w:rsidRPr="007C795B" w:rsidRDefault="007C795B" w:rsidP="007C795B">
      <w:pPr>
        <w:widowControl/>
        <w:spacing w:line="240" w:lineRule="auto"/>
        <w:ind w:right="-1" w:firstLine="709"/>
        <w:jc w:val="both"/>
        <w:rPr>
          <w:b/>
          <w:i/>
          <w:sz w:val="24"/>
          <w:szCs w:val="24"/>
        </w:rPr>
      </w:pPr>
      <w:r w:rsidRPr="007C795B">
        <w:rPr>
          <w:b/>
          <w:i/>
          <w:sz w:val="24"/>
          <w:szCs w:val="24"/>
          <w:u w:val="single"/>
        </w:rPr>
        <w:t xml:space="preserve">- вариант </w:t>
      </w:r>
      <w:r w:rsidRPr="007C795B">
        <w:rPr>
          <w:b/>
          <w:i/>
          <w:sz w:val="24"/>
          <w:szCs w:val="24"/>
          <w:u w:val="single"/>
          <w:lang w:val="en-US"/>
        </w:rPr>
        <w:t>III</w:t>
      </w:r>
      <w:r w:rsidRPr="007C795B">
        <w:rPr>
          <w:b/>
          <w:i/>
          <w:sz w:val="24"/>
          <w:szCs w:val="24"/>
        </w:rPr>
        <w:t xml:space="preserve"> (в случае, если контрагентом является физическое лицо):</w:t>
      </w:r>
    </w:p>
    <w:p w:rsidR="007C795B" w:rsidRPr="007C795B" w:rsidRDefault="007C795B" w:rsidP="007C795B">
      <w:pPr>
        <w:widowControl/>
        <w:spacing w:line="240" w:lineRule="auto"/>
        <w:ind w:right="-1" w:firstLine="709"/>
        <w:jc w:val="both"/>
        <w:rPr>
          <w:sz w:val="24"/>
          <w:szCs w:val="24"/>
        </w:rPr>
      </w:pPr>
      <w:proofErr w:type="gramStart"/>
      <w:r w:rsidRPr="007C795B">
        <w:rPr>
          <w:i/>
          <w:sz w:val="24"/>
          <w:szCs w:val="24"/>
          <w:u w:val="single"/>
        </w:rPr>
        <w:t>ФИО</w:t>
      </w:r>
      <w:r w:rsidRPr="007C795B">
        <w:rPr>
          <w:sz w:val="24"/>
          <w:szCs w:val="24"/>
        </w:rPr>
        <w:t>,</w:t>
      </w:r>
      <w:r w:rsidRPr="007C795B">
        <w:rPr>
          <w:i/>
          <w:sz w:val="24"/>
          <w:szCs w:val="24"/>
        </w:rPr>
        <w:t xml:space="preserve"> дата рождения:___________, паспорт: серия ________ № __________, выдан: _______________________ ____________, зарегистрирован:_______________________</w:t>
      </w:r>
      <w:r w:rsidRPr="007C795B">
        <w:rPr>
          <w:sz w:val="24"/>
          <w:szCs w:val="24"/>
        </w:rPr>
        <w:t xml:space="preserve">, именуемый в дальнейшем «Поставщик», с другой стороны, далее именуемые Стороны, </w:t>
      </w:r>
      <w:proofErr w:type="gramEnd"/>
    </w:p>
    <w:p w:rsidR="007C795B" w:rsidRPr="007C795B" w:rsidRDefault="007C795B" w:rsidP="007C795B">
      <w:pPr>
        <w:widowControl/>
        <w:spacing w:line="240" w:lineRule="auto"/>
        <w:ind w:right="-1"/>
        <w:jc w:val="both"/>
        <w:rPr>
          <w:sz w:val="24"/>
          <w:szCs w:val="24"/>
        </w:rPr>
      </w:pPr>
      <w:r w:rsidRPr="007C795B">
        <w:rPr>
          <w:sz w:val="24"/>
          <w:szCs w:val="24"/>
        </w:rPr>
        <w:t xml:space="preserve">на </w:t>
      </w:r>
      <w:proofErr w:type="gramStart"/>
      <w:r w:rsidRPr="007C795B">
        <w:rPr>
          <w:sz w:val="24"/>
          <w:szCs w:val="24"/>
        </w:rPr>
        <w:t>основании</w:t>
      </w:r>
      <w:proofErr w:type="gramEnd"/>
      <w:r w:rsidRPr="007C795B">
        <w:rPr>
          <w:sz w:val="24"/>
          <w:szCs w:val="24"/>
        </w:rPr>
        <w:t xml:space="preserve"> Протокола заседания Единой комиссии №______ от «___» ____________2017г. заключили настоящий Договор о нижеследующем:</w:t>
      </w:r>
    </w:p>
    <w:p w:rsidR="007C795B" w:rsidRPr="007C795B" w:rsidRDefault="007C795B" w:rsidP="007C795B">
      <w:pPr>
        <w:widowControl/>
        <w:spacing w:line="240" w:lineRule="auto"/>
        <w:ind w:right="-1"/>
        <w:jc w:val="both"/>
        <w:rPr>
          <w:sz w:val="24"/>
          <w:szCs w:val="24"/>
        </w:rPr>
      </w:pPr>
    </w:p>
    <w:p w:rsidR="007C795B" w:rsidRPr="007C795B" w:rsidRDefault="007C795B" w:rsidP="007C795B">
      <w:pPr>
        <w:shd w:val="clear" w:color="auto" w:fill="FFFFFF"/>
        <w:tabs>
          <w:tab w:val="left" w:pos="763"/>
        </w:tabs>
        <w:autoSpaceDE w:val="0"/>
        <w:autoSpaceDN w:val="0"/>
        <w:adjustRightInd w:val="0"/>
        <w:spacing w:line="240" w:lineRule="auto"/>
        <w:ind w:left="1122"/>
        <w:contextualSpacing/>
        <w:jc w:val="center"/>
        <w:rPr>
          <w:bCs/>
          <w:spacing w:val="-2"/>
          <w:sz w:val="24"/>
          <w:szCs w:val="24"/>
        </w:rPr>
      </w:pPr>
      <w:r w:rsidRPr="007C795B">
        <w:rPr>
          <w:bCs/>
          <w:spacing w:val="-2"/>
          <w:sz w:val="24"/>
          <w:szCs w:val="24"/>
        </w:rPr>
        <w:t>1. ПРЕДМЕТ ДОГОВОРА</w:t>
      </w:r>
    </w:p>
    <w:p w:rsidR="007C795B" w:rsidRPr="007C795B" w:rsidRDefault="007C795B" w:rsidP="007C795B">
      <w:pPr>
        <w:widowControl/>
        <w:shd w:val="clear" w:color="auto" w:fill="FFFFFF"/>
        <w:tabs>
          <w:tab w:val="left" w:pos="293"/>
        </w:tabs>
        <w:spacing w:line="240" w:lineRule="auto"/>
        <w:ind w:firstLine="567"/>
        <w:contextualSpacing/>
        <w:jc w:val="both"/>
        <w:rPr>
          <w:sz w:val="24"/>
          <w:szCs w:val="24"/>
        </w:rPr>
      </w:pPr>
      <w:r w:rsidRPr="007C795B">
        <w:rPr>
          <w:sz w:val="24"/>
          <w:szCs w:val="24"/>
        </w:rPr>
        <w:t>1.1. Поставщик обязуется поставить Покупателю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7C795B" w:rsidRPr="007C795B" w:rsidRDefault="007C795B" w:rsidP="007C795B">
      <w:pPr>
        <w:widowControl/>
        <w:shd w:val="clear" w:color="auto" w:fill="FFFFFF"/>
        <w:tabs>
          <w:tab w:val="left" w:pos="293"/>
        </w:tabs>
        <w:spacing w:line="240" w:lineRule="auto"/>
        <w:ind w:left="24" w:hanging="24"/>
        <w:contextualSpacing/>
        <w:jc w:val="both"/>
        <w:rPr>
          <w:sz w:val="24"/>
          <w:szCs w:val="24"/>
        </w:rPr>
      </w:pPr>
    </w:p>
    <w:p w:rsidR="007C795B" w:rsidRPr="007C795B" w:rsidRDefault="007C795B" w:rsidP="007C795B">
      <w:pPr>
        <w:widowControl/>
        <w:shd w:val="clear" w:color="auto" w:fill="FFFFFF"/>
        <w:tabs>
          <w:tab w:val="left" w:pos="293"/>
        </w:tabs>
        <w:spacing w:line="240" w:lineRule="auto"/>
        <w:ind w:left="762"/>
        <w:jc w:val="center"/>
        <w:rPr>
          <w:sz w:val="24"/>
          <w:szCs w:val="24"/>
        </w:rPr>
      </w:pPr>
      <w:r w:rsidRPr="007C795B">
        <w:rPr>
          <w:sz w:val="24"/>
          <w:szCs w:val="24"/>
        </w:rPr>
        <w:t>2. ЦЕНА ДОГОВОРА И ПОРЯДОК РАСЧЕТОВ</w:t>
      </w:r>
    </w:p>
    <w:p w:rsidR="007C795B" w:rsidRPr="007C795B" w:rsidRDefault="007C795B" w:rsidP="007C795B">
      <w:pPr>
        <w:widowControl/>
        <w:spacing w:line="240" w:lineRule="auto"/>
        <w:ind w:firstLine="567"/>
        <w:jc w:val="both"/>
        <w:rPr>
          <w:sz w:val="24"/>
          <w:szCs w:val="24"/>
        </w:rPr>
      </w:pPr>
      <w:r w:rsidRPr="007C795B">
        <w:rPr>
          <w:sz w:val="24"/>
          <w:szCs w:val="24"/>
        </w:rPr>
        <w:t xml:space="preserve">2.1. Цена настоящего договора согласно Спецификации (Приложение № 1 к настоящему договору) составляет </w:t>
      </w:r>
      <w:r w:rsidRPr="007C795B">
        <w:rPr>
          <w:i/>
          <w:sz w:val="24"/>
          <w:szCs w:val="24"/>
          <w:u w:val="single"/>
        </w:rPr>
        <w:t>сумма цифрами</w:t>
      </w:r>
      <w:r w:rsidRPr="007C795B">
        <w:rPr>
          <w:sz w:val="24"/>
          <w:szCs w:val="24"/>
        </w:rPr>
        <w:t xml:space="preserve"> (</w:t>
      </w:r>
      <w:r w:rsidRPr="007C795B">
        <w:rPr>
          <w:i/>
          <w:sz w:val="24"/>
          <w:szCs w:val="24"/>
          <w:u w:val="single"/>
        </w:rPr>
        <w:t>сумма прописью</w:t>
      </w:r>
      <w:r w:rsidRPr="007C795B">
        <w:rPr>
          <w:sz w:val="24"/>
          <w:szCs w:val="24"/>
        </w:rPr>
        <w:t xml:space="preserve">) рублей __ копеек, в том числе НДС ___ % -  </w:t>
      </w:r>
      <w:r w:rsidRPr="007C795B">
        <w:rPr>
          <w:i/>
          <w:sz w:val="24"/>
          <w:szCs w:val="24"/>
          <w:u w:val="single"/>
        </w:rPr>
        <w:t>сумма цифрами</w:t>
      </w:r>
      <w:r w:rsidRPr="007C795B">
        <w:rPr>
          <w:sz w:val="24"/>
          <w:szCs w:val="24"/>
        </w:rPr>
        <w:t xml:space="preserve"> (</w:t>
      </w:r>
      <w:r w:rsidRPr="007C795B">
        <w:rPr>
          <w:i/>
          <w:sz w:val="24"/>
          <w:szCs w:val="24"/>
          <w:u w:val="single"/>
        </w:rPr>
        <w:t>сумма прописью</w:t>
      </w:r>
      <w:r w:rsidRPr="007C795B">
        <w:rPr>
          <w:sz w:val="24"/>
          <w:szCs w:val="24"/>
        </w:rPr>
        <w:t>) рублей ___ копеек/НДС не облагается на основании ___</w:t>
      </w:r>
      <w:r w:rsidRPr="007C795B">
        <w:rPr>
          <w:i/>
          <w:sz w:val="24"/>
          <w:szCs w:val="24"/>
          <w:u w:val="single"/>
        </w:rPr>
        <w:t>указать ст. НК РФ___</w:t>
      </w:r>
      <w:r w:rsidRPr="007C795B">
        <w:rPr>
          <w:sz w:val="24"/>
          <w:szCs w:val="24"/>
        </w:rPr>
        <w:t xml:space="preserve">. </w:t>
      </w:r>
    </w:p>
    <w:p w:rsidR="007C795B" w:rsidRPr="007C795B" w:rsidRDefault="007C795B" w:rsidP="007C795B">
      <w:pPr>
        <w:widowControl/>
        <w:spacing w:line="240" w:lineRule="auto"/>
        <w:ind w:firstLine="567"/>
        <w:jc w:val="both"/>
        <w:rPr>
          <w:sz w:val="24"/>
          <w:szCs w:val="24"/>
        </w:rPr>
      </w:pPr>
      <w:r w:rsidRPr="007C795B">
        <w:rPr>
          <w:sz w:val="24"/>
          <w:szCs w:val="24"/>
        </w:rPr>
        <w:t>2.2. Цена настоящего договора включает в себя стоимость товара, расходы на доставку товара,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
    <w:p w:rsidR="007C795B" w:rsidRPr="007C795B" w:rsidRDefault="007C795B" w:rsidP="007C795B">
      <w:pPr>
        <w:widowControl/>
        <w:spacing w:line="240" w:lineRule="auto"/>
        <w:ind w:firstLine="567"/>
        <w:jc w:val="both"/>
        <w:rPr>
          <w:bCs/>
          <w:sz w:val="24"/>
          <w:szCs w:val="24"/>
        </w:rPr>
      </w:pPr>
      <w:r w:rsidRPr="007C795B">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7C795B" w:rsidRPr="007C795B" w:rsidRDefault="007C795B" w:rsidP="007C795B">
      <w:pPr>
        <w:widowControl/>
        <w:spacing w:line="240" w:lineRule="auto"/>
        <w:ind w:firstLine="567"/>
        <w:jc w:val="both"/>
        <w:rPr>
          <w:sz w:val="24"/>
          <w:szCs w:val="24"/>
        </w:rPr>
      </w:pPr>
      <w:r w:rsidRPr="007C795B">
        <w:rPr>
          <w:sz w:val="24"/>
          <w:szCs w:val="24"/>
        </w:rPr>
        <w:t xml:space="preserve">2.4. </w:t>
      </w:r>
      <w:proofErr w:type="gramStart"/>
      <w:r w:rsidRPr="007C795B">
        <w:rPr>
          <w:sz w:val="24"/>
          <w:szCs w:val="24"/>
        </w:rPr>
        <w:t xml:space="preserve">Оплата осуществляется Покупателем за поставленный и принятый Покупателем товар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w:t>
      </w:r>
      <w:r w:rsidRPr="007C795B">
        <w:rPr>
          <w:sz w:val="24"/>
          <w:szCs w:val="24"/>
        </w:rPr>
        <w:lastRenderedPageBreak/>
        <w:t>налоговым законодательством Российской Федерации (</w:t>
      </w:r>
      <w:r w:rsidRPr="007C795B">
        <w:rPr>
          <w:i/>
          <w:sz w:val="24"/>
          <w:szCs w:val="24"/>
        </w:rPr>
        <w:t>если предусмотрен</w:t>
      </w:r>
      <w:r w:rsidRPr="007C795B">
        <w:rPr>
          <w:sz w:val="24"/>
          <w:szCs w:val="24"/>
        </w:rPr>
        <w:t>)/после подписания сторонами универсального передаточного документа (далее - УПД), в безналичной форме, путем перечисления денежных средств на расчетный счет Поставщика, указанный в разделе 12 настоящего</w:t>
      </w:r>
      <w:proofErr w:type="gramEnd"/>
      <w:r w:rsidRPr="007C795B">
        <w:rPr>
          <w:sz w:val="24"/>
          <w:szCs w:val="24"/>
        </w:rPr>
        <w:t xml:space="preserve"> договора. </w:t>
      </w:r>
    </w:p>
    <w:p w:rsidR="007C795B" w:rsidRPr="007C795B" w:rsidRDefault="007C795B" w:rsidP="007C795B">
      <w:pPr>
        <w:widowControl/>
        <w:spacing w:line="240" w:lineRule="auto"/>
        <w:ind w:firstLine="567"/>
        <w:jc w:val="both"/>
        <w:rPr>
          <w:sz w:val="24"/>
          <w:szCs w:val="24"/>
        </w:rPr>
      </w:pPr>
      <w:r w:rsidRPr="007C795B">
        <w:rPr>
          <w:sz w:val="24"/>
          <w:szCs w:val="24"/>
        </w:rPr>
        <w:t>Днем оплаты считается день списания денежных сре</w:t>
      </w:r>
      <w:proofErr w:type="gramStart"/>
      <w:r w:rsidRPr="007C795B">
        <w:rPr>
          <w:sz w:val="24"/>
          <w:szCs w:val="24"/>
        </w:rPr>
        <w:t>дств с л</w:t>
      </w:r>
      <w:proofErr w:type="gramEnd"/>
      <w:r w:rsidRPr="007C795B">
        <w:rPr>
          <w:sz w:val="24"/>
          <w:szCs w:val="24"/>
        </w:rPr>
        <w:t>ицевого счета Покупателя.</w:t>
      </w:r>
    </w:p>
    <w:p w:rsidR="007C795B" w:rsidRPr="007C795B" w:rsidRDefault="007C795B" w:rsidP="007C795B">
      <w:pPr>
        <w:widowControl/>
        <w:spacing w:line="240" w:lineRule="auto"/>
        <w:ind w:firstLine="567"/>
        <w:jc w:val="both"/>
        <w:rPr>
          <w:sz w:val="24"/>
          <w:szCs w:val="24"/>
        </w:rPr>
      </w:pPr>
      <w:r w:rsidRPr="007C795B">
        <w:rPr>
          <w:sz w:val="24"/>
          <w:szCs w:val="24"/>
        </w:rPr>
        <w:t>2.5. При выявлении факта предоставления ненадлежащим образом оформленных документов (товарная накладная (форма ТОРГ-12), счет–фактура (</w:t>
      </w:r>
      <w:r w:rsidRPr="007C795B">
        <w:rPr>
          <w:i/>
          <w:sz w:val="24"/>
          <w:szCs w:val="24"/>
        </w:rPr>
        <w:t>если предусмотрен</w:t>
      </w:r>
      <w:r w:rsidRPr="007C795B">
        <w:rPr>
          <w:sz w:val="24"/>
          <w:szCs w:val="24"/>
        </w:rPr>
        <w:t>)/ 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7C795B" w:rsidRPr="007C795B" w:rsidRDefault="007C795B" w:rsidP="007C795B">
      <w:pPr>
        <w:widowControl/>
        <w:spacing w:line="240" w:lineRule="auto"/>
        <w:jc w:val="both"/>
        <w:rPr>
          <w:sz w:val="24"/>
          <w:szCs w:val="24"/>
        </w:rPr>
      </w:pPr>
    </w:p>
    <w:p w:rsidR="007C795B" w:rsidRPr="007C795B" w:rsidRDefault="007C795B" w:rsidP="007C795B">
      <w:pPr>
        <w:widowControl/>
        <w:spacing w:line="240" w:lineRule="auto"/>
        <w:ind w:left="762"/>
        <w:jc w:val="center"/>
        <w:rPr>
          <w:sz w:val="24"/>
          <w:szCs w:val="24"/>
        </w:rPr>
      </w:pPr>
      <w:r w:rsidRPr="007C795B">
        <w:rPr>
          <w:sz w:val="24"/>
          <w:szCs w:val="24"/>
        </w:rPr>
        <w:t>3. КАЧЕСТВО ТОВАРА. СРОК ГАРАНТИИ.</w:t>
      </w:r>
    </w:p>
    <w:p w:rsidR="007C795B" w:rsidRPr="007C795B" w:rsidRDefault="007C795B" w:rsidP="007C795B">
      <w:pPr>
        <w:widowControl/>
        <w:spacing w:line="240" w:lineRule="auto"/>
        <w:ind w:firstLine="567"/>
        <w:jc w:val="both"/>
        <w:rPr>
          <w:sz w:val="24"/>
          <w:szCs w:val="24"/>
        </w:rPr>
      </w:pPr>
      <w:r w:rsidRPr="007C795B">
        <w:rPr>
          <w:sz w:val="24"/>
          <w:szCs w:val="24"/>
        </w:rPr>
        <w:t>3.1.</w:t>
      </w:r>
      <w:r w:rsidRPr="007C795B">
        <w:rPr>
          <w:spacing w:val="-4"/>
          <w:sz w:val="24"/>
          <w:szCs w:val="24"/>
        </w:rPr>
        <w:t xml:space="preserve"> </w:t>
      </w:r>
      <w:r w:rsidRPr="007C795B">
        <w:rPr>
          <w:sz w:val="24"/>
          <w:szCs w:val="24"/>
        </w:rPr>
        <w:t>П</w:t>
      </w:r>
      <w:r w:rsidRPr="007C795B">
        <w:rPr>
          <w:spacing w:val="-4"/>
          <w:sz w:val="24"/>
          <w:szCs w:val="24"/>
        </w:rPr>
        <w:t xml:space="preserve">оставляемый товар должен быть новым, </w:t>
      </w:r>
      <w:r w:rsidRPr="007C795B">
        <w:rPr>
          <w:sz w:val="24"/>
          <w:szCs w:val="24"/>
        </w:rPr>
        <w:t>не бывшим в эксплуатации, без внешних повреждений, не восстановленным и не собранным из восстановленных компонентов.</w:t>
      </w:r>
    </w:p>
    <w:p w:rsidR="007C795B" w:rsidRPr="007C795B" w:rsidRDefault="007C795B" w:rsidP="007C795B">
      <w:pPr>
        <w:widowControl/>
        <w:spacing w:line="240" w:lineRule="auto"/>
        <w:ind w:firstLine="567"/>
        <w:jc w:val="both"/>
        <w:rPr>
          <w:sz w:val="24"/>
          <w:szCs w:val="24"/>
        </w:rPr>
      </w:pPr>
      <w:r w:rsidRPr="007C795B">
        <w:rPr>
          <w:sz w:val="24"/>
          <w:szCs w:val="24"/>
        </w:rPr>
        <w:t>3.2. Поставляемый товар должен быть упакован надлежащим образом, обеспечивающим его сохранность при перевозке и хранении.</w:t>
      </w:r>
    </w:p>
    <w:p w:rsidR="007C795B" w:rsidRPr="007C795B" w:rsidRDefault="007C795B" w:rsidP="007C795B">
      <w:pPr>
        <w:widowControl/>
        <w:spacing w:line="240" w:lineRule="auto"/>
        <w:ind w:firstLine="567"/>
        <w:jc w:val="both"/>
        <w:rPr>
          <w:sz w:val="24"/>
          <w:szCs w:val="24"/>
        </w:rPr>
      </w:pPr>
      <w:r w:rsidRPr="007C795B">
        <w:rPr>
          <w:sz w:val="24"/>
          <w:szCs w:val="24"/>
        </w:rPr>
        <w:t>3.3. На тару (упаковку) товара должна быть нанесена маркировка в соответствии с требованиями законодательства Российской Федерации.</w:t>
      </w:r>
    </w:p>
    <w:p w:rsidR="007C795B" w:rsidRPr="007C795B" w:rsidRDefault="007C795B" w:rsidP="007C795B">
      <w:pPr>
        <w:widowControl/>
        <w:spacing w:line="240" w:lineRule="auto"/>
        <w:ind w:firstLine="567"/>
        <w:jc w:val="both"/>
        <w:rPr>
          <w:sz w:val="24"/>
          <w:szCs w:val="24"/>
        </w:rPr>
      </w:pPr>
      <w:r w:rsidRPr="007C795B">
        <w:rPr>
          <w:sz w:val="24"/>
          <w:szCs w:val="24"/>
        </w:rPr>
        <w:t xml:space="preserve">3.4. Качество товара должно соответствовать требованиям Технического задания (Приложение № 2 к настоящему договору). </w:t>
      </w:r>
    </w:p>
    <w:p w:rsidR="007C795B" w:rsidRPr="007C795B" w:rsidRDefault="007C795B" w:rsidP="007C795B">
      <w:pPr>
        <w:widowControl/>
        <w:spacing w:line="240" w:lineRule="auto"/>
        <w:ind w:firstLine="567"/>
        <w:jc w:val="both"/>
        <w:rPr>
          <w:sz w:val="24"/>
          <w:szCs w:val="24"/>
        </w:rPr>
      </w:pPr>
      <w:r w:rsidRPr="007C795B">
        <w:rPr>
          <w:sz w:val="24"/>
          <w:szCs w:val="24"/>
        </w:rPr>
        <w:t>3.5. Сроки гарантии на поставляемый товар указаны в Приложении № 2 к настоящему договору  и исчисляются со дня подписания сторонами товарной накладной (форма ТОРГ-12)/УПД.</w:t>
      </w:r>
    </w:p>
    <w:p w:rsidR="007C795B" w:rsidRPr="007C795B" w:rsidRDefault="007C795B" w:rsidP="007C795B">
      <w:pPr>
        <w:widowControl/>
        <w:spacing w:line="240" w:lineRule="auto"/>
        <w:ind w:firstLine="567"/>
        <w:jc w:val="both"/>
        <w:rPr>
          <w:sz w:val="24"/>
          <w:szCs w:val="24"/>
        </w:rPr>
      </w:pPr>
      <w:r w:rsidRPr="007C795B">
        <w:rPr>
          <w:sz w:val="24"/>
          <w:szCs w:val="24"/>
        </w:rPr>
        <w:t>3.6. При обнаружении Покупателем в период гарантийного срока недостатков товара, Поставщик обязан по усмотрению Покупателя:</w:t>
      </w:r>
    </w:p>
    <w:p w:rsidR="007C795B" w:rsidRPr="007C795B" w:rsidRDefault="007C795B" w:rsidP="007C795B">
      <w:pPr>
        <w:widowControl/>
        <w:spacing w:line="240" w:lineRule="auto"/>
        <w:ind w:firstLine="567"/>
        <w:jc w:val="both"/>
        <w:rPr>
          <w:sz w:val="24"/>
          <w:szCs w:val="24"/>
        </w:rPr>
      </w:pPr>
      <w:r w:rsidRPr="007C795B">
        <w:rPr>
          <w:sz w:val="24"/>
          <w:szCs w:val="24"/>
        </w:rPr>
        <w:t xml:space="preserve">3.6.1. Безвозмездно устранить недостатки товара в срок, не превышающий 30 (Тридцать) календарных дней с момента получения требования Покупателя. </w:t>
      </w:r>
    </w:p>
    <w:p w:rsidR="007C795B" w:rsidRPr="007C795B" w:rsidRDefault="007C795B" w:rsidP="007C795B">
      <w:pPr>
        <w:widowControl/>
        <w:spacing w:line="240" w:lineRule="auto"/>
        <w:ind w:firstLine="567"/>
        <w:jc w:val="both"/>
        <w:rPr>
          <w:sz w:val="24"/>
          <w:szCs w:val="24"/>
        </w:rPr>
      </w:pPr>
      <w:r w:rsidRPr="007C795B">
        <w:rPr>
          <w:sz w:val="24"/>
          <w:szCs w:val="24"/>
        </w:rPr>
        <w:t>3.6.2. Возместить Покупателю расходы на устранение недостатков товара в течение 30 (Тридцать) календарных дней с момента получения требования Покупателя.</w:t>
      </w:r>
    </w:p>
    <w:p w:rsidR="007C795B" w:rsidRPr="007C795B" w:rsidRDefault="007C795B" w:rsidP="007C795B">
      <w:pPr>
        <w:widowControl/>
        <w:spacing w:line="240" w:lineRule="auto"/>
        <w:ind w:firstLine="567"/>
        <w:jc w:val="both"/>
        <w:rPr>
          <w:sz w:val="24"/>
          <w:szCs w:val="24"/>
        </w:rPr>
      </w:pPr>
      <w:r w:rsidRPr="007C795B">
        <w:rPr>
          <w:sz w:val="24"/>
          <w:szCs w:val="24"/>
        </w:rPr>
        <w:t>3.6.3. Уменьшить стоимость товара, соразмерно выявленным недостаткам, и возвратить Покупателю разницу в стоимости товара в срок, не превышающий 30 (Тридцать) календарных дней с момента получения требования Покупателя.</w:t>
      </w:r>
    </w:p>
    <w:p w:rsidR="007C795B" w:rsidRPr="007C795B" w:rsidRDefault="007C795B" w:rsidP="007C795B">
      <w:pPr>
        <w:widowControl/>
        <w:spacing w:line="240" w:lineRule="auto"/>
        <w:ind w:firstLine="567"/>
        <w:jc w:val="both"/>
        <w:rPr>
          <w:sz w:val="24"/>
          <w:szCs w:val="24"/>
        </w:rPr>
      </w:pPr>
      <w:r w:rsidRPr="007C795B">
        <w:rPr>
          <w:sz w:val="24"/>
          <w:szCs w:val="24"/>
        </w:rPr>
        <w:t>3.7.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7C795B" w:rsidRPr="007C795B" w:rsidRDefault="007C795B" w:rsidP="007C795B">
      <w:pPr>
        <w:widowControl/>
        <w:spacing w:line="240" w:lineRule="auto"/>
        <w:ind w:firstLine="567"/>
        <w:jc w:val="both"/>
        <w:rPr>
          <w:sz w:val="24"/>
          <w:szCs w:val="24"/>
        </w:rPr>
      </w:pPr>
      <w:r w:rsidRPr="007C795B">
        <w:rPr>
          <w:sz w:val="24"/>
          <w:szCs w:val="24"/>
        </w:rPr>
        <w:t>3.7.1. Произвести замену некачественного товара на товар надлежащего качества в срок, не превышающий 30 (Тридцать) календарных дней с момента получения требования Покупателя.</w:t>
      </w:r>
    </w:p>
    <w:p w:rsidR="007C795B" w:rsidRPr="007C795B" w:rsidRDefault="007C795B" w:rsidP="007C795B">
      <w:pPr>
        <w:widowControl/>
        <w:spacing w:line="240" w:lineRule="auto"/>
        <w:ind w:firstLine="567"/>
        <w:jc w:val="both"/>
        <w:rPr>
          <w:sz w:val="24"/>
          <w:szCs w:val="24"/>
        </w:rPr>
      </w:pPr>
      <w:r w:rsidRPr="007C795B">
        <w:rPr>
          <w:sz w:val="24"/>
          <w:szCs w:val="24"/>
        </w:rPr>
        <w:t>3.7.2. Возвратить Покупателю уплаченную за товар денежную сумму в срок, не превышающий 30 (Тридцать) календарных дней с момента получения требования Покупателя.</w:t>
      </w:r>
    </w:p>
    <w:p w:rsidR="007C795B" w:rsidRPr="007C795B" w:rsidRDefault="007C795B" w:rsidP="007C795B">
      <w:pPr>
        <w:widowControl/>
        <w:spacing w:line="240" w:lineRule="auto"/>
        <w:ind w:firstLine="567"/>
        <w:jc w:val="both"/>
        <w:rPr>
          <w:sz w:val="24"/>
          <w:szCs w:val="24"/>
        </w:rPr>
      </w:pPr>
      <w:r w:rsidRPr="007C795B">
        <w:rPr>
          <w:sz w:val="24"/>
          <w:szCs w:val="24"/>
        </w:rPr>
        <w:t xml:space="preserve">3.8. После устранения недостатков товара (пункт 3.6.1 настоящего договора) или замены товара (пункт 3.7.1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пунктом 3.7.1 настоящего договора устанавливается новый гарантийный срок, исчисляемый с момента передачи товара Покупателю. </w:t>
      </w:r>
    </w:p>
    <w:p w:rsidR="007C795B" w:rsidRPr="007C795B" w:rsidRDefault="007C795B" w:rsidP="007C795B">
      <w:pPr>
        <w:widowControl/>
        <w:spacing w:line="240" w:lineRule="auto"/>
        <w:ind w:firstLine="567"/>
        <w:jc w:val="both"/>
        <w:rPr>
          <w:sz w:val="24"/>
          <w:szCs w:val="24"/>
        </w:rPr>
      </w:pPr>
      <w:r w:rsidRPr="007C795B">
        <w:rPr>
          <w:sz w:val="24"/>
          <w:szCs w:val="24"/>
        </w:rPr>
        <w:t>3.9.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2 к настоящему договору, без изменения цены договора.</w:t>
      </w:r>
    </w:p>
    <w:p w:rsidR="007C795B" w:rsidRPr="007C795B" w:rsidRDefault="007C795B" w:rsidP="007C795B">
      <w:pPr>
        <w:widowControl/>
        <w:shd w:val="clear" w:color="auto" w:fill="FFFFFF"/>
        <w:tabs>
          <w:tab w:val="left" w:pos="0"/>
        </w:tabs>
        <w:spacing w:line="240" w:lineRule="auto"/>
        <w:contextualSpacing/>
        <w:jc w:val="center"/>
        <w:rPr>
          <w:bCs/>
          <w:spacing w:val="-2"/>
          <w:sz w:val="24"/>
          <w:szCs w:val="24"/>
        </w:rPr>
      </w:pPr>
      <w:r w:rsidRPr="007C795B">
        <w:rPr>
          <w:bCs/>
          <w:sz w:val="24"/>
          <w:szCs w:val="24"/>
        </w:rPr>
        <w:t xml:space="preserve">4. МЕСТО И СРОКИ ПОСТАВКИ </w:t>
      </w:r>
      <w:r w:rsidRPr="007C795B">
        <w:rPr>
          <w:bCs/>
          <w:spacing w:val="-2"/>
          <w:sz w:val="24"/>
          <w:szCs w:val="24"/>
        </w:rPr>
        <w:t>ТОВАРА</w:t>
      </w:r>
    </w:p>
    <w:p w:rsidR="007C795B" w:rsidRPr="007C795B" w:rsidRDefault="007C795B" w:rsidP="007C795B">
      <w:pPr>
        <w:widowControl/>
        <w:spacing w:line="240" w:lineRule="auto"/>
        <w:ind w:firstLine="567"/>
        <w:contextualSpacing/>
        <w:jc w:val="both"/>
        <w:rPr>
          <w:sz w:val="24"/>
          <w:szCs w:val="24"/>
        </w:rPr>
      </w:pPr>
      <w:r w:rsidRPr="007C795B">
        <w:rPr>
          <w:spacing w:val="-6"/>
          <w:sz w:val="24"/>
          <w:szCs w:val="24"/>
        </w:rPr>
        <w:lastRenderedPageBreak/>
        <w:t xml:space="preserve">4.1. </w:t>
      </w:r>
      <w:r w:rsidRPr="007C795B">
        <w:rPr>
          <w:sz w:val="24"/>
          <w:szCs w:val="24"/>
        </w:rPr>
        <w:t xml:space="preserve">Поставщик осуществляет доставку товара Покупателю по адресу: Россия, 414016, </w:t>
      </w:r>
    </w:p>
    <w:p w:rsidR="007C795B" w:rsidRPr="007C795B" w:rsidRDefault="007C795B" w:rsidP="007C795B">
      <w:pPr>
        <w:widowControl/>
        <w:spacing w:line="240" w:lineRule="auto"/>
        <w:contextualSpacing/>
        <w:jc w:val="both"/>
        <w:rPr>
          <w:sz w:val="24"/>
          <w:szCs w:val="24"/>
        </w:rPr>
      </w:pPr>
      <w:r w:rsidRPr="007C795B">
        <w:rPr>
          <w:sz w:val="24"/>
          <w:szCs w:val="24"/>
        </w:rPr>
        <w:t xml:space="preserve">г. Астрахань, ул. Капитана Краснова, 31, ФГБУ «АМП Каспийского моря». </w:t>
      </w:r>
    </w:p>
    <w:p w:rsidR="007C795B" w:rsidRPr="007C795B" w:rsidRDefault="007C795B" w:rsidP="007C795B">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7C795B">
        <w:rPr>
          <w:spacing w:val="-6"/>
          <w:sz w:val="24"/>
          <w:szCs w:val="24"/>
        </w:rPr>
        <w:t>4.2. Срок  поставки товара – в течение 30  (Тридцати) календарных дней со дня подписания сторонами настоящего договора.</w:t>
      </w:r>
    </w:p>
    <w:p w:rsidR="007C795B" w:rsidRPr="007C795B" w:rsidRDefault="007C795B" w:rsidP="007C795B">
      <w:pPr>
        <w:widowControl/>
        <w:tabs>
          <w:tab w:val="left" w:pos="0"/>
        </w:tabs>
        <w:spacing w:line="240" w:lineRule="auto"/>
        <w:contextualSpacing/>
        <w:jc w:val="both"/>
        <w:rPr>
          <w:sz w:val="24"/>
          <w:szCs w:val="24"/>
        </w:rPr>
      </w:pPr>
    </w:p>
    <w:p w:rsidR="007C795B" w:rsidRPr="007C795B" w:rsidRDefault="007C795B" w:rsidP="007C795B">
      <w:pPr>
        <w:widowControl/>
        <w:shd w:val="clear" w:color="auto" w:fill="FFFFFF"/>
        <w:spacing w:line="269" w:lineRule="exact"/>
        <w:ind w:left="734"/>
        <w:jc w:val="center"/>
        <w:rPr>
          <w:sz w:val="24"/>
          <w:szCs w:val="24"/>
        </w:rPr>
      </w:pPr>
      <w:r w:rsidRPr="007C795B">
        <w:rPr>
          <w:sz w:val="24"/>
          <w:szCs w:val="24"/>
        </w:rPr>
        <w:t>5. ОБЯЗАННОСТИ И ПРАВА СТОРОН</w:t>
      </w:r>
    </w:p>
    <w:p w:rsidR="007C795B" w:rsidRPr="007C795B" w:rsidRDefault="007C795B" w:rsidP="007C795B">
      <w:pPr>
        <w:widowControl/>
        <w:spacing w:line="240" w:lineRule="auto"/>
        <w:ind w:firstLine="284"/>
        <w:jc w:val="both"/>
        <w:rPr>
          <w:b/>
          <w:sz w:val="24"/>
          <w:szCs w:val="24"/>
        </w:rPr>
      </w:pPr>
      <w:r w:rsidRPr="007C795B">
        <w:rPr>
          <w:b/>
          <w:sz w:val="24"/>
          <w:szCs w:val="24"/>
        </w:rPr>
        <w:t xml:space="preserve">5.1. Поставщик обязан: </w:t>
      </w:r>
    </w:p>
    <w:p w:rsidR="007C795B" w:rsidRPr="007C795B" w:rsidRDefault="007C795B" w:rsidP="007C795B">
      <w:pPr>
        <w:widowControl/>
        <w:spacing w:line="240" w:lineRule="auto"/>
        <w:ind w:firstLine="567"/>
        <w:jc w:val="both"/>
        <w:rPr>
          <w:sz w:val="24"/>
          <w:szCs w:val="24"/>
        </w:rPr>
      </w:pPr>
      <w:r w:rsidRPr="007C795B">
        <w:rPr>
          <w:sz w:val="24"/>
          <w:szCs w:val="24"/>
        </w:rPr>
        <w:t>5.1.1. Информировать Покупателя по телефону или электронной почте о дате и времени поставки товара не менее чем за один рабочий день до момента поставки товара.</w:t>
      </w:r>
    </w:p>
    <w:p w:rsidR="007C795B" w:rsidRPr="007C795B" w:rsidRDefault="007C795B" w:rsidP="007C795B">
      <w:pPr>
        <w:widowControl/>
        <w:spacing w:line="240" w:lineRule="auto"/>
        <w:ind w:firstLine="567"/>
        <w:jc w:val="both"/>
        <w:rPr>
          <w:sz w:val="24"/>
          <w:szCs w:val="24"/>
        </w:rPr>
      </w:pPr>
      <w:r w:rsidRPr="007C795B">
        <w:rPr>
          <w:sz w:val="24"/>
          <w:szCs w:val="24"/>
        </w:rPr>
        <w:t>5.1.2. 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7C795B">
        <w:rPr>
          <w:i/>
          <w:sz w:val="24"/>
          <w:szCs w:val="24"/>
        </w:rPr>
        <w:t>если предусмотрен</w:t>
      </w:r>
      <w:r w:rsidRPr="007C795B">
        <w:rPr>
          <w:sz w:val="24"/>
          <w:szCs w:val="24"/>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w:t>
      </w:r>
    </w:p>
    <w:p w:rsidR="007C795B" w:rsidRPr="007C795B" w:rsidRDefault="007C795B" w:rsidP="007C795B">
      <w:pPr>
        <w:widowControl/>
        <w:spacing w:line="240" w:lineRule="auto"/>
        <w:ind w:firstLine="567"/>
        <w:jc w:val="both"/>
        <w:rPr>
          <w:sz w:val="24"/>
          <w:szCs w:val="24"/>
        </w:rPr>
      </w:pPr>
      <w:r w:rsidRPr="007C795B">
        <w:rPr>
          <w:sz w:val="24"/>
          <w:szCs w:val="24"/>
        </w:rPr>
        <w:t>5.1.3. Обеспечить соответствие поставляемого товара Спецификации (Приложение № 1 к настоящему договору), Техническому заданию (Приложение № 2 к настоящему договору) и требованиям настоящего договора.</w:t>
      </w:r>
    </w:p>
    <w:p w:rsidR="007C795B" w:rsidRPr="007C795B" w:rsidRDefault="007C795B" w:rsidP="007C795B">
      <w:pPr>
        <w:widowControl/>
        <w:spacing w:line="240" w:lineRule="auto"/>
        <w:ind w:firstLine="567"/>
        <w:jc w:val="both"/>
        <w:rPr>
          <w:sz w:val="24"/>
          <w:szCs w:val="24"/>
        </w:rPr>
      </w:pPr>
      <w:r w:rsidRPr="007C795B">
        <w:rPr>
          <w:sz w:val="24"/>
          <w:szCs w:val="24"/>
        </w:rPr>
        <w:t>5.1.4. Поставить товар свободным от прав третьих лиц, не являющимся предметом залога, ареста или иного обременения.</w:t>
      </w:r>
    </w:p>
    <w:p w:rsidR="007C795B" w:rsidRPr="007C795B" w:rsidRDefault="007C795B" w:rsidP="007C795B">
      <w:pPr>
        <w:widowControl/>
        <w:spacing w:line="240" w:lineRule="auto"/>
        <w:ind w:firstLine="567"/>
        <w:jc w:val="both"/>
        <w:rPr>
          <w:sz w:val="24"/>
          <w:szCs w:val="24"/>
        </w:rPr>
      </w:pPr>
      <w:r w:rsidRPr="007C795B">
        <w:rPr>
          <w:sz w:val="24"/>
          <w:szCs w:val="24"/>
        </w:rPr>
        <w:t>5.1.5. Нести полную ответственность за сохранность товара до приемки его Покупателем.</w:t>
      </w:r>
    </w:p>
    <w:p w:rsidR="007C795B" w:rsidRPr="007C795B" w:rsidRDefault="007C795B" w:rsidP="007C795B">
      <w:pPr>
        <w:widowControl/>
        <w:spacing w:line="240" w:lineRule="auto"/>
        <w:ind w:firstLine="284"/>
        <w:jc w:val="both"/>
        <w:rPr>
          <w:b/>
          <w:sz w:val="24"/>
          <w:szCs w:val="24"/>
        </w:rPr>
      </w:pPr>
      <w:r w:rsidRPr="007C795B">
        <w:rPr>
          <w:b/>
          <w:sz w:val="24"/>
          <w:szCs w:val="24"/>
        </w:rPr>
        <w:t>5.2. Поставщик вправе:</w:t>
      </w:r>
    </w:p>
    <w:p w:rsidR="007C795B" w:rsidRPr="007C795B" w:rsidRDefault="007C795B" w:rsidP="007C795B">
      <w:pPr>
        <w:widowControl/>
        <w:spacing w:line="240" w:lineRule="auto"/>
        <w:ind w:firstLine="567"/>
        <w:jc w:val="both"/>
        <w:rPr>
          <w:sz w:val="24"/>
          <w:szCs w:val="24"/>
        </w:rPr>
      </w:pPr>
      <w:r w:rsidRPr="007C795B">
        <w:rPr>
          <w:sz w:val="24"/>
          <w:szCs w:val="24"/>
        </w:rPr>
        <w:t>5.2.1. Досрочно поставить товар Покупателю.</w:t>
      </w:r>
    </w:p>
    <w:p w:rsidR="007C795B" w:rsidRPr="007C795B" w:rsidRDefault="007C795B" w:rsidP="007C795B">
      <w:pPr>
        <w:widowControl/>
        <w:spacing w:line="240" w:lineRule="auto"/>
        <w:ind w:firstLine="567"/>
        <w:jc w:val="both"/>
        <w:rPr>
          <w:sz w:val="24"/>
          <w:szCs w:val="24"/>
        </w:rPr>
      </w:pPr>
      <w:r w:rsidRPr="007C795B">
        <w:rPr>
          <w:sz w:val="24"/>
          <w:szCs w:val="24"/>
        </w:rPr>
        <w:t>5.2.2. Требовать оплаты поставленного и принятого Покупателем товара в соответствии с настоящим договором.</w:t>
      </w:r>
    </w:p>
    <w:p w:rsidR="007C795B" w:rsidRPr="007C795B" w:rsidRDefault="007C795B" w:rsidP="007C795B">
      <w:pPr>
        <w:widowControl/>
        <w:spacing w:line="240" w:lineRule="auto"/>
        <w:ind w:firstLine="284"/>
        <w:jc w:val="both"/>
        <w:rPr>
          <w:b/>
          <w:sz w:val="24"/>
          <w:szCs w:val="24"/>
        </w:rPr>
      </w:pPr>
      <w:r w:rsidRPr="007C795B">
        <w:rPr>
          <w:b/>
          <w:sz w:val="24"/>
          <w:szCs w:val="24"/>
        </w:rPr>
        <w:t>5.3. Покупатель обязан:</w:t>
      </w:r>
    </w:p>
    <w:p w:rsidR="007C795B" w:rsidRPr="007C795B" w:rsidRDefault="007C795B" w:rsidP="007C795B">
      <w:pPr>
        <w:widowControl/>
        <w:spacing w:line="240" w:lineRule="auto"/>
        <w:ind w:firstLine="567"/>
        <w:jc w:val="both"/>
        <w:rPr>
          <w:sz w:val="24"/>
          <w:szCs w:val="24"/>
        </w:rPr>
      </w:pPr>
      <w:r w:rsidRPr="007C795B">
        <w:rPr>
          <w:sz w:val="24"/>
          <w:szCs w:val="24"/>
        </w:rPr>
        <w:t>5.3.1. Принять и оплатить товар в соответствии с настоящим договором.</w:t>
      </w:r>
    </w:p>
    <w:p w:rsidR="007C795B" w:rsidRPr="007C795B" w:rsidRDefault="007C795B" w:rsidP="007C795B">
      <w:pPr>
        <w:widowControl/>
        <w:spacing w:line="240" w:lineRule="auto"/>
        <w:ind w:firstLine="284"/>
        <w:jc w:val="both"/>
        <w:rPr>
          <w:b/>
          <w:sz w:val="24"/>
          <w:szCs w:val="24"/>
        </w:rPr>
      </w:pPr>
      <w:r w:rsidRPr="007C795B">
        <w:rPr>
          <w:b/>
          <w:sz w:val="24"/>
          <w:szCs w:val="24"/>
        </w:rPr>
        <w:t>5.4. Покупатель вправе:</w:t>
      </w:r>
    </w:p>
    <w:p w:rsidR="007C795B" w:rsidRPr="007C795B" w:rsidRDefault="007C795B" w:rsidP="007C795B">
      <w:pPr>
        <w:widowControl/>
        <w:spacing w:line="240" w:lineRule="auto"/>
        <w:ind w:firstLine="567"/>
        <w:jc w:val="both"/>
        <w:rPr>
          <w:sz w:val="24"/>
          <w:szCs w:val="24"/>
        </w:rPr>
      </w:pPr>
      <w:r w:rsidRPr="007C795B">
        <w:rPr>
          <w:sz w:val="24"/>
          <w:szCs w:val="24"/>
        </w:rPr>
        <w:t>5.4.1. Запрашивать у Поставщика информацию о ходе исполнения Поставщиком обязательств по настоящему договору и получать ее.</w:t>
      </w:r>
    </w:p>
    <w:p w:rsidR="007C795B" w:rsidRPr="007C795B" w:rsidRDefault="007C795B" w:rsidP="007C795B">
      <w:pPr>
        <w:widowControl/>
        <w:tabs>
          <w:tab w:val="left" w:pos="0"/>
        </w:tabs>
        <w:spacing w:line="240" w:lineRule="auto"/>
        <w:contextualSpacing/>
        <w:jc w:val="both"/>
        <w:rPr>
          <w:sz w:val="24"/>
          <w:szCs w:val="24"/>
        </w:rPr>
      </w:pPr>
    </w:p>
    <w:p w:rsidR="007C795B" w:rsidRPr="007C795B" w:rsidRDefault="007C795B" w:rsidP="007C795B">
      <w:pPr>
        <w:widowControl/>
        <w:spacing w:line="240" w:lineRule="auto"/>
        <w:ind w:left="762"/>
        <w:jc w:val="center"/>
        <w:rPr>
          <w:sz w:val="24"/>
          <w:szCs w:val="24"/>
        </w:rPr>
      </w:pPr>
      <w:r w:rsidRPr="007C795B">
        <w:rPr>
          <w:sz w:val="24"/>
          <w:szCs w:val="24"/>
        </w:rPr>
        <w:t>6. ПОРЯДОК СДАЧИ-ПРИЕМКИ ТОВАРА</w:t>
      </w:r>
    </w:p>
    <w:p w:rsidR="007C795B" w:rsidRPr="007C795B" w:rsidRDefault="007C795B" w:rsidP="007C795B">
      <w:pPr>
        <w:widowControl/>
        <w:spacing w:line="240" w:lineRule="auto"/>
        <w:ind w:firstLine="567"/>
        <w:jc w:val="both"/>
        <w:rPr>
          <w:sz w:val="24"/>
          <w:szCs w:val="24"/>
        </w:rPr>
      </w:pPr>
      <w:r w:rsidRPr="007C795B">
        <w:rPr>
          <w:sz w:val="24"/>
          <w:szCs w:val="24"/>
        </w:rPr>
        <w:t>6.1. Приемку товара осуществляет уполномоченный представитель Покупателя по адресу, указанному в пункте 4.1 настоящего договора.</w:t>
      </w:r>
    </w:p>
    <w:p w:rsidR="007C795B" w:rsidRPr="007C795B" w:rsidRDefault="007C795B" w:rsidP="007C795B">
      <w:pPr>
        <w:widowControl/>
        <w:spacing w:line="240" w:lineRule="auto"/>
        <w:ind w:firstLine="567"/>
        <w:jc w:val="both"/>
        <w:rPr>
          <w:sz w:val="24"/>
          <w:szCs w:val="24"/>
        </w:rPr>
      </w:pPr>
      <w:r w:rsidRPr="007C795B">
        <w:rPr>
          <w:sz w:val="24"/>
          <w:szCs w:val="24"/>
        </w:rPr>
        <w:t xml:space="preserve">6.2. Срок приемки товара – не более 3 (Трех) рабочих дней с момента доставки товара Покупателю. </w:t>
      </w:r>
    </w:p>
    <w:p w:rsidR="007C795B" w:rsidRPr="007C795B" w:rsidRDefault="007C795B" w:rsidP="007C795B">
      <w:pPr>
        <w:widowControl/>
        <w:spacing w:line="240" w:lineRule="auto"/>
        <w:ind w:firstLine="567"/>
        <w:jc w:val="both"/>
        <w:rPr>
          <w:sz w:val="24"/>
          <w:szCs w:val="24"/>
        </w:rPr>
      </w:pPr>
      <w:r w:rsidRPr="007C795B">
        <w:rPr>
          <w:sz w:val="24"/>
          <w:szCs w:val="24"/>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7C795B" w:rsidRPr="007C795B" w:rsidRDefault="007C795B" w:rsidP="007C795B">
      <w:pPr>
        <w:widowControl/>
        <w:spacing w:line="240" w:lineRule="auto"/>
        <w:ind w:firstLine="567"/>
        <w:jc w:val="both"/>
        <w:rPr>
          <w:sz w:val="24"/>
          <w:szCs w:val="24"/>
        </w:rPr>
      </w:pPr>
      <w:r w:rsidRPr="007C795B">
        <w:rPr>
          <w:sz w:val="24"/>
          <w:szCs w:val="24"/>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w:t>
      </w:r>
    </w:p>
    <w:p w:rsidR="007C795B" w:rsidRPr="007C795B" w:rsidRDefault="007C795B" w:rsidP="007C795B">
      <w:pPr>
        <w:widowControl/>
        <w:spacing w:line="240" w:lineRule="auto"/>
        <w:ind w:firstLine="567"/>
        <w:jc w:val="both"/>
        <w:rPr>
          <w:sz w:val="24"/>
          <w:szCs w:val="24"/>
        </w:rPr>
      </w:pPr>
      <w:r w:rsidRPr="007C795B">
        <w:rPr>
          <w:sz w:val="24"/>
          <w:szCs w:val="24"/>
        </w:rPr>
        <w:t xml:space="preserve">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(Десяти) календарных дней с момента получения отказа от приемки товара, произвести замену товара на товар, соответствующий требованиям настоящего договора. </w:t>
      </w:r>
    </w:p>
    <w:p w:rsidR="007C795B" w:rsidRPr="007C795B" w:rsidRDefault="007C795B" w:rsidP="007C795B">
      <w:pPr>
        <w:widowControl/>
        <w:shd w:val="clear" w:color="auto" w:fill="FFFFFF"/>
        <w:tabs>
          <w:tab w:val="left" w:pos="0"/>
        </w:tabs>
        <w:spacing w:line="240" w:lineRule="auto"/>
        <w:ind w:firstLine="567"/>
        <w:jc w:val="both"/>
        <w:rPr>
          <w:spacing w:val="-2"/>
          <w:sz w:val="24"/>
          <w:szCs w:val="24"/>
        </w:rPr>
      </w:pPr>
      <w:r w:rsidRPr="007C795B">
        <w:rPr>
          <w:sz w:val="24"/>
          <w:szCs w:val="24"/>
        </w:rPr>
        <w:t xml:space="preserve">6.6. Право собственности, а так же риск случайной гибели или порчи товара переходят от Поставщика к Покупателю </w:t>
      </w:r>
      <w:proofErr w:type="gramStart"/>
      <w:r w:rsidRPr="007C795B">
        <w:rPr>
          <w:sz w:val="24"/>
          <w:szCs w:val="24"/>
        </w:rPr>
        <w:t>с даты поставки</w:t>
      </w:r>
      <w:proofErr w:type="gramEnd"/>
      <w:r w:rsidRPr="007C795B">
        <w:rPr>
          <w:sz w:val="24"/>
          <w:szCs w:val="24"/>
        </w:rPr>
        <w:t xml:space="preserve"> товара. Датой поставки товара является дата подписания Сторонами товарной накладной (форма ТОРГ-12)/УПД.</w:t>
      </w:r>
      <w:r w:rsidRPr="007C795B">
        <w:rPr>
          <w:b/>
          <w:sz w:val="24"/>
          <w:szCs w:val="24"/>
        </w:rPr>
        <w:t xml:space="preserve"> </w:t>
      </w:r>
    </w:p>
    <w:p w:rsidR="007C795B" w:rsidRPr="007C795B" w:rsidRDefault="007C795B" w:rsidP="007C795B">
      <w:pPr>
        <w:widowControl/>
        <w:spacing w:line="240" w:lineRule="auto"/>
        <w:jc w:val="both"/>
        <w:rPr>
          <w:sz w:val="24"/>
          <w:szCs w:val="24"/>
        </w:rPr>
      </w:pPr>
    </w:p>
    <w:p w:rsidR="007C795B" w:rsidRPr="007C795B" w:rsidRDefault="007C795B" w:rsidP="007C795B">
      <w:pPr>
        <w:widowControl/>
        <w:spacing w:line="240" w:lineRule="auto"/>
        <w:contextualSpacing/>
        <w:jc w:val="center"/>
        <w:rPr>
          <w:bCs/>
          <w:spacing w:val="-3"/>
          <w:sz w:val="24"/>
          <w:szCs w:val="24"/>
        </w:rPr>
      </w:pPr>
      <w:r w:rsidRPr="007C795B">
        <w:rPr>
          <w:bCs/>
          <w:spacing w:val="-8"/>
          <w:sz w:val="24"/>
          <w:szCs w:val="24"/>
        </w:rPr>
        <w:t xml:space="preserve">7. </w:t>
      </w:r>
      <w:r w:rsidRPr="007C795B">
        <w:rPr>
          <w:bCs/>
          <w:spacing w:val="-3"/>
          <w:sz w:val="24"/>
          <w:szCs w:val="24"/>
        </w:rPr>
        <w:t>ОТВЕТСТВЕННОСТЬ СТОРОН</w:t>
      </w:r>
    </w:p>
    <w:p w:rsidR="007C795B" w:rsidRPr="007C795B" w:rsidRDefault="007C795B" w:rsidP="007C795B">
      <w:pPr>
        <w:widowControl/>
        <w:spacing w:line="240" w:lineRule="auto"/>
        <w:ind w:firstLine="567"/>
        <w:jc w:val="both"/>
        <w:rPr>
          <w:sz w:val="24"/>
          <w:szCs w:val="24"/>
        </w:rPr>
      </w:pPr>
      <w:r w:rsidRPr="007C795B">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7C795B" w:rsidRPr="007C795B" w:rsidRDefault="007C795B" w:rsidP="007C795B">
      <w:pPr>
        <w:widowControl/>
        <w:spacing w:line="240" w:lineRule="auto"/>
        <w:ind w:firstLine="567"/>
        <w:jc w:val="both"/>
        <w:rPr>
          <w:sz w:val="24"/>
          <w:szCs w:val="24"/>
        </w:rPr>
      </w:pPr>
      <w:r w:rsidRPr="007C795B">
        <w:rPr>
          <w:sz w:val="24"/>
          <w:szCs w:val="24"/>
        </w:rPr>
        <w:lastRenderedPageBreak/>
        <w:t xml:space="preserve">7.2. </w:t>
      </w:r>
      <w:proofErr w:type="gramStart"/>
      <w:r w:rsidRPr="007C795B">
        <w:rPr>
          <w:sz w:val="24"/>
          <w:szCs w:val="24"/>
        </w:rPr>
        <w:t xml:space="preserve">В случае просрочки исполнения Поставщиком обязательств (частично или в полном объеме),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roofErr w:type="gramEnd"/>
    </w:p>
    <w:p w:rsidR="007C795B" w:rsidRPr="007C795B" w:rsidRDefault="007C795B" w:rsidP="007C795B">
      <w:pPr>
        <w:widowControl/>
        <w:spacing w:line="240" w:lineRule="auto"/>
        <w:ind w:firstLine="567"/>
        <w:jc w:val="both"/>
        <w:rPr>
          <w:sz w:val="24"/>
          <w:szCs w:val="24"/>
        </w:rPr>
      </w:pPr>
      <w:r w:rsidRPr="007C795B">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7C795B" w:rsidRPr="007C795B" w:rsidRDefault="007C795B" w:rsidP="007C795B">
      <w:pPr>
        <w:widowControl/>
        <w:spacing w:line="240" w:lineRule="auto"/>
        <w:ind w:firstLine="567"/>
        <w:jc w:val="both"/>
        <w:rPr>
          <w:sz w:val="24"/>
          <w:szCs w:val="24"/>
        </w:rPr>
      </w:pPr>
      <w:r w:rsidRPr="007C795B">
        <w:rPr>
          <w:sz w:val="24"/>
          <w:szCs w:val="24"/>
        </w:rPr>
        <w:t xml:space="preserve">7.4. Уплата пени не освобождает сторону, нарушившую обязательства, от исполнения обязательства в полном объеме. </w:t>
      </w:r>
    </w:p>
    <w:p w:rsidR="007C795B" w:rsidRPr="007C795B" w:rsidRDefault="007C795B" w:rsidP="007C795B">
      <w:pPr>
        <w:widowControl/>
        <w:spacing w:line="240" w:lineRule="auto"/>
        <w:ind w:firstLine="567"/>
        <w:jc w:val="both"/>
        <w:rPr>
          <w:sz w:val="24"/>
          <w:szCs w:val="24"/>
        </w:rPr>
      </w:pPr>
      <w:r w:rsidRPr="007C795B">
        <w:rPr>
          <w:sz w:val="24"/>
          <w:szCs w:val="24"/>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7C795B" w:rsidRPr="007C795B" w:rsidRDefault="007C795B" w:rsidP="007C795B">
      <w:pPr>
        <w:widowControl/>
        <w:spacing w:line="240" w:lineRule="auto"/>
        <w:ind w:firstLine="709"/>
        <w:jc w:val="both"/>
        <w:rPr>
          <w:sz w:val="24"/>
          <w:szCs w:val="24"/>
        </w:rPr>
      </w:pPr>
    </w:p>
    <w:p w:rsidR="007C795B" w:rsidRPr="007C795B" w:rsidRDefault="007C795B" w:rsidP="007C795B">
      <w:pPr>
        <w:widowControl/>
        <w:shd w:val="clear" w:color="auto" w:fill="FFFFFF"/>
        <w:spacing w:line="240" w:lineRule="auto"/>
        <w:jc w:val="center"/>
        <w:rPr>
          <w:bCs/>
          <w:spacing w:val="-2"/>
          <w:sz w:val="24"/>
          <w:szCs w:val="24"/>
        </w:rPr>
      </w:pPr>
      <w:r w:rsidRPr="007C795B">
        <w:rPr>
          <w:bCs/>
          <w:spacing w:val="-2"/>
          <w:sz w:val="24"/>
          <w:szCs w:val="24"/>
        </w:rPr>
        <w:t>8. ПОРЯДОК РАЗРЕШЕНИЯ СПОРОВ</w:t>
      </w:r>
    </w:p>
    <w:p w:rsidR="007C795B" w:rsidRPr="007C795B" w:rsidRDefault="007C795B" w:rsidP="007C795B">
      <w:pPr>
        <w:widowControl/>
        <w:tabs>
          <w:tab w:val="left" w:pos="284"/>
        </w:tabs>
        <w:spacing w:line="240" w:lineRule="auto"/>
        <w:ind w:firstLine="567"/>
        <w:contextualSpacing/>
        <w:jc w:val="both"/>
        <w:rPr>
          <w:color w:val="000000"/>
          <w:sz w:val="24"/>
          <w:szCs w:val="24"/>
        </w:rPr>
      </w:pPr>
      <w:r w:rsidRPr="007C795B">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7C795B">
        <w:rPr>
          <w:sz w:val="24"/>
          <w:szCs w:val="24"/>
        </w:rPr>
        <w:t xml:space="preserve"> </w:t>
      </w:r>
      <w:r w:rsidRPr="007C795B">
        <w:rPr>
          <w:color w:val="000000"/>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7C795B" w:rsidRPr="007C795B" w:rsidRDefault="007C795B" w:rsidP="007C795B">
      <w:pPr>
        <w:widowControl/>
        <w:tabs>
          <w:tab w:val="left" w:pos="284"/>
        </w:tabs>
        <w:spacing w:line="240" w:lineRule="auto"/>
        <w:ind w:firstLine="567"/>
        <w:contextualSpacing/>
        <w:jc w:val="both"/>
        <w:rPr>
          <w:color w:val="000000"/>
          <w:sz w:val="24"/>
          <w:szCs w:val="24"/>
        </w:rPr>
      </w:pPr>
      <w:r w:rsidRPr="007C795B">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7C795B" w:rsidRPr="007C795B" w:rsidRDefault="007C795B" w:rsidP="007C795B">
      <w:pPr>
        <w:widowControl/>
        <w:spacing w:line="240" w:lineRule="auto"/>
        <w:jc w:val="both"/>
        <w:rPr>
          <w:sz w:val="24"/>
          <w:szCs w:val="24"/>
        </w:rPr>
      </w:pPr>
    </w:p>
    <w:p w:rsidR="007C795B" w:rsidRPr="007C795B" w:rsidRDefault="007C795B" w:rsidP="007C795B">
      <w:pPr>
        <w:widowControl/>
        <w:shd w:val="clear" w:color="auto" w:fill="FFFFFF"/>
        <w:spacing w:line="240" w:lineRule="auto"/>
        <w:jc w:val="center"/>
        <w:rPr>
          <w:bCs/>
          <w:spacing w:val="-2"/>
          <w:sz w:val="24"/>
          <w:szCs w:val="24"/>
        </w:rPr>
      </w:pPr>
      <w:r w:rsidRPr="007C795B">
        <w:rPr>
          <w:bCs/>
          <w:spacing w:val="-2"/>
          <w:sz w:val="24"/>
          <w:szCs w:val="24"/>
        </w:rPr>
        <w:t>9. СРОК ДЕЙСТВИЯ ДОГОВОРА</w:t>
      </w:r>
    </w:p>
    <w:p w:rsidR="007C795B" w:rsidRPr="007C795B" w:rsidRDefault="007C795B" w:rsidP="007C795B">
      <w:pPr>
        <w:widowControl/>
        <w:spacing w:line="240" w:lineRule="auto"/>
        <w:ind w:firstLine="567"/>
        <w:jc w:val="both"/>
        <w:rPr>
          <w:sz w:val="24"/>
          <w:szCs w:val="24"/>
        </w:rPr>
      </w:pPr>
      <w:r w:rsidRPr="007C795B">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7C795B" w:rsidRPr="007C795B" w:rsidRDefault="007C795B" w:rsidP="007C795B">
      <w:pPr>
        <w:widowControl/>
        <w:spacing w:line="240" w:lineRule="auto"/>
        <w:ind w:firstLine="567"/>
        <w:jc w:val="both"/>
        <w:rPr>
          <w:sz w:val="24"/>
          <w:szCs w:val="24"/>
        </w:rPr>
      </w:pPr>
      <w:r w:rsidRPr="007C795B">
        <w:rPr>
          <w:sz w:val="24"/>
          <w:szCs w:val="24"/>
        </w:rPr>
        <w:t>9.2. Расторжение настоящего договора допускается</w:t>
      </w:r>
      <w:r w:rsidRPr="007C795B">
        <w:rPr>
          <w:b/>
          <w:bCs/>
          <w:spacing w:val="-2"/>
          <w:sz w:val="24"/>
          <w:szCs w:val="24"/>
        </w:rPr>
        <w:t xml:space="preserve"> </w:t>
      </w:r>
      <w:r w:rsidRPr="007C795B">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7C795B" w:rsidRPr="007C795B" w:rsidRDefault="007C795B" w:rsidP="007C795B">
      <w:pPr>
        <w:widowControl/>
        <w:spacing w:line="240" w:lineRule="auto"/>
        <w:jc w:val="both"/>
        <w:rPr>
          <w:sz w:val="24"/>
          <w:szCs w:val="24"/>
        </w:rPr>
      </w:pPr>
    </w:p>
    <w:p w:rsidR="007C795B" w:rsidRPr="007C795B" w:rsidRDefault="007C795B" w:rsidP="007C795B">
      <w:pPr>
        <w:widowControl/>
        <w:spacing w:line="240" w:lineRule="auto"/>
        <w:jc w:val="center"/>
        <w:rPr>
          <w:sz w:val="24"/>
          <w:szCs w:val="24"/>
        </w:rPr>
      </w:pPr>
      <w:r w:rsidRPr="007C795B">
        <w:rPr>
          <w:sz w:val="24"/>
          <w:szCs w:val="24"/>
        </w:rPr>
        <w:t>10. АНТИКОРРУПЦИОННАЯ ОГОВОРКА</w:t>
      </w:r>
    </w:p>
    <w:p w:rsidR="007C795B" w:rsidRPr="007C795B" w:rsidRDefault="007C795B" w:rsidP="007C795B">
      <w:pPr>
        <w:widowControl/>
        <w:spacing w:line="240" w:lineRule="auto"/>
        <w:ind w:firstLine="567"/>
        <w:jc w:val="both"/>
        <w:rPr>
          <w:sz w:val="24"/>
          <w:szCs w:val="24"/>
        </w:rPr>
      </w:pPr>
      <w:r w:rsidRPr="007C795B">
        <w:rPr>
          <w:sz w:val="24"/>
          <w:szCs w:val="24"/>
        </w:rPr>
        <w:t xml:space="preserve">10.1. </w:t>
      </w:r>
      <w:proofErr w:type="gramStart"/>
      <w:r w:rsidRPr="007C795B">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7C795B">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7C795B" w:rsidRPr="007C795B" w:rsidRDefault="007C795B" w:rsidP="007C795B">
      <w:pPr>
        <w:widowControl/>
        <w:spacing w:line="240" w:lineRule="auto"/>
        <w:ind w:firstLine="567"/>
        <w:jc w:val="both"/>
        <w:rPr>
          <w:sz w:val="24"/>
          <w:szCs w:val="24"/>
        </w:rPr>
      </w:pPr>
      <w:r w:rsidRPr="007C795B">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7C795B" w:rsidRPr="007C795B" w:rsidRDefault="007C795B" w:rsidP="007C795B">
      <w:pPr>
        <w:widowControl/>
        <w:spacing w:line="240" w:lineRule="auto"/>
        <w:jc w:val="both"/>
        <w:rPr>
          <w:sz w:val="24"/>
          <w:szCs w:val="24"/>
        </w:rPr>
      </w:pPr>
    </w:p>
    <w:p w:rsidR="007C795B" w:rsidRPr="007C795B" w:rsidRDefault="007C795B" w:rsidP="007C795B">
      <w:pPr>
        <w:widowControl/>
        <w:shd w:val="clear" w:color="auto" w:fill="FFFFFF"/>
        <w:spacing w:line="240" w:lineRule="auto"/>
        <w:jc w:val="center"/>
        <w:rPr>
          <w:bCs/>
          <w:spacing w:val="-2"/>
          <w:sz w:val="24"/>
          <w:szCs w:val="24"/>
        </w:rPr>
      </w:pPr>
      <w:r w:rsidRPr="007C795B">
        <w:rPr>
          <w:bCs/>
          <w:spacing w:val="-2"/>
          <w:sz w:val="24"/>
          <w:szCs w:val="24"/>
        </w:rPr>
        <w:t>11. ЗАКЛЮЧИТЕЛЬНЫЕ ПОЛОЖЕНИЯ</w:t>
      </w:r>
    </w:p>
    <w:p w:rsidR="007C795B" w:rsidRPr="007C795B" w:rsidRDefault="007C795B" w:rsidP="007C795B">
      <w:pPr>
        <w:widowControl/>
        <w:shd w:val="clear" w:color="auto" w:fill="FFFFFF"/>
        <w:spacing w:line="240" w:lineRule="auto"/>
        <w:ind w:right="197" w:firstLine="567"/>
        <w:contextualSpacing/>
        <w:jc w:val="both"/>
        <w:rPr>
          <w:color w:val="000000"/>
          <w:sz w:val="24"/>
          <w:szCs w:val="24"/>
        </w:rPr>
      </w:pPr>
      <w:r w:rsidRPr="007C795B">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7C795B" w:rsidRPr="007C795B" w:rsidRDefault="007C795B" w:rsidP="007C795B">
      <w:pPr>
        <w:widowControl/>
        <w:shd w:val="clear" w:color="auto" w:fill="FFFFFF"/>
        <w:spacing w:line="240" w:lineRule="auto"/>
        <w:ind w:right="197" w:firstLine="567"/>
        <w:contextualSpacing/>
        <w:jc w:val="both"/>
        <w:rPr>
          <w:color w:val="000000"/>
          <w:sz w:val="24"/>
          <w:szCs w:val="24"/>
        </w:rPr>
      </w:pPr>
      <w:r w:rsidRPr="007C795B">
        <w:rPr>
          <w:color w:val="000000"/>
          <w:sz w:val="24"/>
          <w:szCs w:val="24"/>
        </w:rPr>
        <w:t>11.2. В случае изменения у одной из сторон местонахождения, названия, банковских реквизитов и прочих сведений, указанных в разделе 12 настоящего договора, она обязана в течение 5 (Пяти) рабочих дней письменно известить об этом другую сторону.</w:t>
      </w:r>
    </w:p>
    <w:p w:rsidR="007C795B" w:rsidRPr="007C795B" w:rsidRDefault="007C795B" w:rsidP="007C795B">
      <w:pPr>
        <w:widowControl/>
        <w:shd w:val="clear" w:color="auto" w:fill="FFFFFF"/>
        <w:spacing w:line="240" w:lineRule="auto"/>
        <w:ind w:right="197" w:firstLine="567"/>
        <w:contextualSpacing/>
        <w:jc w:val="both"/>
        <w:rPr>
          <w:color w:val="000000"/>
          <w:sz w:val="24"/>
          <w:szCs w:val="24"/>
        </w:rPr>
      </w:pPr>
      <w:r w:rsidRPr="007C795B">
        <w:rPr>
          <w:color w:val="000000"/>
          <w:sz w:val="24"/>
          <w:szCs w:val="24"/>
        </w:rPr>
        <w:lastRenderedPageBreak/>
        <w:t>11.3. Настоящий договор составлен и подписан в 2-х экземплярах, имеющих одинаковую юридическую силу, по одному для каждой из сторон.</w:t>
      </w:r>
    </w:p>
    <w:p w:rsidR="007C795B" w:rsidRPr="007C795B" w:rsidRDefault="007C795B" w:rsidP="007C795B">
      <w:pPr>
        <w:widowControl/>
        <w:shd w:val="clear" w:color="auto" w:fill="FFFFFF"/>
        <w:spacing w:line="240" w:lineRule="auto"/>
        <w:ind w:right="197" w:firstLine="567"/>
        <w:contextualSpacing/>
        <w:jc w:val="both"/>
        <w:rPr>
          <w:color w:val="000000"/>
          <w:sz w:val="24"/>
          <w:szCs w:val="24"/>
        </w:rPr>
      </w:pPr>
      <w:r w:rsidRPr="007C795B">
        <w:rPr>
          <w:color w:val="000000"/>
          <w:sz w:val="24"/>
          <w:szCs w:val="24"/>
        </w:rPr>
        <w:t>11.4.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C795B" w:rsidRPr="007C795B" w:rsidRDefault="007C795B" w:rsidP="007C795B">
      <w:pPr>
        <w:widowControl/>
        <w:shd w:val="clear" w:color="auto" w:fill="FFFFFF"/>
        <w:spacing w:line="240" w:lineRule="auto"/>
        <w:ind w:right="197" w:firstLine="567"/>
        <w:contextualSpacing/>
        <w:jc w:val="both"/>
        <w:rPr>
          <w:color w:val="000000"/>
          <w:sz w:val="24"/>
          <w:szCs w:val="24"/>
        </w:rPr>
      </w:pPr>
      <w:r w:rsidRPr="007C795B">
        <w:rPr>
          <w:color w:val="000000"/>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7C795B" w:rsidRPr="007C795B" w:rsidRDefault="007C795B" w:rsidP="007C795B">
      <w:pPr>
        <w:widowControl/>
        <w:shd w:val="clear" w:color="auto" w:fill="FFFFFF"/>
        <w:spacing w:line="240" w:lineRule="auto"/>
        <w:ind w:right="197" w:firstLine="567"/>
        <w:contextualSpacing/>
        <w:jc w:val="both"/>
        <w:rPr>
          <w:sz w:val="24"/>
          <w:szCs w:val="24"/>
        </w:rPr>
      </w:pPr>
      <w:r w:rsidRPr="007C795B">
        <w:rPr>
          <w:sz w:val="24"/>
          <w:szCs w:val="24"/>
        </w:rPr>
        <w:t>11.6.Неотъемлемой частью настоящего договора являются следующие приложения:</w:t>
      </w:r>
    </w:p>
    <w:p w:rsidR="007C795B" w:rsidRPr="007C795B" w:rsidRDefault="007C795B" w:rsidP="007C795B">
      <w:pPr>
        <w:widowControl/>
        <w:shd w:val="clear" w:color="auto" w:fill="FFFFFF"/>
        <w:spacing w:line="240" w:lineRule="auto"/>
        <w:ind w:right="197" w:firstLine="567"/>
        <w:contextualSpacing/>
        <w:jc w:val="both"/>
        <w:rPr>
          <w:sz w:val="24"/>
          <w:szCs w:val="24"/>
        </w:rPr>
      </w:pPr>
      <w:r w:rsidRPr="007C795B">
        <w:rPr>
          <w:sz w:val="24"/>
          <w:szCs w:val="24"/>
        </w:rPr>
        <w:t>- Приложение № 1 - Спецификация - на ____ л.;</w:t>
      </w:r>
    </w:p>
    <w:p w:rsidR="007C795B" w:rsidRPr="007C795B" w:rsidRDefault="007C795B" w:rsidP="007C795B">
      <w:pPr>
        <w:widowControl/>
        <w:shd w:val="clear" w:color="auto" w:fill="FFFFFF"/>
        <w:spacing w:line="240" w:lineRule="auto"/>
        <w:ind w:right="197" w:firstLine="567"/>
        <w:contextualSpacing/>
        <w:jc w:val="both"/>
        <w:rPr>
          <w:sz w:val="24"/>
          <w:szCs w:val="24"/>
        </w:rPr>
      </w:pPr>
      <w:r w:rsidRPr="007C795B">
        <w:rPr>
          <w:sz w:val="24"/>
          <w:szCs w:val="24"/>
        </w:rPr>
        <w:t>- Приложение № 2 – Техническое задание – на ____ л.</w:t>
      </w:r>
    </w:p>
    <w:p w:rsidR="007C795B" w:rsidRPr="007C795B" w:rsidRDefault="007C795B" w:rsidP="007C795B">
      <w:pPr>
        <w:widowControl/>
        <w:spacing w:line="240" w:lineRule="auto"/>
        <w:ind w:firstLine="851"/>
        <w:jc w:val="both"/>
        <w:rPr>
          <w:sz w:val="24"/>
          <w:szCs w:val="24"/>
        </w:rPr>
      </w:pPr>
    </w:p>
    <w:p w:rsidR="007C795B" w:rsidRPr="007C795B" w:rsidRDefault="007C795B" w:rsidP="007C795B">
      <w:pPr>
        <w:widowControl/>
        <w:shd w:val="clear" w:color="auto" w:fill="FFFFFF"/>
        <w:spacing w:line="240" w:lineRule="auto"/>
        <w:ind w:left="859"/>
        <w:jc w:val="center"/>
        <w:rPr>
          <w:bCs/>
          <w:spacing w:val="-1"/>
          <w:sz w:val="24"/>
          <w:szCs w:val="24"/>
        </w:rPr>
      </w:pPr>
      <w:r w:rsidRPr="007C795B">
        <w:rPr>
          <w:bCs/>
          <w:spacing w:val="-1"/>
          <w:sz w:val="24"/>
          <w:szCs w:val="24"/>
        </w:rPr>
        <w:t>12.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7C795B" w:rsidRPr="007C795B" w:rsidTr="00CF002C">
        <w:trPr>
          <w:trHeight w:val="4971"/>
          <w:jc w:val="center"/>
        </w:trPr>
        <w:tc>
          <w:tcPr>
            <w:tcW w:w="4948" w:type="dxa"/>
          </w:tcPr>
          <w:p w:rsidR="007C795B" w:rsidRPr="007C795B" w:rsidRDefault="007C795B" w:rsidP="007C795B">
            <w:pPr>
              <w:widowControl/>
              <w:shd w:val="clear" w:color="auto" w:fill="FFFFFF"/>
              <w:spacing w:line="240" w:lineRule="auto"/>
              <w:ind w:left="168"/>
              <w:jc w:val="both"/>
              <w:rPr>
                <w:b/>
                <w:bCs/>
                <w:spacing w:val="-5"/>
                <w:sz w:val="24"/>
                <w:szCs w:val="24"/>
                <w:u w:val="single"/>
              </w:rPr>
            </w:pPr>
          </w:p>
          <w:p w:rsidR="007C795B" w:rsidRPr="007C795B" w:rsidRDefault="007C795B" w:rsidP="007C795B">
            <w:pPr>
              <w:widowControl/>
              <w:shd w:val="clear" w:color="auto" w:fill="FFFFFF"/>
              <w:spacing w:line="240" w:lineRule="auto"/>
              <w:ind w:left="168"/>
              <w:jc w:val="center"/>
              <w:rPr>
                <w:bCs/>
                <w:spacing w:val="-5"/>
                <w:sz w:val="24"/>
                <w:szCs w:val="24"/>
              </w:rPr>
            </w:pPr>
            <w:r w:rsidRPr="007C795B">
              <w:rPr>
                <w:bCs/>
                <w:spacing w:val="-5"/>
                <w:sz w:val="24"/>
                <w:szCs w:val="24"/>
              </w:rPr>
              <w:t>ПОКУПАТЕЛЬ:</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ФГБУ «АМП Каспийского моря»</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Россия, 414016, г. Астрахань,</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ул. Капитана Краснова, 31</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ИНН  3018010485</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КПП 301801001</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ОГРН 1023000826177</w:t>
            </w:r>
          </w:p>
          <w:p w:rsidR="007C795B" w:rsidRPr="007C795B" w:rsidRDefault="007C795B" w:rsidP="007C795B">
            <w:pPr>
              <w:widowControl/>
              <w:spacing w:line="240" w:lineRule="auto"/>
              <w:jc w:val="both"/>
              <w:rPr>
                <w:color w:val="000000"/>
                <w:spacing w:val="3"/>
                <w:sz w:val="24"/>
                <w:szCs w:val="24"/>
              </w:rPr>
            </w:pPr>
            <w:proofErr w:type="gramStart"/>
            <w:r w:rsidRPr="007C795B">
              <w:rPr>
                <w:color w:val="000000"/>
                <w:spacing w:val="3"/>
                <w:sz w:val="24"/>
                <w:szCs w:val="24"/>
              </w:rPr>
              <w:t>л</w:t>
            </w:r>
            <w:proofErr w:type="gramEnd"/>
            <w:r w:rsidRPr="007C795B">
              <w:rPr>
                <w:color w:val="000000"/>
                <w:spacing w:val="3"/>
                <w:sz w:val="24"/>
                <w:szCs w:val="24"/>
              </w:rPr>
              <w:t>\</w:t>
            </w:r>
            <w:proofErr w:type="spellStart"/>
            <w:r w:rsidRPr="007C795B">
              <w:rPr>
                <w:color w:val="000000"/>
                <w:spacing w:val="3"/>
                <w:sz w:val="24"/>
                <w:szCs w:val="24"/>
              </w:rPr>
              <w:t>сч</w:t>
            </w:r>
            <w:proofErr w:type="spellEnd"/>
            <w:r w:rsidRPr="007C795B">
              <w:rPr>
                <w:color w:val="000000"/>
                <w:spacing w:val="3"/>
                <w:sz w:val="24"/>
                <w:szCs w:val="24"/>
              </w:rPr>
              <w:t xml:space="preserve"> 20256Ц76300</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 xml:space="preserve">в УФК по Астраханской области </w:t>
            </w:r>
          </w:p>
          <w:p w:rsidR="007C795B" w:rsidRPr="007C795B" w:rsidRDefault="007C795B" w:rsidP="007C795B">
            <w:pPr>
              <w:widowControl/>
              <w:spacing w:line="240" w:lineRule="auto"/>
              <w:jc w:val="both"/>
              <w:rPr>
                <w:color w:val="000000"/>
                <w:spacing w:val="3"/>
                <w:sz w:val="24"/>
                <w:szCs w:val="24"/>
              </w:rPr>
            </w:pPr>
            <w:proofErr w:type="gramStart"/>
            <w:r w:rsidRPr="007C795B">
              <w:rPr>
                <w:color w:val="000000"/>
                <w:spacing w:val="3"/>
                <w:sz w:val="24"/>
                <w:szCs w:val="24"/>
              </w:rPr>
              <w:t>р</w:t>
            </w:r>
            <w:proofErr w:type="gramEnd"/>
            <w:r w:rsidRPr="007C795B">
              <w:rPr>
                <w:color w:val="000000"/>
                <w:spacing w:val="3"/>
                <w:sz w:val="24"/>
                <w:szCs w:val="24"/>
              </w:rPr>
              <w:t>\</w:t>
            </w:r>
            <w:proofErr w:type="spellStart"/>
            <w:r w:rsidRPr="007C795B">
              <w:rPr>
                <w:color w:val="000000"/>
                <w:spacing w:val="3"/>
                <w:sz w:val="24"/>
                <w:szCs w:val="24"/>
              </w:rPr>
              <w:t>сч</w:t>
            </w:r>
            <w:proofErr w:type="spellEnd"/>
            <w:r w:rsidRPr="007C795B">
              <w:rPr>
                <w:color w:val="000000"/>
                <w:spacing w:val="3"/>
                <w:sz w:val="24"/>
                <w:szCs w:val="24"/>
              </w:rPr>
              <w:t xml:space="preserve"> УФК 40501810400002000002</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в Отделении Астрахань</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БИК 041203001</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ОКПО 36712354</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Тел./факс: (8512) 58-45-69, 58-45-66</w:t>
            </w:r>
          </w:p>
          <w:p w:rsidR="007C795B" w:rsidRPr="007C795B" w:rsidRDefault="007C795B" w:rsidP="007C795B">
            <w:pPr>
              <w:widowControl/>
              <w:spacing w:line="240" w:lineRule="auto"/>
              <w:jc w:val="both"/>
              <w:rPr>
                <w:color w:val="000000"/>
                <w:spacing w:val="3"/>
                <w:sz w:val="24"/>
                <w:szCs w:val="24"/>
              </w:rPr>
            </w:pPr>
            <w:r w:rsidRPr="007C795B">
              <w:rPr>
                <w:sz w:val="24"/>
                <w:szCs w:val="24"/>
                <w:lang w:val="en-US"/>
              </w:rPr>
              <w:t>E</w:t>
            </w:r>
            <w:r w:rsidRPr="007C795B">
              <w:rPr>
                <w:sz w:val="24"/>
                <w:szCs w:val="24"/>
              </w:rPr>
              <w:t>-</w:t>
            </w:r>
            <w:r w:rsidRPr="007C795B">
              <w:rPr>
                <w:sz w:val="24"/>
                <w:szCs w:val="24"/>
                <w:lang w:val="en-US"/>
              </w:rPr>
              <w:t>mail</w:t>
            </w:r>
            <w:r w:rsidRPr="007C795B">
              <w:rPr>
                <w:sz w:val="24"/>
                <w:szCs w:val="24"/>
              </w:rPr>
              <w:t xml:space="preserve">: </w:t>
            </w:r>
            <w:hyperlink r:id="rId21" w:history="1">
              <w:r w:rsidRPr="007C795B">
                <w:rPr>
                  <w:color w:val="0000FF"/>
                  <w:sz w:val="24"/>
                  <w:szCs w:val="24"/>
                  <w:u w:val="single"/>
                  <w:lang w:val="en-US"/>
                </w:rPr>
                <w:t>mail</w:t>
              </w:r>
              <w:r w:rsidRPr="007C795B">
                <w:rPr>
                  <w:color w:val="0000FF"/>
                  <w:sz w:val="24"/>
                  <w:szCs w:val="24"/>
                  <w:u w:val="single"/>
                </w:rPr>
                <w:t>@</w:t>
              </w:r>
              <w:proofErr w:type="spellStart"/>
              <w:r w:rsidRPr="007C795B">
                <w:rPr>
                  <w:color w:val="0000FF"/>
                  <w:sz w:val="24"/>
                  <w:szCs w:val="24"/>
                  <w:u w:val="single"/>
                  <w:lang w:val="en-US"/>
                </w:rPr>
                <w:t>ampastra</w:t>
              </w:r>
              <w:proofErr w:type="spellEnd"/>
              <w:r w:rsidRPr="007C795B">
                <w:rPr>
                  <w:color w:val="0000FF"/>
                  <w:sz w:val="24"/>
                  <w:szCs w:val="24"/>
                  <w:u w:val="single"/>
                </w:rPr>
                <w:t>.</w:t>
              </w:r>
              <w:r w:rsidRPr="007C795B">
                <w:rPr>
                  <w:color w:val="0000FF"/>
                  <w:sz w:val="24"/>
                  <w:szCs w:val="24"/>
                  <w:u w:val="single"/>
                  <w:lang w:val="en-US"/>
                </w:rPr>
                <w:t>ru</w:t>
              </w:r>
            </w:hyperlink>
            <w:r w:rsidRPr="007C795B">
              <w:rPr>
                <w:sz w:val="24"/>
                <w:szCs w:val="24"/>
              </w:rPr>
              <w:t xml:space="preserve"> </w:t>
            </w:r>
          </w:p>
          <w:p w:rsidR="007C795B" w:rsidRPr="007C795B" w:rsidRDefault="007C795B" w:rsidP="007C795B">
            <w:pPr>
              <w:widowControl/>
              <w:shd w:val="clear" w:color="auto" w:fill="FFFFFF"/>
              <w:spacing w:line="240" w:lineRule="auto"/>
              <w:ind w:left="170"/>
              <w:jc w:val="both"/>
              <w:rPr>
                <w:sz w:val="24"/>
                <w:szCs w:val="24"/>
              </w:rPr>
            </w:pPr>
          </w:p>
        </w:tc>
        <w:tc>
          <w:tcPr>
            <w:tcW w:w="5230" w:type="dxa"/>
          </w:tcPr>
          <w:p w:rsidR="007C795B" w:rsidRPr="007C795B" w:rsidRDefault="007C795B" w:rsidP="007C795B">
            <w:pPr>
              <w:widowControl/>
              <w:shd w:val="clear" w:color="auto" w:fill="FFFFFF"/>
              <w:tabs>
                <w:tab w:val="left" w:pos="5314"/>
              </w:tabs>
              <w:spacing w:line="240" w:lineRule="auto"/>
              <w:jc w:val="center"/>
              <w:rPr>
                <w:bCs/>
                <w:spacing w:val="-3"/>
                <w:sz w:val="24"/>
                <w:szCs w:val="24"/>
                <w:u w:val="single"/>
              </w:rPr>
            </w:pPr>
          </w:p>
          <w:p w:rsidR="007C795B" w:rsidRPr="007C795B" w:rsidRDefault="007C795B" w:rsidP="007C795B">
            <w:pPr>
              <w:widowControl/>
              <w:shd w:val="clear" w:color="auto" w:fill="FFFFFF"/>
              <w:tabs>
                <w:tab w:val="left" w:pos="5314"/>
              </w:tabs>
              <w:spacing w:line="240" w:lineRule="auto"/>
              <w:jc w:val="center"/>
              <w:rPr>
                <w:bCs/>
                <w:spacing w:val="-3"/>
                <w:sz w:val="24"/>
                <w:szCs w:val="24"/>
              </w:rPr>
            </w:pPr>
            <w:r w:rsidRPr="007C795B">
              <w:rPr>
                <w:bCs/>
                <w:spacing w:val="-3"/>
                <w:sz w:val="24"/>
                <w:szCs w:val="24"/>
              </w:rPr>
              <w:t>ПОСТАВЩИК:</w:t>
            </w:r>
          </w:p>
          <w:p w:rsidR="007C795B" w:rsidRPr="007C795B" w:rsidRDefault="007C795B" w:rsidP="007C795B">
            <w:pPr>
              <w:widowControl/>
              <w:spacing w:line="240" w:lineRule="auto"/>
              <w:jc w:val="both"/>
              <w:rPr>
                <w:i/>
                <w:sz w:val="24"/>
                <w:szCs w:val="24"/>
              </w:rPr>
            </w:pPr>
            <w:r w:rsidRPr="007C795B">
              <w:rPr>
                <w:i/>
                <w:sz w:val="24"/>
                <w:szCs w:val="24"/>
              </w:rPr>
              <w:t>Наименование</w:t>
            </w:r>
          </w:p>
          <w:p w:rsidR="007C795B" w:rsidRPr="007C795B" w:rsidRDefault="007C795B" w:rsidP="007C795B">
            <w:pPr>
              <w:widowControl/>
              <w:spacing w:line="240" w:lineRule="auto"/>
              <w:jc w:val="both"/>
              <w:rPr>
                <w:i/>
                <w:color w:val="000000"/>
                <w:spacing w:val="3"/>
                <w:sz w:val="24"/>
                <w:szCs w:val="24"/>
              </w:rPr>
            </w:pPr>
            <w:r w:rsidRPr="007C795B">
              <w:rPr>
                <w:i/>
                <w:color w:val="000000"/>
                <w:spacing w:val="3"/>
                <w:sz w:val="24"/>
                <w:szCs w:val="24"/>
              </w:rPr>
              <w:t>Адрес</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 xml:space="preserve">ИНН  </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 xml:space="preserve">КПП </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 xml:space="preserve">ОГРН/ОГРНИП </w:t>
            </w:r>
          </w:p>
          <w:p w:rsidR="007C795B" w:rsidRPr="007C795B" w:rsidRDefault="007C795B" w:rsidP="007C795B">
            <w:pPr>
              <w:widowControl/>
              <w:spacing w:line="240" w:lineRule="auto"/>
              <w:jc w:val="both"/>
              <w:rPr>
                <w:color w:val="000000"/>
                <w:spacing w:val="3"/>
                <w:sz w:val="24"/>
                <w:szCs w:val="24"/>
              </w:rPr>
            </w:pPr>
            <w:proofErr w:type="gramStart"/>
            <w:r w:rsidRPr="007C795B">
              <w:rPr>
                <w:color w:val="000000"/>
                <w:spacing w:val="3"/>
                <w:sz w:val="24"/>
                <w:szCs w:val="24"/>
              </w:rPr>
              <w:t>р</w:t>
            </w:r>
            <w:proofErr w:type="gramEnd"/>
            <w:r w:rsidRPr="007C795B">
              <w:rPr>
                <w:color w:val="000000"/>
                <w:spacing w:val="3"/>
                <w:sz w:val="24"/>
                <w:szCs w:val="24"/>
              </w:rPr>
              <w:t>\</w:t>
            </w:r>
            <w:proofErr w:type="spellStart"/>
            <w:r w:rsidRPr="007C795B">
              <w:rPr>
                <w:color w:val="000000"/>
                <w:spacing w:val="3"/>
                <w:sz w:val="24"/>
                <w:szCs w:val="24"/>
              </w:rPr>
              <w:t>сч</w:t>
            </w:r>
            <w:proofErr w:type="spellEnd"/>
            <w:r w:rsidRPr="007C795B">
              <w:rPr>
                <w:color w:val="000000"/>
                <w:spacing w:val="3"/>
                <w:sz w:val="24"/>
                <w:szCs w:val="24"/>
              </w:rPr>
              <w:t xml:space="preserve"> </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 xml:space="preserve">в </w:t>
            </w:r>
            <w:r w:rsidRPr="007C795B">
              <w:rPr>
                <w:i/>
                <w:color w:val="000000"/>
                <w:spacing w:val="3"/>
                <w:sz w:val="24"/>
                <w:szCs w:val="24"/>
              </w:rPr>
              <w:t>наименование банка</w:t>
            </w:r>
          </w:p>
          <w:p w:rsidR="007C795B" w:rsidRPr="007C795B" w:rsidRDefault="007C795B" w:rsidP="007C795B">
            <w:pPr>
              <w:widowControl/>
              <w:spacing w:line="240" w:lineRule="auto"/>
              <w:jc w:val="both"/>
              <w:rPr>
                <w:color w:val="000000"/>
                <w:spacing w:val="3"/>
                <w:sz w:val="24"/>
                <w:szCs w:val="24"/>
              </w:rPr>
            </w:pPr>
            <w:proofErr w:type="spellStart"/>
            <w:r w:rsidRPr="007C795B">
              <w:rPr>
                <w:color w:val="000000"/>
                <w:spacing w:val="3"/>
                <w:sz w:val="24"/>
                <w:szCs w:val="24"/>
              </w:rPr>
              <w:t>кор</w:t>
            </w:r>
            <w:proofErr w:type="spellEnd"/>
            <w:r w:rsidRPr="007C795B">
              <w:rPr>
                <w:color w:val="000000"/>
                <w:spacing w:val="3"/>
                <w:sz w:val="24"/>
                <w:szCs w:val="24"/>
              </w:rPr>
              <w:t>\</w:t>
            </w:r>
            <w:proofErr w:type="spellStart"/>
            <w:r w:rsidRPr="007C795B">
              <w:rPr>
                <w:color w:val="000000"/>
                <w:spacing w:val="3"/>
                <w:sz w:val="24"/>
                <w:szCs w:val="24"/>
              </w:rPr>
              <w:t>сч</w:t>
            </w:r>
            <w:proofErr w:type="spellEnd"/>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 xml:space="preserve">БИК </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ОКПО</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 xml:space="preserve">Тел./факс: </w:t>
            </w:r>
          </w:p>
          <w:p w:rsidR="007C795B" w:rsidRPr="007C795B" w:rsidRDefault="007C795B" w:rsidP="007C795B">
            <w:pPr>
              <w:widowControl/>
              <w:spacing w:line="240" w:lineRule="auto"/>
              <w:jc w:val="both"/>
              <w:rPr>
                <w:color w:val="000000"/>
                <w:spacing w:val="3"/>
                <w:sz w:val="24"/>
                <w:szCs w:val="24"/>
              </w:rPr>
            </w:pPr>
            <w:r w:rsidRPr="007C795B">
              <w:rPr>
                <w:sz w:val="24"/>
                <w:szCs w:val="24"/>
                <w:lang w:val="en-US"/>
              </w:rPr>
              <w:t>E</w:t>
            </w:r>
            <w:r w:rsidRPr="007C795B">
              <w:rPr>
                <w:sz w:val="24"/>
                <w:szCs w:val="24"/>
              </w:rPr>
              <w:t>-</w:t>
            </w:r>
            <w:r w:rsidRPr="007C795B">
              <w:rPr>
                <w:sz w:val="24"/>
                <w:szCs w:val="24"/>
                <w:lang w:val="en-US"/>
              </w:rPr>
              <w:t>mail</w:t>
            </w:r>
            <w:r w:rsidRPr="007C795B">
              <w:rPr>
                <w:sz w:val="24"/>
                <w:szCs w:val="24"/>
              </w:rPr>
              <w:t xml:space="preserve">: </w:t>
            </w:r>
          </w:p>
          <w:p w:rsidR="007C795B" w:rsidRPr="007C795B" w:rsidRDefault="007C795B" w:rsidP="007C795B">
            <w:pPr>
              <w:widowControl/>
              <w:spacing w:line="240" w:lineRule="auto"/>
              <w:jc w:val="both"/>
              <w:rPr>
                <w:sz w:val="24"/>
                <w:szCs w:val="24"/>
              </w:rPr>
            </w:pPr>
          </w:p>
        </w:tc>
      </w:tr>
      <w:tr w:rsidR="007C795B" w:rsidRPr="007C795B" w:rsidTr="00CF002C">
        <w:trPr>
          <w:trHeight w:val="146"/>
          <w:jc w:val="center"/>
        </w:trPr>
        <w:tc>
          <w:tcPr>
            <w:tcW w:w="4948" w:type="dxa"/>
          </w:tcPr>
          <w:p w:rsidR="007C795B" w:rsidRPr="007C795B" w:rsidRDefault="007C795B" w:rsidP="007C795B">
            <w:pPr>
              <w:widowControl/>
              <w:spacing w:line="240" w:lineRule="auto"/>
              <w:jc w:val="both"/>
              <w:rPr>
                <w:sz w:val="24"/>
                <w:szCs w:val="24"/>
              </w:rPr>
            </w:pPr>
            <w:r w:rsidRPr="007C795B">
              <w:rPr>
                <w:sz w:val="24"/>
                <w:szCs w:val="24"/>
              </w:rPr>
              <w:t xml:space="preserve">Руководитель </w:t>
            </w:r>
          </w:p>
          <w:p w:rsidR="007C795B" w:rsidRPr="007C795B" w:rsidRDefault="007C795B" w:rsidP="007C795B">
            <w:pPr>
              <w:widowControl/>
              <w:spacing w:line="240" w:lineRule="auto"/>
              <w:jc w:val="both"/>
              <w:rPr>
                <w:sz w:val="24"/>
                <w:szCs w:val="24"/>
              </w:rPr>
            </w:pPr>
            <w:r w:rsidRPr="007C795B">
              <w:rPr>
                <w:sz w:val="24"/>
                <w:szCs w:val="24"/>
              </w:rPr>
              <w:t>ФГБУ «АМП Каспийского моря»</w:t>
            </w:r>
          </w:p>
          <w:p w:rsidR="007C795B" w:rsidRPr="007C795B" w:rsidRDefault="007C795B" w:rsidP="007C795B">
            <w:pPr>
              <w:widowControl/>
              <w:spacing w:line="240" w:lineRule="auto"/>
              <w:jc w:val="both"/>
              <w:rPr>
                <w:b/>
                <w:sz w:val="24"/>
                <w:szCs w:val="24"/>
              </w:rPr>
            </w:pPr>
          </w:p>
          <w:p w:rsidR="007C795B" w:rsidRPr="007C795B" w:rsidRDefault="007C795B" w:rsidP="007C795B">
            <w:pPr>
              <w:widowControl/>
              <w:spacing w:line="240" w:lineRule="auto"/>
              <w:jc w:val="both"/>
              <w:rPr>
                <w:b/>
                <w:sz w:val="24"/>
                <w:szCs w:val="24"/>
              </w:rPr>
            </w:pPr>
          </w:p>
          <w:p w:rsidR="007C795B" w:rsidRPr="007C795B" w:rsidRDefault="007C795B" w:rsidP="007C795B">
            <w:pPr>
              <w:widowControl/>
              <w:spacing w:line="240" w:lineRule="auto"/>
              <w:jc w:val="both"/>
              <w:rPr>
                <w:b/>
                <w:sz w:val="24"/>
                <w:szCs w:val="24"/>
              </w:rPr>
            </w:pPr>
            <w:r w:rsidRPr="007C795B">
              <w:rPr>
                <w:b/>
                <w:sz w:val="24"/>
                <w:szCs w:val="24"/>
              </w:rPr>
              <w:t xml:space="preserve">_____________________ </w:t>
            </w:r>
            <w:r w:rsidRPr="007C795B">
              <w:rPr>
                <w:sz w:val="24"/>
                <w:szCs w:val="24"/>
              </w:rPr>
              <w:t>М.А. Абдулатипов</w:t>
            </w:r>
          </w:p>
          <w:p w:rsidR="007C795B" w:rsidRPr="007C795B" w:rsidRDefault="007C795B" w:rsidP="007C795B">
            <w:pPr>
              <w:widowControl/>
              <w:spacing w:line="240" w:lineRule="auto"/>
              <w:rPr>
                <w:sz w:val="24"/>
                <w:szCs w:val="24"/>
              </w:rPr>
            </w:pPr>
            <w:r w:rsidRPr="007C795B">
              <w:rPr>
                <w:sz w:val="24"/>
                <w:szCs w:val="24"/>
              </w:rPr>
              <w:t>МП</w:t>
            </w:r>
          </w:p>
          <w:p w:rsidR="007C795B" w:rsidRPr="007C795B" w:rsidRDefault="007C795B" w:rsidP="007C795B">
            <w:pPr>
              <w:widowControl/>
              <w:shd w:val="clear" w:color="auto" w:fill="FFFFFF"/>
              <w:spacing w:line="240" w:lineRule="auto"/>
              <w:ind w:left="168"/>
              <w:jc w:val="both"/>
              <w:rPr>
                <w:b/>
                <w:bCs/>
                <w:spacing w:val="-5"/>
                <w:sz w:val="24"/>
                <w:szCs w:val="24"/>
                <w:u w:val="single"/>
              </w:rPr>
            </w:pPr>
          </w:p>
        </w:tc>
        <w:tc>
          <w:tcPr>
            <w:tcW w:w="5230" w:type="dxa"/>
          </w:tcPr>
          <w:p w:rsidR="007C795B" w:rsidRPr="007C795B" w:rsidRDefault="007C795B" w:rsidP="007C795B">
            <w:pPr>
              <w:widowControl/>
              <w:shd w:val="clear" w:color="auto" w:fill="FFFFFF"/>
              <w:spacing w:line="240" w:lineRule="auto"/>
              <w:ind w:firstLine="33"/>
              <w:jc w:val="both"/>
              <w:rPr>
                <w:i/>
                <w:sz w:val="24"/>
                <w:szCs w:val="24"/>
              </w:rPr>
            </w:pPr>
            <w:r w:rsidRPr="007C795B">
              <w:rPr>
                <w:i/>
                <w:sz w:val="24"/>
                <w:szCs w:val="24"/>
              </w:rPr>
              <w:t xml:space="preserve">Должность </w:t>
            </w:r>
          </w:p>
          <w:p w:rsidR="007C795B" w:rsidRPr="007C795B" w:rsidRDefault="007C795B" w:rsidP="007C795B">
            <w:pPr>
              <w:widowControl/>
              <w:shd w:val="clear" w:color="auto" w:fill="FFFFFF"/>
              <w:spacing w:line="240" w:lineRule="auto"/>
              <w:ind w:firstLine="33"/>
              <w:jc w:val="both"/>
              <w:rPr>
                <w:b/>
                <w:sz w:val="24"/>
                <w:szCs w:val="24"/>
              </w:rPr>
            </w:pPr>
          </w:p>
          <w:p w:rsidR="007C795B" w:rsidRPr="007C795B" w:rsidRDefault="007C795B" w:rsidP="007C795B">
            <w:pPr>
              <w:widowControl/>
              <w:shd w:val="clear" w:color="auto" w:fill="FFFFFF"/>
              <w:spacing w:line="240" w:lineRule="auto"/>
              <w:ind w:firstLine="33"/>
              <w:jc w:val="both"/>
              <w:rPr>
                <w:b/>
                <w:sz w:val="24"/>
                <w:szCs w:val="24"/>
              </w:rPr>
            </w:pPr>
          </w:p>
          <w:p w:rsidR="007C795B" w:rsidRPr="007C795B" w:rsidRDefault="007C795B" w:rsidP="007C795B">
            <w:pPr>
              <w:widowControl/>
              <w:shd w:val="clear" w:color="auto" w:fill="FFFFFF"/>
              <w:spacing w:line="240" w:lineRule="auto"/>
              <w:ind w:firstLine="33"/>
              <w:jc w:val="both"/>
              <w:rPr>
                <w:b/>
                <w:sz w:val="24"/>
                <w:szCs w:val="24"/>
              </w:rPr>
            </w:pPr>
          </w:p>
          <w:p w:rsidR="007C795B" w:rsidRPr="007C795B" w:rsidRDefault="007C795B" w:rsidP="007C795B">
            <w:pPr>
              <w:widowControl/>
              <w:shd w:val="clear" w:color="auto" w:fill="FFFFFF"/>
              <w:spacing w:line="240" w:lineRule="auto"/>
              <w:jc w:val="both"/>
              <w:rPr>
                <w:b/>
                <w:sz w:val="24"/>
                <w:szCs w:val="24"/>
              </w:rPr>
            </w:pPr>
            <w:r w:rsidRPr="007C795B">
              <w:rPr>
                <w:b/>
                <w:sz w:val="24"/>
                <w:szCs w:val="24"/>
              </w:rPr>
              <w:t xml:space="preserve">___________________ </w:t>
            </w:r>
            <w:r w:rsidRPr="007C795B">
              <w:rPr>
                <w:i/>
                <w:color w:val="000000"/>
                <w:sz w:val="24"/>
                <w:szCs w:val="24"/>
              </w:rPr>
              <w:t>ФИО</w:t>
            </w:r>
          </w:p>
          <w:p w:rsidR="007C795B" w:rsidRPr="007C795B" w:rsidRDefault="007C795B" w:rsidP="007C795B">
            <w:pPr>
              <w:widowControl/>
              <w:spacing w:line="240" w:lineRule="auto"/>
              <w:jc w:val="both"/>
              <w:rPr>
                <w:sz w:val="24"/>
                <w:szCs w:val="24"/>
              </w:rPr>
            </w:pPr>
            <w:r w:rsidRPr="007C795B">
              <w:rPr>
                <w:sz w:val="24"/>
                <w:szCs w:val="24"/>
              </w:rPr>
              <w:t>МП (</w:t>
            </w:r>
            <w:r w:rsidRPr="007C795B">
              <w:rPr>
                <w:i/>
                <w:sz w:val="24"/>
                <w:szCs w:val="24"/>
              </w:rPr>
              <w:t>при наличии</w:t>
            </w:r>
            <w:r w:rsidRPr="007C795B">
              <w:rPr>
                <w:sz w:val="24"/>
                <w:szCs w:val="24"/>
              </w:rPr>
              <w:t>)</w:t>
            </w:r>
          </w:p>
        </w:tc>
      </w:tr>
    </w:tbl>
    <w:p w:rsidR="007C795B" w:rsidRPr="007C795B" w:rsidRDefault="007C795B" w:rsidP="007C795B">
      <w:pPr>
        <w:widowControl/>
        <w:shd w:val="clear" w:color="auto" w:fill="FFFFFF"/>
        <w:tabs>
          <w:tab w:val="left" w:pos="5314"/>
        </w:tabs>
        <w:spacing w:line="240" w:lineRule="auto"/>
        <w:ind w:left="1541"/>
        <w:jc w:val="right"/>
        <w:rPr>
          <w:bCs/>
          <w:sz w:val="24"/>
          <w:szCs w:val="24"/>
        </w:rPr>
      </w:pPr>
    </w:p>
    <w:p w:rsidR="007C795B" w:rsidRPr="007C795B" w:rsidRDefault="007C795B" w:rsidP="007C795B">
      <w:pPr>
        <w:widowControl/>
        <w:shd w:val="clear" w:color="auto" w:fill="FFFFFF"/>
        <w:tabs>
          <w:tab w:val="left" w:pos="5314"/>
        </w:tabs>
        <w:spacing w:line="240" w:lineRule="auto"/>
        <w:ind w:left="1541"/>
        <w:jc w:val="right"/>
        <w:rPr>
          <w:bCs/>
          <w:sz w:val="24"/>
          <w:szCs w:val="24"/>
        </w:rPr>
      </w:pPr>
    </w:p>
    <w:p w:rsidR="007C795B" w:rsidRPr="007C795B" w:rsidRDefault="007C795B" w:rsidP="007C795B">
      <w:pPr>
        <w:widowControl/>
        <w:shd w:val="clear" w:color="auto" w:fill="FFFFFF"/>
        <w:tabs>
          <w:tab w:val="left" w:pos="5314"/>
        </w:tabs>
        <w:spacing w:line="240" w:lineRule="auto"/>
        <w:ind w:left="1541"/>
        <w:jc w:val="right"/>
        <w:rPr>
          <w:bCs/>
          <w:sz w:val="24"/>
          <w:szCs w:val="24"/>
        </w:rPr>
      </w:pPr>
    </w:p>
    <w:p w:rsidR="007C795B" w:rsidRPr="007C795B" w:rsidRDefault="007C795B" w:rsidP="007C795B">
      <w:pPr>
        <w:widowControl/>
        <w:shd w:val="clear" w:color="auto" w:fill="FFFFFF"/>
        <w:tabs>
          <w:tab w:val="left" w:pos="5314"/>
        </w:tabs>
        <w:spacing w:line="240" w:lineRule="auto"/>
        <w:ind w:left="1541"/>
        <w:jc w:val="right"/>
        <w:rPr>
          <w:bCs/>
          <w:sz w:val="24"/>
          <w:szCs w:val="24"/>
        </w:rPr>
      </w:pPr>
    </w:p>
    <w:p w:rsidR="007C795B" w:rsidRPr="007C795B" w:rsidRDefault="007C795B" w:rsidP="007C795B">
      <w:pPr>
        <w:widowControl/>
        <w:shd w:val="clear" w:color="auto" w:fill="FFFFFF"/>
        <w:tabs>
          <w:tab w:val="left" w:pos="5314"/>
        </w:tabs>
        <w:spacing w:line="240" w:lineRule="auto"/>
        <w:ind w:left="1541"/>
        <w:jc w:val="right"/>
        <w:rPr>
          <w:bCs/>
          <w:sz w:val="24"/>
          <w:szCs w:val="24"/>
        </w:rPr>
      </w:pPr>
    </w:p>
    <w:p w:rsidR="007C795B" w:rsidRPr="007C795B" w:rsidRDefault="007C795B" w:rsidP="007C795B">
      <w:pPr>
        <w:widowControl/>
        <w:shd w:val="clear" w:color="auto" w:fill="FFFFFF"/>
        <w:tabs>
          <w:tab w:val="left" w:pos="5314"/>
        </w:tabs>
        <w:spacing w:line="240" w:lineRule="auto"/>
        <w:ind w:left="1541"/>
        <w:jc w:val="right"/>
        <w:rPr>
          <w:bCs/>
          <w:sz w:val="24"/>
          <w:szCs w:val="24"/>
        </w:rPr>
      </w:pPr>
    </w:p>
    <w:p w:rsidR="007C795B" w:rsidRPr="007C795B" w:rsidRDefault="007C795B" w:rsidP="007C795B">
      <w:pPr>
        <w:widowControl/>
        <w:shd w:val="clear" w:color="auto" w:fill="FFFFFF"/>
        <w:tabs>
          <w:tab w:val="left" w:pos="5314"/>
        </w:tabs>
        <w:spacing w:line="240" w:lineRule="auto"/>
        <w:ind w:left="1541"/>
        <w:jc w:val="right"/>
        <w:rPr>
          <w:bCs/>
          <w:sz w:val="24"/>
          <w:szCs w:val="24"/>
        </w:rPr>
      </w:pPr>
    </w:p>
    <w:p w:rsidR="007C795B" w:rsidRPr="007C795B" w:rsidRDefault="007C795B" w:rsidP="007C795B">
      <w:pPr>
        <w:widowControl/>
        <w:shd w:val="clear" w:color="auto" w:fill="FFFFFF"/>
        <w:tabs>
          <w:tab w:val="left" w:pos="5314"/>
        </w:tabs>
        <w:spacing w:line="240" w:lineRule="auto"/>
        <w:ind w:left="1541"/>
        <w:jc w:val="right"/>
        <w:rPr>
          <w:bCs/>
          <w:sz w:val="24"/>
          <w:szCs w:val="24"/>
        </w:rPr>
      </w:pPr>
    </w:p>
    <w:p w:rsidR="002E4065" w:rsidRDefault="002E4065" w:rsidP="007C795B">
      <w:pPr>
        <w:widowControl/>
        <w:shd w:val="clear" w:color="auto" w:fill="FFFFFF"/>
        <w:tabs>
          <w:tab w:val="left" w:pos="5314"/>
        </w:tabs>
        <w:spacing w:line="240" w:lineRule="auto"/>
        <w:ind w:left="1541"/>
        <w:jc w:val="right"/>
        <w:rPr>
          <w:bCs/>
          <w:sz w:val="24"/>
          <w:szCs w:val="24"/>
        </w:rPr>
      </w:pPr>
    </w:p>
    <w:p w:rsidR="002E4065" w:rsidRDefault="002E4065" w:rsidP="007C795B">
      <w:pPr>
        <w:widowControl/>
        <w:shd w:val="clear" w:color="auto" w:fill="FFFFFF"/>
        <w:tabs>
          <w:tab w:val="left" w:pos="5314"/>
        </w:tabs>
        <w:spacing w:line="240" w:lineRule="auto"/>
        <w:ind w:left="1541"/>
        <w:jc w:val="right"/>
        <w:rPr>
          <w:bCs/>
          <w:sz w:val="24"/>
          <w:szCs w:val="24"/>
        </w:rPr>
      </w:pPr>
    </w:p>
    <w:p w:rsidR="002E4065" w:rsidRDefault="002E4065" w:rsidP="007C795B">
      <w:pPr>
        <w:widowControl/>
        <w:shd w:val="clear" w:color="auto" w:fill="FFFFFF"/>
        <w:tabs>
          <w:tab w:val="left" w:pos="5314"/>
        </w:tabs>
        <w:spacing w:line="240" w:lineRule="auto"/>
        <w:ind w:left="1541"/>
        <w:jc w:val="right"/>
        <w:rPr>
          <w:bCs/>
          <w:sz w:val="24"/>
          <w:szCs w:val="24"/>
        </w:rPr>
      </w:pPr>
    </w:p>
    <w:p w:rsidR="002E4065" w:rsidRDefault="002E4065" w:rsidP="007C795B">
      <w:pPr>
        <w:widowControl/>
        <w:shd w:val="clear" w:color="auto" w:fill="FFFFFF"/>
        <w:tabs>
          <w:tab w:val="left" w:pos="5314"/>
        </w:tabs>
        <w:spacing w:line="240" w:lineRule="auto"/>
        <w:ind w:left="1541"/>
        <w:jc w:val="right"/>
        <w:rPr>
          <w:bCs/>
          <w:sz w:val="24"/>
          <w:szCs w:val="24"/>
        </w:rPr>
      </w:pPr>
    </w:p>
    <w:p w:rsidR="002E4065" w:rsidRDefault="002E4065" w:rsidP="007C795B">
      <w:pPr>
        <w:widowControl/>
        <w:shd w:val="clear" w:color="auto" w:fill="FFFFFF"/>
        <w:tabs>
          <w:tab w:val="left" w:pos="5314"/>
        </w:tabs>
        <w:spacing w:line="240" w:lineRule="auto"/>
        <w:ind w:left="1541"/>
        <w:jc w:val="right"/>
        <w:rPr>
          <w:bCs/>
          <w:sz w:val="24"/>
          <w:szCs w:val="24"/>
        </w:rPr>
      </w:pPr>
    </w:p>
    <w:p w:rsidR="002E4065" w:rsidRDefault="002E4065" w:rsidP="007C795B">
      <w:pPr>
        <w:widowControl/>
        <w:shd w:val="clear" w:color="auto" w:fill="FFFFFF"/>
        <w:tabs>
          <w:tab w:val="left" w:pos="5314"/>
        </w:tabs>
        <w:spacing w:line="240" w:lineRule="auto"/>
        <w:ind w:left="1541"/>
        <w:jc w:val="right"/>
        <w:rPr>
          <w:bCs/>
          <w:sz w:val="24"/>
          <w:szCs w:val="24"/>
        </w:rPr>
      </w:pPr>
    </w:p>
    <w:p w:rsidR="002E4065" w:rsidRDefault="002E4065" w:rsidP="007C795B">
      <w:pPr>
        <w:widowControl/>
        <w:shd w:val="clear" w:color="auto" w:fill="FFFFFF"/>
        <w:tabs>
          <w:tab w:val="left" w:pos="5314"/>
        </w:tabs>
        <w:spacing w:line="240" w:lineRule="auto"/>
        <w:ind w:left="1541"/>
        <w:jc w:val="right"/>
        <w:rPr>
          <w:bCs/>
          <w:sz w:val="24"/>
          <w:szCs w:val="24"/>
        </w:rPr>
      </w:pPr>
    </w:p>
    <w:p w:rsidR="002E4065" w:rsidRDefault="002E4065" w:rsidP="007C795B">
      <w:pPr>
        <w:widowControl/>
        <w:shd w:val="clear" w:color="auto" w:fill="FFFFFF"/>
        <w:tabs>
          <w:tab w:val="left" w:pos="5314"/>
        </w:tabs>
        <w:spacing w:line="240" w:lineRule="auto"/>
        <w:ind w:left="1541"/>
        <w:jc w:val="right"/>
        <w:rPr>
          <w:bCs/>
          <w:sz w:val="24"/>
          <w:szCs w:val="24"/>
        </w:rPr>
      </w:pPr>
    </w:p>
    <w:p w:rsidR="002E4065" w:rsidRDefault="002E4065" w:rsidP="007C795B">
      <w:pPr>
        <w:widowControl/>
        <w:shd w:val="clear" w:color="auto" w:fill="FFFFFF"/>
        <w:tabs>
          <w:tab w:val="left" w:pos="5314"/>
        </w:tabs>
        <w:spacing w:line="240" w:lineRule="auto"/>
        <w:ind w:left="1541"/>
        <w:jc w:val="right"/>
        <w:rPr>
          <w:bCs/>
          <w:sz w:val="24"/>
          <w:szCs w:val="24"/>
        </w:rPr>
      </w:pPr>
    </w:p>
    <w:p w:rsidR="007C795B" w:rsidRPr="007C795B" w:rsidRDefault="007C795B" w:rsidP="007C795B">
      <w:pPr>
        <w:widowControl/>
        <w:shd w:val="clear" w:color="auto" w:fill="FFFFFF"/>
        <w:tabs>
          <w:tab w:val="left" w:pos="5314"/>
        </w:tabs>
        <w:spacing w:line="240" w:lineRule="auto"/>
        <w:ind w:left="1541"/>
        <w:jc w:val="right"/>
        <w:rPr>
          <w:bCs/>
          <w:sz w:val="24"/>
          <w:szCs w:val="24"/>
        </w:rPr>
      </w:pPr>
      <w:r w:rsidRPr="007C795B">
        <w:rPr>
          <w:bCs/>
          <w:sz w:val="24"/>
          <w:szCs w:val="24"/>
        </w:rPr>
        <w:lastRenderedPageBreak/>
        <w:t>Приложение № 1</w:t>
      </w:r>
    </w:p>
    <w:p w:rsidR="007C795B" w:rsidRPr="007C795B" w:rsidRDefault="007C795B" w:rsidP="007C795B">
      <w:pPr>
        <w:widowControl/>
        <w:shd w:val="clear" w:color="auto" w:fill="FFFFFF"/>
        <w:tabs>
          <w:tab w:val="left" w:pos="5314"/>
        </w:tabs>
        <w:spacing w:line="240" w:lineRule="auto"/>
        <w:ind w:left="1541"/>
        <w:jc w:val="right"/>
        <w:rPr>
          <w:bCs/>
          <w:sz w:val="24"/>
          <w:szCs w:val="24"/>
        </w:rPr>
      </w:pPr>
      <w:r w:rsidRPr="007C795B">
        <w:rPr>
          <w:bCs/>
          <w:sz w:val="24"/>
          <w:szCs w:val="24"/>
        </w:rPr>
        <w:t>к договору №__________ от «___» _________ 2017 г</w:t>
      </w:r>
    </w:p>
    <w:p w:rsidR="007C795B" w:rsidRPr="007C795B" w:rsidRDefault="007C795B" w:rsidP="007C795B">
      <w:pPr>
        <w:widowControl/>
        <w:spacing w:line="240" w:lineRule="auto"/>
        <w:jc w:val="right"/>
        <w:rPr>
          <w:b/>
          <w:bCs/>
          <w:sz w:val="24"/>
          <w:szCs w:val="24"/>
        </w:rPr>
      </w:pPr>
    </w:p>
    <w:p w:rsidR="007C795B" w:rsidRPr="007C795B" w:rsidRDefault="007C795B" w:rsidP="007C795B">
      <w:pPr>
        <w:widowControl/>
        <w:spacing w:line="240" w:lineRule="auto"/>
        <w:jc w:val="center"/>
        <w:rPr>
          <w:bCs/>
          <w:sz w:val="24"/>
          <w:szCs w:val="24"/>
        </w:rPr>
      </w:pPr>
    </w:p>
    <w:p w:rsidR="007C795B" w:rsidRPr="007C795B" w:rsidRDefault="007C795B" w:rsidP="007C795B">
      <w:pPr>
        <w:widowControl/>
        <w:spacing w:line="240" w:lineRule="auto"/>
        <w:jc w:val="center"/>
        <w:rPr>
          <w:bCs/>
          <w:sz w:val="24"/>
          <w:szCs w:val="24"/>
        </w:rPr>
      </w:pPr>
      <w:r w:rsidRPr="007C795B">
        <w:rPr>
          <w:bCs/>
          <w:sz w:val="24"/>
          <w:szCs w:val="24"/>
        </w:rPr>
        <w:t xml:space="preserve">Спецификация* </w:t>
      </w:r>
    </w:p>
    <w:p w:rsidR="007C795B" w:rsidRPr="007C795B" w:rsidRDefault="007C795B" w:rsidP="007C795B">
      <w:pPr>
        <w:widowControl/>
        <w:spacing w:line="240" w:lineRule="auto"/>
        <w:jc w:val="center"/>
        <w:rPr>
          <w:b/>
          <w:bCs/>
          <w:sz w:val="24"/>
          <w:szCs w:val="24"/>
        </w:rPr>
      </w:pPr>
    </w:p>
    <w:tbl>
      <w:tblPr>
        <w:tblStyle w:val="180"/>
        <w:tblW w:w="0" w:type="auto"/>
        <w:jc w:val="center"/>
        <w:tblInd w:w="-176" w:type="dxa"/>
        <w:tblLook w:val="04A0" w:firstRow="1" w:lastRow="0" w:firstColumn="1" w:lastColumn="0" w:noHBand="0" w:noVBand="1"/>
      </w:tblPr>
      <w:tblGrid>
        <w:gridCol w:w="561"/>
        <w:gridCol w:w="2226"/>
        <w:gridCol w:w="682"/>
        <w:gridCol w:w="714"/>
        <w:gridCol w:w="1360"/>
        <w:gridCol w:w="1540"/>
        <w:gridCol w:w="987"/>
        <w:gridCol w:w="991"/>
        <w:gridCol w:w="1536"/>
      </w:tblGrid>
      <w:tr w:rsidR="007C795B" w:rsidRPr="007C795B" w:rsidTr="00CF002C">
        <w:trPr>
          <w:jc w:val="center"/>
        </w:trPr>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 xml:space="preserve">№ </w:t>
            </w:r>
            <w:proofErr w:type="gramStart"/>
            <w:r w:rsidRPr="007C795B">
              <w:rPr>
                <w:rFonts w:ascii="Times New Roman" w:hAnsi="Times New Roman" w:cs="Times New Roman"/>
                <w:sz w:val="24"/>
                <w:szCs w:val="24"/>
              </w:rPr>
              <w:t>п</w:t>
            </w:r>
            <w:proofErr w:type="gramEnd"/>
            <w:r w:rsidRPr="007C795B">
              <w:rPr>
                <w:rFonts w:ascii="Times New Roman" w:hAnsi="Times New Roman" w:cs="Times New Roman"/>
                <w:sz w:val="24"/>
                <w:szCs w:val="24"/>
              </w:rPr>
              <w:t>/п</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Наименование товара</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Ед. изм.</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Кол-во</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Цена за единицу товара без учета НДС, руб.</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Стоимость товара без учета НДС, руб.</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Ставка НДС %</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Сумма НДС, руб.</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Стоимость товара с учетом НДС, руб.</w:t>
            </w:r>
          </w:p>
        </w:tc>
      </w:tr>
      <w:tr w:rsidR="007C795B" w:rsidRPr="007C795B" w:rsidTr="00CF002C">
        <w:trPr>
          <w:jc w:val="center"/>
        </w:trPr>
        <w:tc>
          <w:tcPr>
            <w:tcW w:w="0" w:type="auto"/>
            <w:shd w:val="clear" w:color="auto" w:fill="auto"/>
          </w:tcPr>
          <w:p w:rsidR="007C795B" w:rsidRPr="007C795B" w:rsidRDefault="007C795B" w:rsidP="007C795B">
            <w:pPr>
              <w:widowControl/>
              <w:spacing w:line="240" w:lineRule="auto"/>
              <w:rPr>
                <w:rFonts w:ascii="Times New Roman" w:hAnsi="Times New Roman" w:cs="Times New Roman"/>
                <w:sz w:val="24"/>
                <w:szCs w:val="24"/>
              </w:rPr>
            </w:pPr>
            <w:r w:rsidRPr="007C795B">
              <w:rPr>
                <w:rFonts w:ascii="Times New Roman" w:hAnsi="Times New Roman" w:cs="Times New Roman"/>
                <w:sz w:val="24"/>
                <w:szCs w:val="24"/>
              </w:rPr>
              <w:t>1.</w:t>
            </w:r>
          </w:p>
        </w:tc>
        <w:tc>
          <w:tcPr>
            <w:tcW w:w="0" w:type="auto"/>
            <w:shd w:val="clear" w:color="auto" w:fill="auto"/>
          </w:tcPr>
          <w:p w:rsidR="007C795B" w:rsidRPr="007C795B" w:rsidRDefault="007C795B" w:rsidP="007C795B">
            <w:pPr>
              <w:overflowPunct w:val="0"/>
              <w:autoSpaceDE w:val="0"/>
              <w:autoSpaceDN w:val="0"/>
              <w:adjustRightInd w:val="0"/>
              <w:spacing w:line="240" w:lineRule="auto"/>
              <w:textAlignment w:val="baseline"/>
              <w:rPr>
                <w:rFonts w:ascii="Times New Roman" w:hAnsi="Times New Roman" w:cs="Times New Roman"/>
                <w:sz w:val="24"/>
                <w:szCs w:val="24"/>
              </w:rPr>
            </w:pPr>
            <w:r w:rsidRPr="007C795B">
              <w:rPr>
                <w:rFonts w:ascii="Times New Roman" w:hAnsi="Times New Roman" w:cs="Times New Roman"/>
                <w:sz w:val="24"/>
                <w:szCs w:val="24"/>
              </w:rPr>
              <w:t xml:space="preserve">Газоанализатор </w:t>
            </w:r>
            <w:r w:rsidRPr="007C795B">
              <w:rPr>
                <w:rFonts w:ascii="Times New Roman" w:hAnsi="Times New Roman" w:cs="Times New Roman"/>
                <w:sz w:val="24"/>
                <w:szCs w:val="24"/>
                <w:lang w:val="en-US"/>
              </w:rPr>
              <w:t>ALTAIR</w:t>
            </w:r>
            <w:r w:rsidRPr="007C795B">
              <w:rPr>
                <w:rFonts w:ascii="Times New Roman" w:hAnsi="Times New Roman" w:cs="Times New Roman"/>
                <w:sz w:val="24"/>
                <w:szCs w:val="24"/>
              </w:rPr>
              <w:t xml:space="preserve"> 2</w:t>
            </w:r>
            <w:r w:rsidRPr="007C795B">
              <w:rPr>
                <w:rFonts w:ascii="Times New Roman" w:hAnsi="Times New Roman" w:cs="Times New Roman"/>
                <w:sz w:val="24"/>
                <w:szCs w:val="24"/>
                <w:lang w:val="en-US"/>
              </w:rPr>
              <w:t>X</w:t>
            </w:r>
            <w:r w:rsidRPr="007C795B">
              <w:rPr>
                <w:rFonts w:ascii="Times New Roman" w:hAnsi="Times New Roman" w:cs="Times New Roman"/>
                <w:sz w:val="24"/>
                <w:szCs w:val="24"/>
              </w:rPr>
              <w:t xml:space="preserve"> для определения хлора</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шт</w:t>
            </w:r>
          </w:p>
        </w:tc>
        <w:tc>
          <w:tcPr>
            <w:tcW w:w="0" w:type="auto"/>
            <w:vAlign w:val="center"/>
          </w:tcPr>
          <w:p w:rsidR="007C795B" w:rsidRPr="007C795B" w:rsidRDefault="007C795B" w:rsidP="007C795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7C795B">
              <w:rPr>
                <w:rFonts w:ascii="Times New Roman" w:hAnsi="Times New Roman" w:cs="Times New Roman"/>
                <w:sz w:val="24"/>
                <w:szCs w:val="24"/>
              </w:rPr>
              <w:t>1</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r>
      <w:tr w:rsidR="007C795B" w:rsidRPr="007C795B" w:rsidTr="00CF002C">
        <w:trPr>
          <w:jc w:val="center"/>
        </w:trPr>
        <w:tc>
          <w:tcPr>
            <w:tcW w:w="0" w:type="auto"/>
            <w:shd w:val="clear" w:color="auto" w:fill="auto"/>
          </w:tcPr>
          <w:p w:rsidR="007C795B" w:rsidRPr="007C795B" w:rsidRDefault="007C795B" w:rsidP="007C795B">
            <w:pPr>
              <w:widowControl/>
              <w:spacing w:line="240" w:lineRule="auto"/>
              <w:rPr>
                <w:rFonts w:ascii="Times New Roman" w:hAnsi="Times New Roman" w:cs="Times New Roman"/>
                <w:sz w:val="24"/>
                <w:szCs w:val="24"/>
              </w:rPr>
            </w:pPr>
            <w:r w:rsidRPr="007C795B">
              <w:rPr>
                <w:rFonts w:ascii="Times New Roman" w:hAnsi="Times New Roman" w:cs="Times New Roman"/>
                <w:sz w:val="24"/>
                <w:szCs w:val="24"/>
              </w:rPr>
              <w:t>2.</w:t>
            </w:r>
          </w:p>
        </w:tc>
        <w:tc>
          <w:tcPr>
            <w:tcW w:w="0" w:type="auto"/>
            <w:shd w:val="clear" w:color="auto" w:fill="auto"/>
          </w:tcPr>
          <w:p w:rsidR="007C795B" w:rsidRPr="007C795B" w:rsidRDefault="007C795B" w:rsidP="007C795B">
            <w:pPr>
              <w:overflowPunct w:val="0"/>
              <w:autoSpaceDE w:val="0"/>
              <w:autoSpaceDN w:val="0"/>
              <w:adjustRightInd w:val="0"/>
              <w:spacing w:line="240" w:lineRule="auto"/>
              <w:textAlignment w:val="baseline"/>
              <w:rPr>
                <w:rFonts w:ascii="Times New Roman" w:hAnsi="Times New Roman" w:cs="Times New Roman"/>
                <w:sz w:val="24"/>
                <w:szCs w:val="24"/>
              </w:rPr>
            </w:pPr>
            <w:r w:rsidRPr="007C795B">
              <w:rPr>
                <w:rFonts w:ascii="Times New Roman" w:hAnsi="Times New Roman" w:cs="Times New Roman"/>
                <w:sz w:val="24"/>
                <w:szCs w:val="24"/>
              </w:rPr>
              <w:t xml:space="preserve">Газоанализатор </w:t>
            </w:r>
            <w:r w:rsidRPr="007C795B">
              <w:rPr>
                <w:rFonts w:ascii="Times New Roman" w:hAnsi="Times New Roman" w:cs="Times New Roman"/>
                <w:sz w:val="24"/>
                <w:szCs w:val="24"/>
                <w:lang w:val="en-US"/>
              </w:rPr>
              <w:t>ALTAIR</w:t>
            </w:r>
            <w:r w:rsidRPr="007C795B">
              <w:rPr>
                <w:rFonts w:ascii="Times New Roman" w:hAnsi="Times New Roman" w:cs="Times New Roman"/>
                <w:sz w:val="24"/>
                <w:szCs w:val="24"/>
              </w:rPr>
              <w:t xml:space="preserve"> 2</w:t>
            </w:r>
            <w:r w:rsidRPr="007C795B">
              <w:rPr>
                <w:rFonts w:ascii="Times New Roman" w:hAnsi="Times New Roman" w:cs="Times New Roman"/>
                <w:sz w:val="24"/>
                <w:szCs w:val="24"/>
                <w:lang w:val="en-US"/>
              </w:rPr>
              <w:t>X</w:t>
            </w:r>
            <w:r w:rsidRPr="007C795B">
              <w:rPr>
                <w:rFonts w:ascii="Times New Roman" w:hAnsi="Times New Roman" w:cs="Times New Roman"/>
                <w:sz w:val="24"/>
                <w:szCs w:val="24"/>
              </w:rPr>
              <w:t xml:space="preserve"> для определения аммиака</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шт</w:t>
            </w:r>
          </w:p>
        </w:tc>
        <w:tc>
          <w:tcPr>
            <w:tcW w:w="0" w:type="auto"/>
            <w:vAlign w:val="center"/>
          </w:tcPr>
          <w:p w:rsidR="007C795B" w:rsidRPr="007C795B" w:rsidRDefault="007C795B" w:rsidP="007C795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7C795B">
              <w:rPr>
                <w:rFonts w:ascii="Times New Roman" w:hAnsi="Times New Roman" w:cs="Times New Roman"/>
                <w:sz w:val="24"/>
                <w:szCs w:val="24"/>
              </w:rPr>
              <w:t>1</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r>
      <w:tr w:rsidR="007C795B" w:rsidRPr="007C795B" w:rsidTr="00CF002C">
        <w:trPr>
          <w:jc w:val="center"/>
        </w:trPr>
        <w:tc>
          <w:tcPr>
            <w:tcW w:w="0" w:type="auto"/>
            <w:shd w:val="clear" w:color="auto" w:fill="auto"/>
          </w:tcPr>
          <w:p w:rsidR="007C795B" w:rsidRPr="007C795B" w:rsidRDefault="007C795B" w:rsidP="007C795B">
            <w:pPr>
              <w:widowControl/>
              <w:spacing w:line="240" w:lineRule="auto"/>
              <w:rPr>
                <w:rFonts w:ascii="Times New Roman" w:hAnsi="Times New Roman" w:cs="Times New Roman"/>
                <w:sz w:val="24"/>
                <w:szCs w:val="24"/>
              </w:rPr>
            </w:pPr>
            <w:r w:rsidRPr="007C795B">
              <w:rPr>
                <w:rFonts w:ascii="Times New Roman" w:hAnsi="Times New Roman" w:cs="Times New Roman"/>
                <w:sz w:val="24"/>
                <w:szCs w:val="24"/>
              </w:rPr>
              <w:t>3.</w:t>
            </w:r>
          </w:p>
        </w:tc>
        <w:tc>
          <w:tcPr>
            <w:tcW w:w="0" w:type="auto"/>
            <w:shd w:val="clear" w:color="auto" w:fill="auto"/>
          </w:tcPr>
          <w:p w:rsidR="007C795B" w:rsidRPr="007C795B" w:rsidRDefault="007C795B" w:rsidP="007C795B">
            <w:pPr>
              <w:overflowPunct w:val="0"/>
              <w:autoSpaceDE w:val="0"/>
              <w:autoSpaceDN w:val="0"/>
              <w:adjustRightInd w:val="0"/>
              <w:spacing w:line="240" w:lineRule="auto"/>
              <w:textAlignment w:val="baseline"/>
              <w:rPr>
                <w:rFonts w:ascii="Times New Roman" w:hAnsi="Times New Roman" w:cs="Times New Roman"/>
                <w:sz w:val="24"/>
                <w:szCs w:val="24"/>
              </w:rPr>
            </w:pPr>
            <w:r w:rsidRPr="007C795B">
              <w:rPr>
                <w:rFonts w:ascii="Times New Roman" w:hAnsi="Times New Roman" w:cs="Times New Roman"/>
                <w:sz w:val="24"/>
                <w:szCs w:val="24"/>
              </w:rPr>
              <w:t>Экспресс-лаборатория</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шт</w:t>
            </w:r>
          </w:p>
        </w:tc>
        <w:tc>
          <w:tcPr>
            <w:tcW w:w="0" w:type="auto"/>
            <w:vAlign w:val="center"/>
          </w:tcPr>
          <w:p w:rsidR="007C795B" w:rsidRPr="007C795B" w:rsidRDefault="007C795B" w:rsidP="007C795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7C795B">
              <w:rPr>
                <w:rFonts w:ascii="Times New Roman" w:hAnsi="Times New Roman" w:cs="Times New Roman"/>
                <w:sz w:val="24"/>
                <w:szCs w:val="24"/>
              </w:rPr>
              <w:t>1</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r>
      <w:tr w:rsidR="007C795B" w:rsidRPr="007C795B" w:rsidTr="00CF002C">
        <w:trPr>
          <w:jc w:val="center"/>
        </w:trPr>
        <w:tc>
          <w:tcPr>
            <w:tcW w:w="0" w:type="auto"/>
            <w:shd w:val="clear" w:color="auto" w:fill="auto"/>
          </w:tcPr>
          <w:p w:rsidR="007C795B" w:rsidRPr="007C795B" w:rsidRDefault="007C795B" w:rsidP="007C795B">
            <w:pPr>
              <w:widowControl/>
              <w:spacing w:line="240" w:lineRule="auto"/>
              <w:rPr>
                <w:rFonts w:ascii="Times New Roman" w:hAnsi="Times New Roman" w:cs="Times New Roman"/>
                <w:sz w:val="24"/>
                <w:szCs w:val="24"/>
              </w:rPr>
            </w:pPr>
            <w:r w:rsidRPr="007C795B">
              <w:rPr>
                <w:rFonts w:ascii="Times New Roman" w:hAnsi="Times New Roman" w:cs="Times New Roman"/>
                <w:sz w:val="24"/>
                <w:szCs w:val="24"/>
              </w:rPr>
              <w:t>4.</w:t>
            </w:r>
          </w:p>
        </w:tc>
        <w:tc>
          <w:tcPr>
            <w:tcW w:w="0" w:type="auto"/>
            <w:shd w:val="clear" w:color="auto" w:fill="auto"/>
          </w:tcPr>
          <w:p w:rsidR="007C795B" w:rsidRPr="007C795B" w:rsidRDefault="007C795B" w:rsidP="007C795B">
            <w:pPr>
              <w:overflowPunct w:val="0"/>
              <w:autoSpaceDE w:val="0"/>
              <w:autoSpaceDN w:val="0"/>
              <w:adjustRightInd w:val="0"/>
              <w:spacing w:line="240" w:lineRule="auto"/>
              <w:textAlignment w:val="baseline"/>
              <w:rPr>
                <w:rFonts w:ascii="Times New Roman" w:hAnsi="Times New Roman" w:cs="Times New Roman"/>
                <w:sz w:val="24"/>
                <w:szCs w:val="24"/>
              </w:rPr>
            </w:pPr>
            <w:r w:rsidRPr="007C795B">
              <w:rPr>
                <w:rFonts w:ascii="Times New Roman" w:hAnsi="Times New Roman" w:cs="Times New Roman"/>
                <w:sz w:val="24"/>
                <w:szCs w:val="24"/>
              </w:rPr>
              <w:t>Фонарь светодиодный</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шт</w:t>
            </w:r>
          </w:p>
        </w:tc>
        <w:tc>
          <w:tcPr>
            <w:tcW w:w="0" w:type="auto"/>
            <w:vAlign w:val="center"/>
          </w:tcPr>
          <w:p w:rsidR="007C795B" w:rsidRPr="007C795B" w:rsidRDefault="007C795B" w:rsidP="007C795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7C795B">
              <w:rPr>
                <w:rFonts w:ascii="Times New Roman" w:hAnsi="Times New Roman" w:cs="Times New Roman"/>
                <w:sz w:val="24"/>
                <w:szCs w:val="24"/>
              </w:rPr>
              <w:t>28</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r>
      <w:tr w:rsidR="007C795B" w:rsidRPr="007C795B" w:rsidTr="00CF002C">
        <w:trPr>
          <w:jc w:val="center"/>
        </w:trPr>
        <w:tc>
          <w:tcPr>
            <w:tcW w:w="0" w:type="auto"/>
            <w:shd w:val="clear" w:color="auto" w:fill="auto"/>
          </w:tcPr>
          <w:p w:rsidR="007C795B" w:rsidRPr="007C795B" w:rsidRDefault="007C795B" w:rsidP="007C795B">
            <w:pPr>
              <w:widowControl/>
              <w:spacing w:line="240" w:lineRule="auto"/>
              <w:rPr>
                <w:rFonts w:ascii="Times New Roman" w:hAnsi="Times New Roman" w:cs="Times New Roman"/>
                <w:sz w:val="24"/>
                <w:szCs w:val="24"/>
              </w:rPr>
            </w:pPr>
            <w:r w:rsidRPr="007C795B">
              <w:rPr>
                <w:rFonts w:ascii="Times New Roman" w:hAnsi="Times New Roman" w:cs="Times New Roman"/>
                <w:sz w:val="24"/>
                <w:szCs w:val="24"/>
              </w:rPr>
              <w:t>5.</w:t>
            </w:r>
          </w:p>
        </w:tc>
        <w:tc>
          <w:tcPr>
            <w:tcW w:w="0" w:type="auto"/>
            <w:shd w:val="clear" w:color="auto" w:fill="auto"/>
          </w:tcPr>
          <w:p w:rsidR="007C795B" w:rsidRPr="007C795B" w:rsidRDefault="007C795B" w:rsidP="007C795B">
            <w:pPr>
              <w:overflowPunct w:val="0"/>
              <w:autoSpaceDE w:val="0"/>
              <w:autoSpaceDN w:val="0"/>
              <w:adjustRightInd w:val="0"/>
              <w:spacing w:line="240" w:lineRule="auto"/>
              <w:textAlignment w:val="baseline"/>
              <w:rPr>
                <w:rFonts w:ascii="Times New Roman" w:hAnsi="Times New Roman" w:cs="Times New Roman"/>
                <w:sz w:val="24"/>
                <w:szCs w:val="24"/>
                <w:lang w:val="en-US"/>
              </w:rPr>
            </w:pPr>
            <w:r w:rsidRPr="007C795B">
              <w:rPr>
                <w:rFonts w:ascii="Times New Roman" w:hAnsi="Times New Roman" w:cs="Times New Roman"/>
                <w:sz w:val="24"/>
                <w:szCs w:val="24"/>
              </w:rPr>
              <w:t xml:space="preserve">Рация </w:t>
            </w:r>
            <w:proofErr w:type="spellStart"/>
            <w:r w:rsidRPr="007C795B">
              <w:rPr>
                <w:rFonts w:ascii="Times New Roman" w:hAnsi="Times New Roman" w:cs="Times New Roman"/>
                <w:sz w:val="24"/>
                <w:szCs w:val="24"/>
                <w:lang w:val="en-US"/>
              </w:rPr>
              <w:t>Baofeng</w:t>
            </w:r>
            <w:proofErr w:type="spellEnd"/>
            <w:r w:rsidRPr="007C795B">
              <w:rPr>
                <w:rFonts w:ascii="Times New Roman" w:hAnsi="Times New Roman" w:cs="Times New Roman"/>
                <w:sz w:val="24"/>
                <w:szCs w:val="24"/>
                <w:lang w:val="en-US"/>
              </w:rPr>
              <w:t xml:space="preserve"> BF-888S</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шт</w:t>
            </w:r>
          </w:p>
        </w:tc>
        <w:tc>
          <w:tcPr>
            <w:tcW w:w="0" w:type="auto"/>
            <w:vAlign w:val="center"/>
          </w:tcPr>
          <w:p w:rsidR="007C795B" w:rsidRPr="007C795B" w:rsidRDefault="007C795B" w:rsidP="007C795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7C795B">
              <w:rPr>
                <w:rFonts w:ascii="Times New Roman" w:hAnsi="Times New Roman" w:cs="Times New Roman"/>
                <w:sz w:val="24"/>
                <w:szCs w:val="24"/>
              </w:rPr>
              <w:t>10</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r>
      <w:tr w:rsidR="007C795B" w:rsidRPr="007C795B" w:rsidTr="00CF002C">
        <w:trPr>
          <w:jc w:val="center"/>
        </w:trPr>
        <w:tc>
          <w:tcPr>
            <w:tcW w:w="0" w:type="auto"/>
            <w:shd w:val="clear" w:color="auto" w:fill="auto"/>
          </w:tcPr>
          <w:p w:rsidR="007C795B" w:rsidRPr="007C795B" w:rsidRDefault="007C795B" w:rsidP="007C795B">
            <w:pPr>
              <w:widowControl/>
              <w:spacing w:line="240" w:lineRule="auto"/>
              <w:rPr>
                <w:rFonts w:ascii="Times New Roman" w:hAnsi="Times New Roman" w:cs="Times New Roman"/>
                <w:sz w:val="24"/>
                <w:szCs w:val="24"/>
              </w:rPr>
            </w:pPr>
            <w:r w:rsidRPr="007C795B">
              <w:rPr>
                <w:rFonts w:ascii="Times New Roman" w:hAnsi="Times New Roman" w:cs="Times New Roman"/>
                <w:sz w:val="24"/>
                <w:szCs w:val="24"/>
              </w:rPr>
              <w:t>6.</w:t>
            </w:r>
          </w:p>
        </w:tc>
        <w:tc>
          <w:tcPr>
            <w:tcW w:w="0" w:type="auto"/>
            <w:shd w:val="clear" w:color="auto" w:fill="auto"/>
          </w:tcPr>
          <w:p w:rsidR="007C795B" w:rsidRPr="007C795B" w:rsidRDefault="007C795B" w:rsidP="007C795B">
            <w:pPr>
              <w:overflowPunct w:val="0"/>
              <w:autoSpaceDE w:val="0"/>
              <w:autoSpaceDN w:val="0"/>
              <w:adjustRightInd w:val="0"/>
              <w:spacing w:line="240" w:lineRule="auto"/>
              <w:textAlignment w:val="baseline"/>
              <w:rPr>
                <w:rFonts w:ascii="Times New Roman" w:hAnsi="Times New Roman" w:cs="Times New Roman"/>
                <w:sz w:val="24"/>
                <w:szCs w:val="24"/>
              </w:rPr>
            </w:pPr>
            <w:r w:rsidRPr="007C795B">
              <w:rPr>
                <w:rFonts w:ascii="Times New Roman" w:hAnsi="Times New Roman" w:cs="Times New Roman"/>
                <w:sz w:val="24"/>
                <w:szCs w:val="24"/>
              </w:rPr>
              <w:t>Электромегафон</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шт</w:t>
            </w:r>
          </w:p>
        </w:tc>
        <w:tc>
          <w:tcPr>
            <w:tcW w:w="0" w:type="auto"/>
            <w:vAlign w:val="center"/>
          </w:tcPr>
          <w:p w:rsidR="007C795B" w:rsidRPr="007C795B" w:rsidRDefault="007C795B" w:rsidP="007C795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7C795B">
              <w:rPr>
                <w:rFonts w:ascii="Times New Roman" w:hAnsi="Times New Roman" w:cs="Times New Roman"/>
                <w:sz w:val="24"/>
                <w:szCs w:val="24"/>
              </w:rPr>
              <w:t>6</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r>
      <w:tr w:rsidR="007C795B" w:rsidRPr="007C795B" w:rsidTr="00CF002C">
        <w:trPr>
          <w:jc w:val="center"/>
        </w:trPr>
        <w:tc>
          <w:tcPr>
            <w:tcW w:w="0" w:type="auto"/>
            <w:shd w:val="clear" w:color="auto" w:fill="auto"/>
          </w:tcPr>
          <w:p w:rsidR="007C795B" w:rsidRPr="007C795B" w:rsidRDefault="007C795B" w:rsidP="007C795B">
            <w:pPr>
              <w:widowControl/>
              <w:spacing w:line="240" w:lineRule="auto"/>
              <w:rPr>
                <w:rFonts w:ascii="Times New Roman" w:hAnsi="Times New Roman" w:cs="Times New Roman"/>
                <w:sz w:val="24"/>
                <w:szCs w:val="24"/>
              </w:rPr>
            </w:pPr>
            <w:r w:rsidRPr="007C795B">
              <w:rPr>
                <w:rFonts w:ascii="Times New Roman" w:hAnsi="Times New Roman" w:cs="Times New Roman"/>
                <w:sz w:val="24"/>
                <w:szCs w:val="24"/>
              </w:rPr>
              <w:t>7.</w:t>
            </w:r>
          </w:p>
        </w:tc>
        <w:tc>
          <w:tcPr>
            <w:tcW w:w="0" w:type="auto"/>
            <w:shd w:val="clear" w:color="auto" w:fill="auto"/>
          </w:tcPr>
          <w:p w:rsidR="007C795B" w:rsidRPr="007C795B" w:rsidRDefault="007C795B" w:rsidP="007C795B">
            <w:pPr>
              <w:overflowPunct w:val="0"/>
              <w:autoSpaceDE w:val="0"/>
              <w:autoSpaceDN w:val="0"/>
              <w:adjustRightInd w:val="0"/>
              <w:spacing w:line="240" w:lineRule="auto"/>
              <w:textAlignment w:val="baseline"/>
              <w:rPr>
                <w:rFonts w:ascii="Times New Roman" w:hAnsi="Times New Roman" w:cs="Times New Roman"/>
                <w:sz w:val="24"/>
                <w:szCs w:val="24"/>
              </w:rPr>
            </w:pPr>
            <w:r w:rsidRPr="007C795B">
              <w:rPr>
                <w:rFonts w:ascii="Times New Roman" w:hAnsi="Times New Roman" w:cs="Times New Roman"/>
                <w:sz w:val="24"/>
                <w:szCs w:val="24"/>
              </w:rPr>
              <w:t>Полумаска</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шт</w:t>
            </w:r>
          </w:p>
        </w:tc>
        <w:tc>
          <w:tcPr>
            <w:tcW w:w="0" w:type="auto"/>
            <w:vAlign w:val="center"/>
          </w:tcPr>
          <w:p w:rsidR="007C795B" w:rsidRPr="007C795B" w:rsidRDefault="007C795B" w:rsidP="007C795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7C795B">
              <w:rPr>
                <w:rFonts w:ascii="Times New Roman" w:hAnsi="Times New Roman" w:cs="Times New Roman"/>
                <w:sz w:val="24"/>
                <w:szCs w:val="24"/>
              </w:rPr>
              <w:t>28</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r>
      <w:tr w:rsidR="007C795B" w:rsidRPr="007C795B" w:rsidTr="00CF002C">
        <w:trPr>
          <w:jc w:val="center"/>
        </w:trPr>
        <w:tc>
          <w:tcPr>
            <w:tcW w:w="0" w:type="auto"/>
            <w:gridSpan w:val="5"/>
            <w:shd w:val="clear" w:color="auto" w:fill="auto"/>
          </w:tcPr>
          <w:p w:rsidR="007C795B" w:rsidRPr="007C795B" w:rsidRDefault="007C795B" w:rsidP="007C795B">
            <w:pPr>
              <w:widowControl/>
              <w:spacing w:line="240" w:lineRule="auto"/>
              <w:jc w:val="right"/>
              <w:rPr>
                <w:rFonts w:ascii="Times New Roman" w:hAnsi="Times New Roman" w:cs="Times New Roman"/>
                <w:sz w:val="24"/>
                <w:szCs w:val="24"/>
              </w:rPr>
            </w:pPr>
            <w:r w:rsidRPr="007C795B">
              <w:rPr>
                <w:rFonts w:ascii="Times New Roman" w:hAnsi="Times New Roman" w:cs="Times New Roman"/>
                <w:sz w:val="24"/>
                <w:szCs w:val="24"/>
              </w:rPr>
              <w:t>Итого:</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Х</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r>
    </w:tbl>
    <w:p w:rsidR="007C795B" w:rsidRPr="007C795B" w:rsidRDefault="007C795B" w:rsidP="007C795B">
      <w:pPr>
        <w:widowControl/>
        <w:spacing w:line="240" w:lineRule="auto"/>
        <w:jc w:val="both"/>
        <w:rPr>
          <w:sz w:val="24"/>
          <w:szCs w:val="24"/>
        </w:rPr>
      </w:pPr>
    </w:p>
    <w:p w:rsidR="007C795B" w:rsidRPr="007C795B" w:rsidRDefault="007C795B" w:rsidP="007C795B">
      <w:pPr>
        <w:widowControl/>
        <w:spacing w:line="240" w:lineRule="auto"/>
        <w:jc w:val="both"/>
        <w:rPr>
          <w:sz w:val="24"/>
          <w:szCs w:val="24"/>
        </w:rPr>
      </w:pPr>
    </w:p>
    <w:p w:rsidR="007C795B" w:rsidRPr="007C795B" w:rsidRDefault="007C795B" w:rsidP="007C795B">
      <w:pPr>
        <w:widowControl/>
        <w:spacing w:line="240" w:lineRule="auto"/>
        <w:jc w:val="both"/>
        <w:rPr>
          <w:sz w:val="24"/>
          <w:szCs w:val="24"/>
        </w:rPr>
      </w:pPr>
      <w:r w:rsidRPr="007C795B">
        <w:rPr>
          <w:sz w:val="24"/>
          <w:szCs w:val="24"/>
        </w:rPr>
        <w:t>Итого:</w:t>
      </w:r>
      <w:r w:rsidRPr="007C795B">
        <w:rPr>
          <w:b/>
          <w:sz w:val="24"/>
          <w:szCs w:val="24"/>
        </w:rPr>
        <w:t xml:space="preserve"> </w:t>
      </w:r>
      <w:r w:rsidRPr="007C795B">
        <w:rPr>
          <w:i/>
          <w:sz w:val="24"/>
          <w:szCs w:val="24"/>
          <w:u w:val="single"/>
        </w:rPr>
        <w:t>Сумма прописью</w:t>
      </w:r>
      <w:r w:rsidRPr="007C795B">
        <w:rPr>
          <w:sz w:val="24"/>
          <w:szCs w:val="24"/>
        </w:rPr>
        <w:t xml:space="preserve">, в том числе НДС ___ % -  </w:t>
      </w:r>
      <w:r w:rsidRPr="007C795B">
        <w:rPr>
          <w:i/>
          <w:sz w:val="24"/>
          <w:szCs w:val="24"/>
          <w:u w:val="single"/>
        </w:rPr>
        <w:t>сумма прописью</w:t>
      </w:r>
      <w:r w:rsidRPr="007C795B">
        <w:rPr>
          <w:sz w:val="24"/>
          <w:szCs w:val="24"/>
        </w:rPr>
        <w:t xml:space="preserve"> рублей ___ копеек/ НДС не облагается.</w:t>
      </w:r>
    </w:p>
    <w:p w:rsidR="007C795B" w:rsidRPr="007C795B" w:rsidRDefault="007C795B" w:rsidP="007C795B">
      <w:pPr>
        <w:widowControl/>
        <w:spacing w:line="240" w:lineRule="auto"/>
        <w:jc w:val="both"/>
        <w:rPr>
          <w:b/>
          <w:sz w:val="24"/>
          <w:szCs w:val="24"/>
        </w:rPr>
      </w:pPr>
    </w:p>
    <w:p w:rsidR="007C795B" w:rsidRPr="007C795B" w:rsidRDefault="007C795B" w:rsidP="007C795B">
      <w:pPr>
        <w:widowControl/>
        <w:spacing w:line="240" w:lineRule="auto"/>
        <w:jc w:val="both"/>
        <w:rPr>
          <w:b/>
          <w:sz w:val="24"/>
          <w:szCs w:val="24"/>
        </w:rPr>
      </w:pPr>
    </w:p>
    <w:p w:rsidR="007C795B" w:rsidRPr="007C795B" w:rsidRDefault="007C795B" w:rsidP="007C795B">
      <w:pPr>
        <w:widowControl/>
        <w:spacing w:line="240" w:lineRule="auto"/>
        <w:jc w:val="both"/>
        <w:rPr>
          <w:b/>
          <w:sz w:val="24"/>
          <w:szCs w:val="24"/>
        </w:rPr>
      </w:pPr>
    </w:p>
    <w:p w:rsidR="007C795B" w:rsidRPr="007C795B" w:rsidRDefault="007C795B" w:rsidP="007C795B">
      <w:pPr>
        <w:widowControl/>
        <w:spacing w:line="240" w:lineRule="auto"/>
        <w:jc w:val="both"/>
        <w:rPr>
          <w:b/>
          <w:sz w:val="24"/>
          <w:szCs w:val="24"/>
        </w:rPr>
      </w:pPr>
    </w:p>
    <w:tbl>
      <w:tblPr>
        <w:tblW w:w="10178" w:type="dxa"/>
        <w:jc w:val="center"/>
        <w:tblLook w:val="04A0" w:firstRow="1" w:lastRow="0" w:firstColumn="1" w:lastColumn="0" w:noHBand="0" w:noVBand="1"/>
      </w:tblPr>
      <w:tblGrid>
        <w:gridCol w:w="4948"/>
        <w:gridCol w:w="5230"/>
      </w:tblGrid>
      <w:tr w:rsidR="007C795B" w:rsidRPr="007C795B" w:rsidTr="00CF002C">
        <w:trPr>
          <w:trHeight w:val="146"/>
          <w:jc w:val="center"/>
        </w:trPr>
        <w:tc>
          <w:tcPr>
            <w:tcW w:w="4948" w:type="dxa"/>
          </w:tcPr>
          <w:p w:rsidR="007C795B" w:rsidRPr="007C795B" w:rsidRDefault="007C795B" w:rsidP="007C795B">
            <w:pPr>
              <w:widowControl/>
              <w:spacing w:line="240" w:lineRule="auto"/>
              <w:jc w:val="both"/>
              <w:rPr>
                <w:sz w:val="24"/>
                <w:szCs w:val="24"/>
              </w:rPr>
            </w:pPr>
            <w:r w:rsidRPr="007C795B">
              <w:rPr>
                <w:sz w:val="24"/>
                <w:szCs w:val="24"/>
              </w:rPr>
              <w:t xml:space="preserve">Руководитель </w:t>
            </w:r>
          </w:p>
          <w:p w:rsidR="007C795B" w:rsidRPr="007C795B" w:rsidRDefault="007C795B" w:rsidP="007C795B">
            <w:pPr>
              <w:widowControl/>
              <w:spacing w:line="240" w:lineRule="auto"/>
              <w:jc w:val="both"/>
              <w:rPr>
                <w:sz w:val="24"/>
                <w:szCs w:val="24"/>
              </w:rPr>
            </w:pPr>
            <w:r w:rsidRPr="007C795B">
              <w:rPr>
                <w:sz w:val="24"/>
                <w:szCs w:val="24"/>
              </w:rPr>
              <w:t>ФГБУ «АМП Каспийского моря»</w:t>
            </w:r>
          </w:p>
          <w:p w:rsidR="007C795B" w:rsidRPr="007C795B" w:rsidRDefault="007C795B" w:rsidP="007C795B">
            <w:pPr>
              <w:widowControl/>
              <w:spacing w:line="240" w:lineRule="auto"/>
              <w:jc w:val="both"/>
              <w:rPr>
                <w:b/>
                <w:sz w:val="24"/>
                <w:szCs w:val="24"/>
              </w:rPr>
            </w:pPr>
          </w:p>
          <w:p w:rsidR="007C795B" w:rsidRPr="007C795B" w:rsidRDefault="007C795B" w:rsidP="007C795B">
            <w:pPr>
              <w:widowControl/>
              <w:spacing w:line="240" w:lineRule="auto"/>
              <w:jc w:val="both"/>
              <w:rPr>
                <w:b/>
                <w:sz w:val="24"/>
                <w:szCs w:val="24"/>
              </w:rPr>
            </w:pPr>
          </w:p>
          <w:p w:rsidR="007C795B" w:rsidRPr="007C795B" w:rsidRDefault="007C795B" w:rsidP="007C795B">
            <w:pPr>
              <w:widowControl/>
              <w:spacing w:line="240" w:lineRule="auto"/>
              <w:jc w:val="both"/>
              <w:rPr>
                <w:b/>
                <w:sz w:val="24"/>
                <w:szCs w:val="24"/>
              </w:rPr>
            </w:pPr>
            <w:r w:rsidRPr="007C795B">
              <w:rPr>
                <w:b/>
                <w:sz w:val="24"/>
                <w:szCs w:val="24"/>
              </w:rPr>
              <w:t xml:space="preserve">_____________________ </w:t>
            </w:r>
            <w:r w:rsidRPr="007C795B">
              <w:rPr>
                <w:sz w:val="24"/>
                <w:szCs w:val="24"/>
              </w:rPr>
              <w:t>М.А. Абдулатипов</w:t>
            </w:r>
          </w:p>
          <w:p w:rsidR="007C795B" w:rsidRPr="007C795B" w:rsidRDefault="007C795B" w:rsidP="007C795B">
            <w:pPr>
              <w:widowControl/>
              <w:spacing w:line="240" w:lineRule="auto"/>
              <w:rPr>
                <w:sz w:val="24"/>
                <w:szCs w:val="24"/>
              </w:rPr>
            </w:pPr>
            <w:r w:rsidRPr="007C795B">
              <w:rPr>
                <w:sz w:val="24"/>
                <w:szCs w:val="24"/>
              </w:rPr>
              <w:t>МП</w:t>
            </w:r>
          </w:p>
          <w:p w:rsidR="007C795B" w:rsidRPr="007C795B" w:rsidRDefault="007C795B" w:rsidP="007C795B">
            <w:pPr>
              <w:widowControl/>
              <w:shd w:val="clear" w:color="auto" w:fill="FFFFFF"/>
              <w:spacing w:line="240" w:lineRule="auto"/>
              <w:ind w:left="168"/>
              <w:jc w:val="both"/>
              <w:rPr>
                <w:b/>
                <w:bCs/>
                <w:spacing w:val="-5"/>
                <w:sz w:val="24"/>
                <w:szCs w:val="24"/>
                <w:u w:val="single"/>
              </w:rPr>
            </w:pPr>
          </w:p>
        </w:tc>
        <w:tc>
          <w:tcPr>
            <w:tcW w:w="5230" w:type="dxa"/>
          </w:tcPr>
          <w:p w:rsidR="007C795B" w:rsidRPr="007C795B" w:rsidRDefault="007C795B" w:rsidP="007C795B">
            <w:pPr>
              <w:widowControl/>
              <w:shd w:val="clear" w:color="auto" w:fill="FFFFFF"/>
              <w:spacing w:line="240" w:lineRule="auto"/>
              <w:ind w:firstLine="33"/>
              <w:jc w:val="both"/>
              <w:rPr>
                <w:i/>
                <w:sz w:val="24"/>
                <w:szCs w:val="24"/>
              </w:rPr>
            </w:pPr>
            <w:r w:rsidRPr="007C795B">
              <w:rPr>
                <w:i/>
                <w:sz w:val="24"/>
                <w:szCs w:val="24"/>
              </w:rPr>
              <w:t xml:space="preserve">Должность </w:t>
            </w:r>
          </w:p>
          <w:p w:rsidR="007C795B" w:rsidRPr="007C795B" w:rsidRDefault="007C795B" w:rsidP="007C795B">
            <w:pPr>
              <w:widowControl/>
              <w:shd w:val="clear" w:color="auto" w:fill="FFFFFF"/>
              <w:spacing w:line="240" w:lineRule="auto"/>
              <w:ind w:firstLine="33"/>
              <w:jc w:val="both"/>
              <w:rPr>
                <w:b/>
                <w:sz w:val="24"/>
                <w:szCs w:val="24"/>
              </w:rPr>
            </w:pPr>
          </w:p>
          <w:p w:rsidR="007C795B" w:rsidRPr="007C795B" w:rsidRDefault="007C795B" w:rsidP="007C795B">
            <w:pPr>
              <w:widowControl/>
              <w:shd w:val="clear" w:color="auto" w:fill="FFFFFF"/>
              <w:spacing w:line="240" w:lineRule="auto"/>
              <w:ind w:firstLine="33"/>
              <w:jc w:val="both"/>
              <w:rPr>
                <w:b/>
                <w:sz w:val="24"/>
                <w:szCs w:val="24"/>
              </w:rPr>
            </w:pPr>
          </w:p>
          <w:p w:rsidR="007C795B" w:rsidRPr="007C795B" w:rsidRDefault="007C795B" w:rsidP="007C795B">
            <w:pPr>
              <w:widowControl/>
              <w:shd w:val="clear" w:color="auto" w:fill="FFFFFF"/>
              <w:spacing w:line="240" w:lineRule="auto"/>
              <w:ind w:firstLine="33"/>
              <w:jc w:val="both"/>
              <w:rPr>
                <w:b/>
                <w:sz w:val="24"/>
                <w:szCs w:val="24"/>
              </w:rPr>
            </w:pPr>
          </w:p>
          <w:p w:rsidR="007C795B" w:rsidRPr="007C795B" w:rsidRDefault="007C795B" w:rsidP="007C795B">
            <w:pPr>
              <w:widowControl/>
              <w:shd w:val="clear" w:color="auto" w:fill="FFFFFF"/>
              <w:spacing w:line="240" w:lineRule="auto"/>
              <w:jc w:val="both"/>
              <w:rPr>
                <w:b/>
                <w:sz w:val="24"/>
                <w:szCs w:val="24"/>
              </w:rPr>
            </w:pPr>
            <w:r w:rsidRPr="007C795B">
              <w:rPr>
                <w:b/>
                <w:sz w:val="24"/>
                <w:szCs w:val="24"/>
              </w:rPr>
              <w:t xml:space="preserve">___________________ </w:t>
            </w:r>
            <w:r w:rsidRPr="007C795B">
              <w:rPr>
                <w:i/>
                <w:color w:val="000000"/>
                <w:sz w:val="24"/>
                <w:szCs w:val="24"/>
              </w:rPr>
              <w:t>ФИО</w:t>
            </w:r>
          </w:p>
          <w:p w:rsidR="007C795B" w:rsidRPr="007C795B" w:rsidRDefault="007C795B" w:rsidP="007C795B">
            <w:pPr>
              <w:widowControl/>
              <w:spacing w:line="240" w:lineRule="auto"/>
              <w:jc w:val="both"/>
              <w:rPr>
                <w:sz w:val="24"/>
                <w:szCs w:val="24"/>
              </w:rPr>
            </w:pPr>
            <w:r w:rsidRPr="007C795B">
              <w:rPr>
                <w:sz w:val="24"/>
                <w:szCs w:val="24"/>
              </w:rPr>
              <w:t>МП (</w:t>
            </w:r>
            <w:r w:rsidRPr="007C795B">
              <w:rPr>
                <w:i/>
                <w:sz w:val="24"/>
                <w:szCs w:val="24"/>
              </w:rPr>
              <w:t>при наличии</w:t>
            </w:r>
            <w:r w:rsidRPr="007C795B">
              <w:rPr>
                <w:sz w:val="24"/>
                <w:szCs w:val="24"/>
              </w:rPr>
              <w:t>)</w:t>
            </w:r>
          </w:p>
        </w:tc>
      </w:tr>
    </w:tbl>
    <w:p w:rsidR="007C795B" w:rsidRPr="007C795B" w:rsidRDefault="007C795B" w:rsidP="007C795B">
      <w:pPr>
        <w:widowControl/>
        <w:spacing w:line="240" w:lineRule="auto"/>
        <w:jc w:val="both"/>
        <w:rPr>
          <w:b/>
          <w:sz w:val="24"/>
          <w:szCs w:val="24"/>
        </w:rPr>
      </w:pPr>
    </w:p>
    <w:p w:rsidR="007C795B" w:rsidRPr="007C795B" w:rsidRDefault="007C795B" w:rsidP="007C795B">
      <w:pPr>
        <w:widowControl/>
        <w:spacing w:line="240" w:lineRule="auto"/>
        <w:jc w:val="both"/>
        <w:rPr>
          <w:sz w:val="24"/>
          <w:szCs w:val="24"/>
        </w:rPr>
      </w:pPr>
    </w:p>
    <w:p w:rsidR="007C795B" w:rsidRPr="007C795B" w:rsidRDefault="007C795B" w:rsidP="007C795B">
      <w:pPr>
        <w:widowControl/>
        <w:spacing w:line="240" w:lineRule="auto"/>
        <w:jc w:val="center"/>
        <w:rPr>
          <w:sz w:val="24"/>
          <w:szCs w:val="24"/>
        </w:rPr>
      </w:pPr>
    </w:p>
    <w:p w:rsidR="007C795B" w:rsidRPr="007C795B" w:rsidRDefault="007C795B" w:rsidP="007C795B">
      <w:pPr>
        <w:widowControl/>
        <w:spacing w:after="200" w:line="276" w:lineRule="auto"/>
        <w:rPr>
          <w:sz w:val="24"/>
          <w:szCs w:val="24"/>
        </w:rPr>
      </w:pPr>
    </w:p>
    <w:p w:rsidR="007C795B" w:rsidRPr="007C795B" w:rsidRDefault="007C795B" w:rsidP="007C795B">
      <w:pPr>
        <w:widowControl/>
        <w:spacing w:after="200" w:line="276" w:lineRule="auto"/>
        <w:rPr>
          <w:sz w:val="24"/>
          <w:szCs w:val="24"/>
        </w:rPr>
      </w:pPr>
    </w:p>
    <w:p w:rsidR="007C795B" w:rsidRPr="007C795B" w:rsidRDefault="007C795B" w:rsidP="007C795B">
      <w:pPr>
        <w:widowControl/>
        <w:spacing w:after="200" w:line="276" w:lineRule="auto"/>
        <w:rPr>
          <w:sz w:val="24"/>
          <w:szCs w:val="24"/>
        </w:rPr>
      </w:pPr>
      <w:r w:rsidRPr="007C795B">
        <w:rPr>
          <w:sz w:val="24"/>
          <w:szCs w:val="24"/>
        </w:rPr>
        <w:t xml:space="preserve">*Спецификация заполняется на </w:t>
      </w:r>
      <w:proofErr w:type="gramStart"/>
      <w:r w:rsidRPr="007C795B">
        <w:rPr>
          <w:sz w:val="24"/>
          <w:szCs w:val="24"/>
        </w:rPr>
        <w:t>основании</w:t>
      </w:r>
      <w:proofErr w:type="gramEnd"/>
      <w:r w:rsidRPr="007C795B">
        <w:rPr>
          <w:sz w:val="24"/>
          <w:szCs w:val="24"/>
        </w:rPr>
        <w:t xml:space="preserve"> предложения (заявки) победителя закупки</w:t>
      </w:r>
    </w:p>
    <w:p w:rsidR="00AA05E6" w:rsidRDefault="00AA05E6" w:rsidP="007C795B">
      <w:pPr>
        <w:widowControl/>
        <w:shd w:val="clear" w:color="auto" w:fill="FFFFFF"/>
        <w:tabs>
          <w:tab w:val="left" w:pos="5314"/>
        </w:tabs>
        <w:spacing w:line="240" w:lineRule="auto"/>
        <w:ind w:left="1541"/>
        <w:jc w:val="right"/>
        <w:rPr>
          <w:bCs/>
          <w:sz w:val="24"/>
          <w:szCs w:val="24"/>
        </w:rPr>
      </w:pPr>
    </w:p>
    <w:p w:rsidR="00AA05E6" w:rsidRDefault="00AA05E6" w:rsidP="007C795B">
      <w:pPr>
        <w:widowControl/>
        <w:shd w:val="clear" w:color="auto" w:fill="FFFFFF"/>
        <w:tabs>
          <w:tab w:val="left" w:pos="5314"/>
        </w:tabs>
        <w:spacing w:line="240" w:lineRule="auto"/>
        <w:ind w:left="1541"/>
        <w:jc w:val="right"/>
        <w:rPr>
          <w:bCs/>
          <w:sz w:val="24"/>
          <w:szCs w:val="24"/>
        </w:rPr>
      </w:pPr>
    </w:p>
    <w:p w:rsidR="007C795B" w:rsidRPr="007C795B" w:rsidRDefault="007C795B" w:rsidP="007C795B">
      <w:pPr>
        <w:widowControl/>
        <w:shd w:val="clear" w:color="auto" w:fill="FFFFFF"/>
        <w:tabs>
          <w:tab w:val="left" w:pos="5314"/>
        </w:tabs>
        <w:spacing w:line="240" w:lineRule="auto"/>
        <w:ind w:left="1541"/>
        <w:jc w:val="right"/>
        <w:rPr>
          <w:bCs/>
          <w:sz w:val="24"/>
          <w:szCs w:val="24"/>
        </w:rPr>
      </w:pPr>
      <w:r w:rsidRPr="007C795B">
        <w:rPr>
          <w:bCs/>
          <w:sz w:val="24"/>
          <w:szCs w:val="24"/>
        </w:rPr>
        <w:lastRenderedPageBreak/>
        <w:t>Приложение № 2</w:t>
      </w:r>
    </w:p>
    <w:p w:rsidR="007C795B" w:rsidRPr="007C795B" w:rsidRDefault="007C795B" w:rsidP="007C795B">
      <w:pPr>
        <w:widowControl/>
        <w:spacing w:line="240" w:lineRule="auto"/>
        <w:jc w:val="right"/>
        <w:rPr>
          <w:bCs/>
          <w:sz w:val="24"/>
          <w:szCs w:val="24"/>
        </w:rPr>
      </w:pPr>
      <w:r w:rsidRPr="007C795B">
        <w:rPr>
          <w:bCs/>
          <w:sz w:val="24"/>
          <w:szCs w:val="24"/>
        </w:rPr>
        <w:t>к договору №__________ от «___» _________ 2017 г</w:t>
      </w:r>
    </w:p>
    <w:p w:rsidR="007C795B" w:rsidRPr="007C795B" w:rsidRDefault="007C795B" w:rsidP="007C795B">
      <w:pPr>
        <w:widowControl/>
        <w:spacing w:line="240" w:lineRule="auto"/>
        <w:jc w:val="right"/>
        <w:rPr>
          <w:bCs/>
          <w:sz w:val="24"/>
          <w:szCs w:val="24"/>
        </w:rPr>
      </w:pPr>
    </w:p>
    <w:p w:rsidR="007C795B" w:rsidRPr="007C795B" w:rsidRDefault="007C795B" w:rsidP="007C795B">
      <w:pPr>
        <w:widowControl/>
        <w:autoSpaceDE w:val="0"/>
        <w:autoSpaceDN w:val="0"/>
        <w:adjustRightInd w:val="0"/>
        <w:spacing w:line="240" w:lineRule="auto"/>
        <w:jc w:val="center"/>
        <w:rPr>
          <w:sz w:val="24"/>
          <w:szCs w:val="24"/>
        </w:rPr>
      </w:pPr>
    </w:p>
    <w:p w:rsidR="007C795B" w:rsidRPr="007C795B" w:rsidRDefault="007C795B" w:rsidP="007C795B">
      <w:pPr>
        <w:widowControl/>
        <w:autoSpaceDE w:val="0"/>
        <w:autoSpaceDN w:val="0"/>
        <w:adjustRightInd w:val="0"/>
        <w:spacing w:line="240" w:lineRule="auto"/>
        <w:jc w:val="center"/>
        <w:rPr>
          <w:sz w:val="24"/>
          <w:szCs w:val="24"/>
        </w:rPr>
      </w:pPr>
      <w:r w:rsidRPr="007C795B">
        <w:rPr>
          <w:sz w:val="24"/>
          <w:szCs w:val="24"/>
        </w:rPr>
        <w:t>Техническое задание**</w:t>
      </w:r>
    </w:p>
    <w:p w:rsidR="007C795B" w:rsidRPr="007C795B" w:rsidRDefault="007C795B" w:rsidP="007C795B">
      <w:pPr>
        <w:widowControl/>
        <w:autoSpaceDE w:val="0"/>
        <w:autoSpaceDN w:val="0"/>
        <w:adjustRightInd w:val="0"/>
        <w:spacing w:line="240" w:lineRule="auto"/>
        <w:jc w:val="center"/>
        <w:rPr>
          <w:b/>
          <w:sz w:val="24"/>
          <w:szCs w:val="24"/>
        </w:rPr>
      </w:pPr>
    </w:p>
    <w:tbl>
      <w:tblPr>
        <w:tblW w:w="0" w:type="auto"/>
        <w:jc w:val="center"/>
        <w:tblInd w:w="-4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45"/>
        <w:gridCol w:w="2649"/>
        <w:gridCol w:w="6473"/>
        <w:gridCol w:w="531"/>
        <w:gridCol w:w="741"/>
      </w:tblGrid>
      <w:tr w:rsidR="007C795B" w:rsidRPr="007C795B" w:rsidTr="00CF002C">
        <w:trPr>
          <w:trHeight w:val="630"/>
          <w:tblHeader/>
          <w:jc w:val="center"/>
        </w:trPr>
        <w:tc>
          <w:tcPr>
            <w:tcW w:w="0" w:type="auto"/>
            <w:tcBorders>
              <w:top w:val="single" w:sz="4" w:space="0" w:color="00000A"/>
              <w:left w:val="single" w:sz="4" w:space="0" w:color="00000A"/>
              <w:bottom w:val="single" w:sz="4" w:space="0" w:color="00000A"/>
              <w:right w:val="single" w:sz="4" w:space="0" w:color="00000A"/>
            </w:tcBorders>
            <w:vAlign w:val="center"/>
            <w:hideMark/>
          </w:tcPr>
          <w:p w:rsidR="007C795B" w:rsidRPr="007C795B" w:rsidRDefault="007C795B" w:rsidP="007C795B">
            <w:pPr>
              <w:widowControl/>
              <w:tabs>
                <w:tab w:val="left" w:pos="709"/>
              </w:tabs>
              <w:suppressAutoHyphens/>
              <w:spacing w:line="240" w:lineRule="auto"/>
              <w:jc w:val="center"/>
              <w:rPr>
                <w:bCs/>
                <w:color w:val="000000"/>
                <w:sz w:val="24"/>
                <w:szCs w:val="24"/>
                <w:lang w:eastAsia="en-US"/>
              </w:rPr>
            </w:pPr>
            <w:r w:rsidRPr="007C795B">
              <w:rPr>
                <w:bCs/>
                <w:color w:val="000000"/>
                <w:sz w:val="24"/>
                <w:szCs w:val="24"/>
                <w:lang w:eastAsia="en-US"/>
              </w:rPr>
              <w:t>№</w:t>
            </w:r>
          </w:p>
          <w:p w:rsidR="007C795B" w:rsidRPr="007C795B" w:rsidRDefault="007C795B" w:rsidP="007C795B">
            <w:pPr>
              <w:widowControl/>
              <w:tabs>
                <w:tab w:val="left" w:pos="709"/>
              </w:tabs>
              <w:suppressAutoHyphens/>
              <w:spacing w:line="240" w:lineRule="auto"/>
              <w:jc w:val="center"/>
              <w:rPr>
                <w:bCs/>
                <w:color w:val="000000"/>
                <w:sz w:val="24"/>
                <w:szCs w:val="24"/>
                <w:lang w:eastAsia="en-US"/>
              </w:rPr>
            </w:pPr>
            <w:proofErr w:type="gramStart"/>
            <w:r w:rsidRPr="007C795B">
              <w:rPr>
                <w:bCs/>
                <w:color w:val="000000"/>
                <w:sz w:val="24"/>
                <w:szCs w:val="24"/>
                <w:lang w:eastAsia="en-US"/>
              </w:rPr>
              <w:t>п</w:t>
            </w:r>
            <w:proofErr w:type="gramEnd"/>
            <w:r w:rsidRPr="007C795B">
              <w:rPr>
                <w:bCs/>
                <w:color w:val="000000"/>
                <w:sz w:val="24"/>
                <w:szCs w:val="24"/>
                <w:lang w:eastAsia="en-US"/>
              </w:rPr>
              <w:t>/п</w:t>
            </w:r>
          </w:p>
        </w:tc>
        <w:tc>
          <w:tcPr>
            <w:tcW w:w="0" w:type="auto"/>
            <w:tcBorders>
              <w:top w:val="single" w:sz="4" w:space="0" w:color="00000A"/>
              <w:left w:val="single" w:sz="4" w:space="0" w:color="00000A"/>
              <w:bottom w:val="single" w:sz="4" w:space="0" w:color="00000A"/>
              <w:right w:val="single" w:sz="4" w:space="0" w:color="auto"/>
            </w:tcBorders>
            <w:vAlign w:val="center"/>
            <w:hideMark/>
          </w:tcPr>
          <w:p w:rsidR="007C795B" w:rsidRPr="007C795B" w:rsidRDefault="007C795B" w:rsidP="007C795B">
            <w:pPr>
              <w:widowControl/>
              <w:tabs>
                <w:tab w:val="left" w:pos="709"/>
              </w:tabs>
              <w:suppressAutoHyphens/>
              <w:spacing w:line="240" w:lineRule="auto"/>
              <w:jc w:val="center"/>
              <w:rPr>
                <w:bCs/>
                <w:color w:val="000000"/>
                <w:sz w:val="24"/>
                <w:szCs w:val="24"/>
                <w:lang w:eastAsia="en-US"/>
              </w:rPr>
            </w:pPr>
            <w:r w:rsidRPr="007C795B">
              <w:rPr>
                <w:bCs/>
                <w:color w:val="000000"/>
                <w:sz w:val="24"/>
                <w:szCs w:val="24"/>
                <w:lang w:eastAsia="en-US"/>
              </w:rPr>
              <w:t>Наименование товара</w:t>
            </w:r>
          </w:p>
        </w:tc>
        <w:tc>
          <w:tcPr>
            <w:tcW w:w="0" w:type="auto"/>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hideMark/>
          </w:tcPr>
          <w:p w:rsidR="007C795B" w:rsidRPr="007C795B" w:rsidRDefault="007C795B" w:rsidP="007C795B">
            <w:pPr>
              <w:widowControl/>
              <w:tabs>
                <w:tab w:val="left" w:pos="709"/>
              </w:tabs>
              <w:suppressAutoHyphens/>
              <w:spacing w:line="240" w:lineRule="auto"/>
              <w:jc w:val="center"/>
              <w:rPr>
                <w:sz w:val="24"/>
                <w:szCs w:val="24"/>
                <w:lang w:eastAsia="en-US"/>
              </w:rPr>
            </w:pPr>
            <w:r w:rsidRPr="007C795B">
              <w:rPr>
                <w:sz w:val="24"/>
                <w:szCs w:val="24"/>
                <w:lang w:eastAsia="en-US"/>
              </w:rPr>
              <w:t>Характеристика товара</w:t>
            </w:r>
          </w:p>
        </w:tc>
        <w:tc>
          <w:tcPr>
            <w:tcW w:w="0" w:type="auto"/>
            <w:tcBorders>
              <w:top w:val="single" w:sz="4" w:space="0" w:color="00000A"/>
              <w:left w:val="nil"/>
              <w:bottom w:val="single" w:sz="4" w:space="0" w:color="00000A"/>
              <w:right w:val="single" w:sz="4" w:space="0" w:color="auto"/>
            </w:tcBorders>
            <w:vAlign w:val="center"/>
            <w:hideMark/>
          </w:tcPr>
          <w:p w:rsidR="007C795B" w:rsidRPr="007C795B" w:rsidRDefault="007C795B" w:rsidP="007C795B">
            <w:pPr>
              <w:widowControl/>
              <w:tabs>
                <w:tab w:val="left" w:pos="709"/>
              </w:tabs>
              <w:suppressAutoHyphens/>
              <w:spacing w:line="240" w:lineRule="auto"/>
              <w:jc w:val="center"/>
              <w:rPr>
                <w:bCs/>
                <w:color w:val="000000"/>
                <w:sz w:val="24"/>
                <w:szCs w:val="24"/>
                <w:lang w:eastAsia="en-US"/>
              </w:rPr>
            </w:pPr>
            <w:r w:rsidRPr="007C795B">
              <w:rPr>
                <w:bCs/>
                <w:color w:val="000000"/>
                <w:sz w:val="24"/>
                <w:szCs w:val="24"/>
                <w:lang w:eastAsia="en-US"/>
              </w:rPr>
              <w:t>Ед. изм.</w:t>
            </w:r>
          </w:p>
        </w:tc>
        <w:tc>
          <w:tcPr>
            <w:tcW w:w="0" w:type="auto"/>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hideMark/>
          </w:tcPr>
          <w:p w:rsidR="007C795B" w:rsidRPr="007C795B" w:rsidRDefault="007C795B" w:rsidP="007C795B">
            <w:pPr>
              <w:widowControl/>
              <w:tabs>
                <w:tab w:val="left" w:pos="709"/>
              </w:tabs>
              <w:suppressAutoHyphens/>
              <w:spacing w:line="240" w:lineRule="auto"/>
              <w:jc w:val="center"/>
              <w:rPr>
                <w:sz w:val="24"/>
                <w:szCs w:val="24"/>
                <w:lang w:eastAsia="en-US"/>
              </w:rPr>
            </w:pPr>
            <w:r w:rsidRPr="007C795B">
              <w:rPr>
                <w:bCs/>
                <w:color w:val="000000"/>
                <w:sz w:val="24"/>
                <w:szCs w:val="24"/>
                <w:lang w:eastAsia="en-US"/>
              </w:rPr>
              <w:t>Кол-во</w:t>
            </w:r>
          </w:p>
        </w:tc>
      </w:tr>
      <w:tr w:rsidR="007C795B" w:rsidRPr="007C795B" w:rsidTr="00CF002C">
        <w:trPr>
          <w:trHeight w:val="701"/>
          <w:jc w:val="center"/>
        </w:trPr>
        <w:tc>
          <w:tcPr>
            <w:tcW w:w="0" w:type="auto"/>
            <w:tcBorders>
              <w:top w:val="nil"/>
              <w:left w:val="single" w:sz="4" w:space="0" w:color="00000A"/>
              <w:bottom w:val="single" w:sz="4" w:space="0" w:color="00000A"/>
              <w:right w:val="single" w:sz="4" w:space="0" w:color="00000A"/>
            </w:tcBorders>
            <w:hideMark/>
          </w:tcPr>
          <w:p w:rsidR="007C795B" w:rsidRPr="007C795B" w:rsidRDefault="007C795B" w:rsidP="007C795B">
            <w:pPr>
              <w:widowControl/>
              <w:tabs>
                <w:tab w:val="left" w:pos="709"/>
              </w:tabs>
              <w:suppressAutoHyphens/>
              <w:spacing w:line="240" w:lineRule="auto"/>
              <w:jc w:val="center"/>
              <w:rPr>
                <w:iCs/>
                <w:sz w:val="24"/>
                <w:szCs w:val="24"/>
                <w:lang w:eastAsia="en-US"/>
              </w:rPr>
            </w:pPr>
            <w:r w:rsidRPr="007C795B">
              <w:rPr>
                <w:iCs/>
                <w:sz w:val="24"/>
                <w:szCs w:val="24"/>
                <w:lang w:eastAsia="en-US"/>
              </w:rPr>
              <w:t>1.</w:t>
            </w:r>
          </w:p>
        </w:tc>
        <w:tc>
          <w:tcPr>
            <w:tcW w:w="0" w:type="auto"/>
            <w:tcBorders>
              <w:top w:val="nil"/>
              <w:left w:val="single" w:sz="4" w:space="0" w:color="00000A"/>
              <w:bottom w:val="single" w:sz="4" w:space="0" w:color="00000A"/>
              <w:right w:val="single" w:sz="4" w:space="0" w:color="00000A"/>
            </w:tcBorders>
          </w:tcPr>
          <w:p w:rsidR="007C795B" w:rsidRPr="007C795B" w:rsidRDefault="007C795B" w:rsidP="007C795B">
            <w:pPr>
              <w:overflowPunct w:val="0"/>
              <w:autoSpaceDE w:val="0"/>
              <w:autoSpaceDN w:val="0"/>
              <w:adjustRightInd w:val="0"/>
              <w:spacing w:line="240" w:lineRule="auto"/>
              <w:textAlignment w:val="baseline"/>
              <w:rPr>
                <w:sz w:val="24"/>
                <w:szCs w:val="24"/>
              </w:rPr>
            </w:pPr>
            <w:r w:rsidRPr="007C795B">
              <w:rPr>
                <w:sz w:val="24"/>
                <w:szCs w:val="24"/>
              </w:rPr>
              <w:t xml:space="preserve">Газоанализатор </w:t>
            </w:r>
            <w:r w:rsidRPr="007C795B">
              <w:rPr>
                <w:sz w:val="24"/>
                <w:szCs w:val="24"/>
                <w:lang w:val="en-US"/>
              </w:rPr>
              <w:t>ALTAIR</w:t>
            </w:r>
            <w:r w:rsidRPr="007C795B">
              <w:rPr>
                <w:sz w:val="24"/>
                <w:szCs w:val="24"/>
              </w:rPr>
              <w:t xml:space="preserve"> 2</w:t>
            </w:r>
            <w:r w:rsidRPr="007C795B">
              <w:rPr>
                <w:sz w:val="24"/>
                <w:szCs w:val="24"/>
                <w:lang w:val="en-US"/>
              </w:rPr>
              <w:t>X</w:t>
            </w:r>
            <w:r w:rsidRPr="007C795B">
              <w:rPr>
                <w:sz w:val="24"/>
                <w:szCs w:val="24"/>
              </w:rPr>
              <w:t xml:space="preserve"> </w:t>
            </w:r>
          </w:p>
          <w:p w:rsidR="007C795B" w:rsidRPr="007C795B" w:rsidRDefault="007C795B" w:rsidP="007C795B">
            <w:pPr>
              <w:overflowPunct w:val="0"/>
              <w:autoSpaceDE w:val="0"/>
              <w:autoSpaceDN w:val="0"/>
              <w:adjustRightInd w:val="0"/>
              <w:spacing w:line="240" w:lineRule="auto"/>
              <w:textAlignment w:val="baseline"/>
              <w:rPr>
                <w:sz w:val="24"/>
                <w:szCs w:val="24"/>
              </w:rPr>
            </w:pPr>
            <w:r w:rsidRPr="007C795B">
              <w:rPr>
                <w:sz w:val="24"/>
                <w:szCs w:val="24"/>
              </w:rPr>
              <w:t>без запасных частей</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7"/>
              <w:gridCol w:w="3400"/>
            </w:tblGrid>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Определяемые газы</w:t>
                  </w:r>
                </w:p>
              </w:t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vertAlign w:val="subscript"/>
                      <w:lang w:eastAsia="en-US"/>
                    </w:rPr>
                  </w:pPr>
                  <w:r w:rsidRPr="007C795B">
                    <w:rPr>
                      <w:rFonts w:ascii="Times New Roman" w:hAnsi="Times New Roman" w:cs="Times New Roman"/>
                      <w:iCs/>
                      <w:sz w:val="24"/>
                      <w:szCs w:val="24"/>
                      <w:lang w:val="en-US" w:eastAsia="en-US"/>
                    </w:rPr>
                    <w:t>Cl</w:t>
                  </w:r>
                  <w:r w:rsidRPr="007C795B">
                    <w:rPr>
                      <w:rFonts w:ascii="Times New Roman" w:hAnsi="Times New Roman" w:cs="Times New Roman"/>
                      <w:iCs/>
                      <w:sz w:val="24"/>
                      <w:szCs w:val="24"/>
                      <w:vertAlign w:val="subscript"/>
                      <w:lang w:val="en-US" w:eastAsia="en-US"/>
                    </w:rPr>
                    <w:t>2</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Тип газоанализатора</w:t>
                  </w:r>
                </w:p>
              </w:t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переносной</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Тип датчика (датчик заменяемый)</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электрохимический</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Единица измерения концентрации газа</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vertAlign w:val="superscript"/>
                      <w:lang w:eastAsia="en-US"/>
                    </w:rPr>
                  </w:pPr>
                  <w:r w:rsidRPr="007C795B">
                    <w:rPr>
                      <w:rFonts w:ascii="Times New Roman" w:hAnsi="Times New Roman" w:cs="Times New Roman"/>
                      <w:iCs/>
                      <w:sz w:val="24"/>
                      <w:szCs w:val="24"/>
                      <w:lang w:val="en-US" w:eastAsia="en-US"/>
                    </w:rPr>
                    <w:t xml:space="preserve">ppm </w:t>
                  </w:r>
                  <w:r w:rsidRPr="007C795B">
                    <w:rPr>
                      <w:rFonts w:ascii="Times New Roman" w:hAnsi="Times New Roman" w:cs="Times New Roman"/>
                      <w:iCs/>
                      <w:sz w:val="24"/>
                      <w:szCs w:val="24"/>
                      <w:lang w:eastAsia="en-US"/>
                    </w:rPr>
                    <w:t>или мг/м</w:t>
                  </w:r>
                  <w:r w:rsidRPr="007C795B">
                    <w:rPr>
                      <w:rFonts w:ascii="Times New Roman" w:hAnsi="Times New Roman" w:cs="Times New Roman"/>
                      <w:iCs/>
                      <w:sz w:val="24"/>
                      <w:szCs w:val="24"/>
                      <w:vertAlign w:val="superscript"/>
                      <w:lang w:eastAsia="en-US"/>
                    </w:rPr>
                    <w:t>3</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Время прогрева газоанализатора, мин</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1</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Корпус</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прорезиненный</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Степень защиты от влаги и пыли</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val="en-US" w:eastAsia="en-US"/>
                    </w:rPr>
                  </w:pPr>
                  <w:r w:rsidRPr="007C795B">
                    <w:rPr>
                      <w:rFonts w:ascii="Times New Roman" w:hAnsi="Times New Roman" w:cs="Times New Roman"/>
                      <w:iCs/>
                      <w:sz w:val="24"/>
                      <w:szCs w:val="24"/>
                      <w:lang w:val="en-US" w:eastAsia="en-US"/>
                    </w:rPr>
                    <w:t>IP 67</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Управление</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однокнопочное</w:t>
                  </w:r>
                  <w:proofErr w:type="gramEnd"/>
                  <w:r w:rsidRPr="007C795B">
                    <w:rPr>
                      <w:rFonts w:ascii="Times New Roman" w:hAnsi="Times New Roman" w:cs="Times New Roman"/>
                      <w:iCs/>
                      <w:sz w:val="24"/>
                      <w:szCs w:val="24"/>
                      <w:lang w:eastAsia="en-US"/>
                    </w:rPr>
                    <w:t>, с помощью одной руки</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Интерфейс связи с ПК</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ИК-порт</w:t>
                  </w:r>
                </w:p>
              </w:tc>
            </w:tr>
            <w:tr w:rsidR="007C795B" w:rsidRPr="007C795B" w:rsidTr="00CF002C">
              <w:tc>
                <w:tcPr>
                  <w:tcW w:w="0" w:type="auto"/>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Индикаторы проверки:</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мигание зеленого светодиода</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проверка пройдена</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мигание красного светодиода</w:t>
                  </w:r>
                </w:p>
              </w:t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проверка не пройдена</w:t>
                  </w:r>
                </w:p>
              </w:tc>
            </w:tr>
            <w:tr w:rsidR="007C795B" w:rsidRPr="007C795B" w:rsidTr="00CF002C">
              <w:tc>
                <w:tcPr>
                  <w:tcW w:w="0" w:type="auto"/>
                  <w:vMerge w:val="restart"/>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Сигнализация</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звуковая (более 95 дБ на </w:t>
                  </w:r>
                  <w:proofErr w:type="gramStart"/>
                  <w:r w:rsidRPr="007C795B">
                    <w:rPr>
                      <w:rFonts w:ascii="Times New Roman" w:hAnsi="Times New Roman" w:cs="Times New Roman"/>
                      <w:iCs/>
                      <w:sz w:val="24"/>
                      <w:szCs w:val="24"/>
                      <w:lang w:eastAsia="en-US"/>
                    </w:rPr>
                    <w:t>расстоянии</w:t>
                  </w:r>
                  <w:proofErr w:type="gramEnd"/>
                  <w:r w:rsidRPr="007C795B">
                    <w:rPr>
                      <w:rFonts w:ascii="Times New Roman" w:hAnsi="Times New Roman" w:cs="Times New Roman"/>
                      <w:iCs/>
                      <w:sz w:val="24"/>
                      <w:szCs w:val="24"/>
                      <w:lang w:eastAsia="en-US"/>
                    </w:rPr>
                    <w:t xml:space="preserve"> 30 см)</w:t>
                  </w:r>
                </w:p>
              </w:tc>
            </w:tr>
            <w:tr w:rsidR="007C795B" w:rsidRPr="007C795B" w:rsidTr="00CF002C">
              <w:tc>
                <w:tcPr>
                  <w:tcW w:w="0" w:type="auto"/>
                  <w:vMerge/>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p>
              </w:t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визуальная</w:t>
                  </w:r>
                  <w:proofErr w:type="gramEnd"/>
                  <w:r w:rsidRPr="007C795B">
                    <w:rPr>
                      <w:rFonts w:ascii="Times New Roman" w:hAnsi="Times New Roman" w:cs="Times New Roman"/>
                      <w:iCs/>
                      <w:sz w:val="24"/>
                      <w:szCs w:val="24"/>
                      <w:lang w:eastAsia="en-US"/>
                    </w:rPr>
                    <w:t xml:space="preserve"> (сверхъяркие светодиоды)</w:t>
                  </w:r>
                </w:p>
              </w:tc>
            </w:tr>
            <w:tr w:rsidR="007C795B" w:rsidRPr="007C795B" w:rsidTr="00CF002C">
              <w:tc>
                <w:tcPr>
                  <w:tcW w:w="0" w:type="auto"/>
                  <w:vMerge/>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вибрационная</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Дисплей</w:t>
                  </w:r>
                </w:p>
              </w:t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монохромный</w:t>
                  </w:r>
                  <w:proofErr w:type="gramEnd"/>
                  <w:r w:rsidRPr="007C795B">
                    <w:rPr>
                      <w:rFonts w:ascii="Times New Roman" w:hAnsi="Times New Roman" w:cs="Times New Roman"/>
                      <w:iCs/>
                      <w:sz w:val="24"/>
                      <w:szCs w:val="24"/>
                      <w:lang w:eastAsia="en-US"/>
                    </w:rPr>
                    <w:t xml:space="preserve"> жидкокристаллический с большими символами </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Время подсветки дисплея (регулируется), </w:t>
                  </w:r>
                  <w:proofErr w:type="gramStart"/>
                  <w:r w:rsidRPr="007C795B">
                    <w:rPr>
                      <w:rFonts w:ascii="Times New Roman" w:hAnsi="Times New Roman" w:cs="Times New Roman"/>
                      <w:iCs/>
                      <w:sz w:val="24"/>
                      <w:szCs w:val="24"/>
                      <w:lang w:eastAsia="en-US"/>
                    </w:rPr>
                    <w:t>с</w:t>
                  </w:r>
                  <w:proofErr w:type="gramEnd"/>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Источник питания</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сменная литиевая батарея</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Срок службы батареи, </w:t>
                  </w:r>
                  <w:proofErr w:type="spellStart"/>
                  <w:proofErr w:type="gramStart"/>
                  <w:r w:rsidRPr="007C795B">
                    <w:rPr>
                      <w:rFonts w:ascii="Times New Roman" w:hAnsi="Times New Roman" w:cs="Times New Roman"/>
                      <w:iCs/>
                      <w:sz w:val="24"/>
                      <w:szCs w:val="24"/>
                      <w:lang w:eastAsia="en-US"/>
                    </w:rPr>
                    <w:t>мес</w:t>
                  </w:r>
                  <w:proofErr w:type="spellEnd"/>
                  <w:proofErr w:type="gramEnd"/>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6</w:t>
                  </w:r>
                </w:p>
              </w:tc>
            </w:tr>
            <w:tr w:rsidR="007C795B" w:rsidRPr="007C795B" w:rsidTr="00CF002C">
              <w:tc>
                <w:tcPr>
                  <w:tcW w:w="0" w:type="auto"/>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Температурный диапазон, </w:t>
                  </w:r>
                  <w:r w:rsidRPr="007C795B">
                    <w:rPr>
                      <w:rFonts w:ascii="Times New Roman" w:hAnsi="Times New Roman" w:cs="Times New Roman"/>
                      <w:iCs/>
                      <w:sz w:val="24"/>
                      <w:szCs w:val="24"/>
                      <w:lang w:eastAsia="en-US"/>
                    </w:rPr>
                    <w:sym w:font="Symbol" w:char="F0B0"/>
                  </w:r>
                  <w:proofErr w:type="gramStart"/>
                  <w:r w:rsidRPr="007C795B">
                    <w:rPr>
                      <w:rFonts w:ascii="Times New Roman" w:hAnsi="Times New Roman" w:cs="Times New Roman"/>
                      <w:iCs/>
                      <w:sz w:val="24"/>
                      <w:szCs w:val="24"/>
                      <w:lang w:eastAsia="en-US"/>
                    </w:rPr>
                    <w:t>С</w:t>
                  </w:r>
                  <w:proofErr w:type="gramEnd"/>
                  <w:r w:rsidRPr="007C795B">
                    <w:rPr>
                      <w:rFonts w:ascii="Times New Roman" w:hAnsi="Times New Roman" w:cs="Times New Roman"/>
                      <w:iCs/>
                      <w:sz w:val="24"/>
                      <w:szCs w:val="24"/>
                      <w:lang w:eastAsia="en-US"/>
                    </w:rPr>
                    <w:t>:</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нормальный рабочий</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-10 до +40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расширенный рабочий</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-20 до +50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 </w:t>
                  </w:r>
                  <w:proofErr w:type="gramStart"/>
                  <w:r w:rsidRPr="007C795B">
                    <w:rPr>
                      <w:rFonts w:ascii="Times New Roman" w:hAnsi="Times New Roman" w:cs="Times New Roman"/>
                      <w:iCs/>
                      <w:sz w:val="24"/>
                      <w:szCs w:val="24"/>
                      <w:lang w:eastAsia="en-US"/>
                    </w:rPr>
                    <w:t>предельный</w:t>
                  </w:r>
                  <w:proofErr w:type="gramEnd"/>
                  <w:r w:rsidRPr="007C795B">
                    <w:rPr>
                      <w:rFonts w:ascii="Times New Roman" w:hAnsi="Times New Roman" w:cs="Times New Roman"/>
                      <w:iCs/>
                      <w:sz w:val="24"/>
                      <w:szCs w:val="24"/>
                      <w:lang w:eastAsia="en-US"/>
                    </w:rPr>
                    <w:t xml:space="preserve"> (кратковременное воздействие)</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-40 до +60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хранения</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от 0 до +40 </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при использовании вибрационной сигнализации</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0 до +50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val="en-US" w:eastAsia="en-US"/>
                    </w:rPr>
                  </w:pPr>
                  <w:r w:rsidRPr="007C795B">
                    <w:rPr>
                      <w:rFonts w:ascii="Times New Roman" w:hAnsi="Times New Roman" w:cs="Times New Roman"/>
                      <w:iCs/>
                      <w:sz w:val="24"/>
                      <w:szCs w:val="24"/>
                      <w:lang w:eastAsia="en-US"/>
                    </w:rPr>
                    <w:t xml:space="preserve">- </w:t>
                  </w:r>
                  <w:proofErr w:type="spellStart"/>
                  <w:r w:rsidRPr="007C795B">
                    <w:rPr>
                      <w:rFonts w:ascii="Times New Roman" w:hAnsi="Times New Roman" w:cs="Times New Roman"/>
                      <w:iCs/>
                      <w:sz w:val="24"/>
                      <w:szCs w:val="24"/>
                      <w:lang w:eastAsia="en-US"/>
                    </w:rPr>
                    <w:t>искробезопасность</w:t>
                  </w:r>
                  <w:proofErr w:type="spellEnd"/>
                  <w:r w:rsidRPr="007C795B">
                    <w:rPr>
                      <w:rFonts w:ascii="Times New Roman" w:hAnsi="Times New Roman" w:cs="Times New Roman"/>
                      <w:iCs/>
                      <w:sz w:val="24"/>
                      <w:szCs w:val="24"/>
                      <w:lang w:eastAsia="en-US"/>
                    </w:rPr>
                    <w:t xml:space="preserve"> (</w:t>
                  </w:r>
                  <w:r w:rsidRPr="007C795B">
                    <w:rPr>
                      <w:rFonts w:ascii="Times New Roman" w:hAnsi="Times New Roman" w:cs="Times New Roman"/>
                      <w:iCs/>
                      <w:sz w:val="24"/>
                      <w:szCs w:val="24"/>
                      <w:lang w:val="en-US" w:eastAsia="en-US"/>
                    </w:rPr>
                    <w:t>ATEX, IEC, CSA)</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-40 до +60</w:t>
                  </w:r>
                </w:p>
              </w:tc>
            </w:tr>
            <w:tr w:rsidR="007C795B" w:rsidRPr="007C795B" w:rsidTr="00CF002C">
              <w:tc>
                <w:tcPr>
                  <w:tcW w:w="0" w:type="auto"/>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lastRenderedPageBreak/>
                    <w:t>Условия эксплуатации:</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атмосферное давление, кПа</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80 не более 120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относительная влажность без конденсации влаги, %</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15 не более 90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относительная влажность, кратковременно, %</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5 не более 95</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Масса (с батареей и крепежной скобой), </w:t>
                  </w:r>
                  <w:proofErr w:type="gramStart"/>
                  <w:r w:rsidRPr="007C795B">
                    <w:rPr>
                      <w:rFonts w:ascii="Times New Roman" w:hAnsi="Times New Roman" w:cs="Times New Roman"/>
                      <w:iCs/>
                      <w:sz w:val="24"/>
                      <w:szCs w:val="24"/>
                      <w:lang w:eastAsia="en-US"/>
                    </w:rPr>
                    <w:t>г</w:t>
                  </w:r>
                  <w:proofErr w:type="gramEnd"/>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более 115</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Срок гарантии, </w:t>
                  </w:r>
                  <w:proofErr w:type="spellStart"/>
                  <w:proofErr w:type="gramStart"/>
                  <w:r w:rsidRPr="007C795B">
                    <w:rPr>
                      <w:rFonts w:ascii="Times New Roman" w:hAnsi="Times New Roman" w:cs="Times New Roman"/>
                      <w:iCs/>
                      <w:sz w:val="24"/>
                      <w:szCs w:val="24"/>
                      <w:lang w:eastAsia="en-US"/>
                    </w:rPr>
                    <w:t>мес</w:t>
                  </w:r>
                  <w:proofErr w:type="spellEnd"/>
                  <w:proofErr w:type="gramEnd"/>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12</w:t>
                  </w:r>
                </w:p>
              </w:tc>
            </w:tr>
          </w:tbl>
          <w:p w:rsidR="007C795B" w:rsidRPr="007C795B" w:rsidRDefault="007C795B" w:rsidP="007C795B">
            <w:pPr>
              <w:widowControl/>
              <w:tabs>
                <w:tab w:val="left" w:pos="709"/>
              </w:tabs>
              <w:suppressAutoHyphens/>
              <w:spacing w:line="240" w:lineRule="auto"/>
              <w:jc w:val="both"/>
              <w:rPr>
                <w:iCs/>
                <w:sz w:val="24"/>
                <w:szCs w:val="24"/>
                <w:lang w:eastAsia="en-US"/>
              </w:rPr>
            </w:pPr>
          </w:p>
        </w:tc>
        <w:tc>
          <w:tcPr>
            <w:tcW w:w="0" w:type="auto"/>
            <w:tcBorders>
              <w:top w:val="single" w:sz="4" w:space="0" w:color="00000A"/>
              <w:left w:val="nil"/>
              <w:bottom w:val="single" w:sz="4" w:space="0" w:color="00000A"/>
              <w:right w:val="single" w:sz="4" w:space="0" w:color="auto"/>
            </w:tcBorders>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lastRenderedPageBreak/>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1</w:t>
            </w:r>
          </w:p>
        </w:tc>
      </w:tr>
      <w:tr w:rsidR="007C795B" w:rsidRPr="007C795B" w:rsidTr="00CF002C">
        <w:trPr>
          <w:trHeight w:val="701"/>
          <w:jc w:val="center"/>
        </w:trPr>
        <w:tc>
          <w:tcPr>
            <w:tcW w:w="0" w:type="auto"/>
            <w:tcBorders>
              <w:top w:val="nil"/>
              <w:left w:val="single" w:sz="4" w:space="0" w:color="00000A"/>
              <w:bottom w:val="single" w:sz="4" w:space="0" w:color="00000A"/>
              <w:right w:val="single" w:sz="4" w:space="0" w:color="00000A"/>
            </w:tcBorders>
          </w:tcPr>
          <w:p w:rsidR="007C795B" w:rsidRPr="007C795B" w:rsidRDefault="007C795B" w:rsidP="007C795B">
            <w:pPr>
              <w:widowControl/>
              <w:tabs>
                <w:tab w:val="left" w:pos="709"/>
              </w:tabs>
              <w:suppressAutoHyphens/>
              <w:spacing w:line="240" w:lineRule="auto"/>
              <w:jc w:val="center"/>
              <w:rPr>
                <w:iCs/>
                <w:sz w:val="24"/>
                <w:szCs w:val="24"/>
                <w:lang w:eastAsia="en-US"/>
              </w:rPr>
            </w:pPr>
          </w:p>
          <w:p w:rsidR="007C795B" w:rsidRPr="007C795B" w:rsidRDefault="007C795B" w:rsidP="007C795B">
            <w:pPr>
              <w:widowControl/>
              <w:tabs>
                <w:tab w:val="left" w:pos="709"/>
              </w:tabs>
              <w:suppressAutoHyphens/>
              <w:spacing w:line="240" w:lineRule="auto"/>
              <w:jc w:val="center"/>
              <w:rPr>
                <w:iCs/>
                <w:sz w:val="24"/>
                <w:szCs w:val="24"/>
                <w:lang w:eastAsia="en-US"/>
              </w:rPr>
            </w:pPr>
            <w:r w:rsidRPr="007C795B">
              <w:rPr>
                <w:iCs/>
                <w:sz w:val="24"/>
                <w:szCs w:val="24"/>
                <w:lang w:eastAsia="en-US"/>
              </w:rPr>
              <w:t>2.</w:t>
            </w:r>
          </w:p>
        </w:tc>
        <w:tc>
          <w:tcPr>
            <w:tcW w:w="0" w:type="auto"/>
            <w:tcBorders>
              <w:top w:val="nil"/>
              <w:left w:val="single" w:sz="4" w:space="0" w:color="00000A"/>
              <w:bottom w:val="single" w:sz="4" w:space="0" w:color="00000A"/>
              <w:right w:val="single" w:sz="4" w:space="0" w:color="00000A"/>
            </w:tcBorders>
          </w:tcPr>
          <w:p w:rsidR="007C795B" w:rsidRPr="007C795B" w:rsidRDefault="007C795B" w:rsidP="007C795B">
            <w:pPr>
              <w:overflowPunct w:val="0"/>
              <w:autoSpaceDE w:val="0"/>
              <w:autoSpaceDN w:val="0"/>
              <w:adjustRightInd w:val="0"/>
              <w:spacing w:line="240" w:lineRule="auto"/>
              <w:textAlignment w:val="baseline"/>
              <w:rPr>
                <w:color w:val="FF0000"/>
                <w:sz w:val="24"/>
                <w:szCs w:val="24"/>
              </w:rPr>
            </w:pPr>
          </w:p>
          <w:p w:rsidR="007C795B" w:rsidRPr="007C795B" w:rsidRDefault="007C795B" w:rsidP="007C795B">
            <w:pPr>
              <w:overflowPunct w:val="0"/>
              <w:autoSpaceDE w:val="0"/>
              <w:autoSpaceDN w:val="0"/>
              <w:adjustRightInd w:val="0"/>
              <w:spacing w:line="240" w:lineRule="auto"/>
              <w:textAlignment w:val="baseline"/>
              <w:rPr>
                <w:sz w:val="24"/>
                <w:szCs w:val="24"/>
              </w:rPr>
            </w:pPr>
            <w:r w:rsidRPr="007C795B">
              <w:rPr>
                <w:sz w:val="24"/>
                <w:szCs w:val="24"/>
              </w:rPr>
              <w:t xml:space="preserve">Газоанализатор </w:t>
            </w:r>
            <w:r w:rsidRPr="007C795B">
              <w:rPr>
                <w:sz w:val="24"/>
                <w:szCs w:val="24"/>
                <w:lang w:val="en-US"/>
              </w:rPr>
              <w:t>ALTAIR</w:t>
            </w:r>
            <w:r w:rsidRPr="007C795B">
              <w:rPr>
                <w:sz w:val="24"/>
                <w:szCs w:val="24"/>
              </w:rPr>
              <w:t xml:space="preserve"> 2</w:t>
            </w:r>
            <w:r w:rsidRPr="007C795B">
              <w:rPr>
                <w:sz w:val="24"/>
                <w:szCs w:val="24"/>
                <w:lang w:val="en-US"/>
              </w:rPr>
              <w:t>X</w:t>
            </w:r>
            <w:r w:rsidRPr="007C795B">
              <w:rPr>
                <w:sz w:val="24"/>
                <w:szCs w:val="24"/>
              </w:rPr>
              <w:t xml:space="preserve"> </w:t>
            </w:r>
          </w:p>
          <w:p w:rsidR="007C795B" w:rsidRPr="007C795B" w:rsidRDefault="007C795B" w:rsidP="007C795B">
            <w:pPr>
              <w:overflowPunct w:val="0"/>
              <w:autoSpaceDE w:val="0"/>
              <w:autoSpaceDN w:val="0"/>
              <w:adjustRightInd w:val="0"/>
              <w:spacing w:line="240" w:lineRule="auto"/>
              <w:textAlignment w:val="baseline"/>
              <w:rPr>
                <w:color w:val="FF0000"/>
                <w:sz w:val="24"/>
                <w:szCs w:val="24"/>
              </w:rPr>
            </w:pPr>
            <w:r w:rsidRPr="007C795B">
              <w:rPr>
                <w:sz w:val="24"/>
                <w:szCs w:val="24"/>
              </w:rPr>
              <w:t>без запасных частей</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C795B" w:rsidRPr="007C795B" w:rsidRDefault="007C795B" w:rsidP="007C795B">
            <w:pPr>
              <w:widowControl/>
              <w:tabs>
                <w:tab w:val="left" w:pos="709"/>
              </w:tabs>
              <w:suppressAutoHyphens/>
              <w:spacing w:line="240" w:lineRule="auto"/>
              <w:jc w:val="both"/>
              <w:rPr>
                <w:iCs/>
                <w:sz w:val="24"/>
                <w:szCs w:val="24"/>
                <w:lang w:eastAsia="en-US"/>
              </w:rPr>
            </w:pPr>
          </w:p>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7"/>
              <w:gridCol w:w="3400"/>
            </w:tblGrid>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Определяемые газы</w:t>
                  </w:r>
                </w:p>
              </w:t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vertAlign w:val="subscript"/>
                      <w:lang w:val="en-US" w:eastAsia="en-US"/>
                    </w:rPr>
                  </w:pPr>
                  <w:r w:rsidRPr="007C795B">
                    <w:rPr>
                      <w:rFonts w:ascii="Times New Roman" w:hAnsi="Times New Roman" w:cs="Times New Roman"/>
                      <w:iCs/>
                      <w:sz w:val="24"/>
                      <w:szCs w:val="24"/>
                      <w:lang w:val="en-US" w:eastAsia="en-US"/>
                    </w:rPr>
                    <w:t>NH</w:t>
                  </w:r>
                  <w:r w:rsidRPr="007C795B">
                    <w:rPr>
                      <w:rFonts w:ascii="Times New Roman" w:hAnsi="Times New Roman" w:cs="Times New Roman"/>
                      <w:iCs/>
                      <w:sz w:val="24"/>
                      <w:szCs w:val="24"/>
                      <w:vertAlign w:val="subscript"/>
                      <w:lang w:val="en-US" w:eastAsia="en-US"/>
                    </w:rPr>
                    <w:t>3</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Тип газоанализатора</w:t>
                  </w:r>
                </w:p>
              </w:t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переносной</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Тип датчика (датчик заменяемый)</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электрохимический</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Единица измерения концентрации газа</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vertAlign w:val="superscript"/>
                      <w:lang w:eastAsia="en-US"/>
                    </w:rPr>
                  </w:pPr>
                  <w:r w:rsidRPr="007C795B">
                    <w:rPr>
                      <w:rFonts w:ascii="Times New Roman" w:hAnsi="Times New Roman" w:cs="Times New Roman"/>
                      <w:iCs/>
                      <w:sz w:val="24"/>
                      <w:szCs w:val="24"/>
                      <w:lang w:val="en-US" w:eastAsia="en-US"/>
                    </w:rPr>
                    <w:t xml:space="preserve">ppm </w:t>
                  </w:r>
                  <w:r w:rsidRPr="007C795B">
                    <w:rPr>
                      <w:rFonts w:ascii="Times New Roman" w:hAnsi="Times New Roman" w:cs="Times New Roman"/>
                      <w:iCs/>
                      <w:sz w:val="24"/>
                      <w:szCs w:val="24"/>
                      <w:lang w:eastAsia="en-US"/>
                    </w:rPr>
                    <w:t>или мг/м</w:t>
                  </w:r>
                  <w:r w:rsidRPr="007C795B">
                    <w:rPr>
                      <w:rFonts w:ascii="Times New Roman" w:hAnsi="Times New Roman" w:cs="Times New Roman"/>
                      <w:iCs/>
                      <w:sz w:val="24"/>
                      <w:szCs w:val="24"/>
                      <w:vertAlign w:val="superscript"/>
                      <w:lang w:eastAsia="en-US"/>
                    </w:rPr>
                    <w:t>3</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Время прогрева газоанализатора, мин</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1</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Корпус</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прорезиненный</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Степень защиты от влаги и пыли</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val="en-US" w:eastAsia="en-US"/>
                    </w:rPr>
                  </w:pPr>
                  <w:r w:rsidRPr="007C795B">
                    <w:rPr>
                      <w:rFonts w:ascii="Times New Roman" w:hAnsi="Times New Roman" w:cs="Times New Roman"/>
                      <w:iCs/>
                      <w:sz w:val="24"/>
                      <w:szCs w:val="24"/>
                      <w:lang w:val="en-US" w:eastAsia="en-US"/>
                    </w:rPr>
                    <w:t>IP 67</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Управление</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однокнопочное</w:t>
                  </w:r>
                  <w:proofErr w:type="gramEnd"/>
                  <w:r w:rsidRPr="007C795B">
                    <w:rPr>
                      <w:rFonts w:ascii="Times New Roman" w:hAnsi="Times New Roman" w:cs="Times New Roman"/>
                      <w:iCs/>
                      <w:sz w:val="24"/>
                      <w:szCs w:val="24"/>
                      <w:lang w:eastAsia="en-US"/>
                    </w:rPr>
                    <w:t>, с помощью одной руки</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Интерфейс связи с ПК</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ИК-порт</w:t>
                  </w:r>
                </w:p>
              </w:tc>
            </w:tr>
            <w:tr w:rsidR="007C795B" w:rsidRPr="007C795B" w:rsidTr="00CF002C">
              <w:tc>
                <w:tcPr>
                  <w:tcW w:w="0" w:type="auto"/>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Индикаторы проверки:</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мигание зеленого светодиода</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проверка пройдена</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мигание красного светодиода</w:t>
                  </w:r>
                </w:p>
              </w:t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проверка не пройдена</w:t>
                  </w:r>
                </w:p>
              </w:tc>
            </w:tr>
            <w:tr w:rsidR="007C795B" w:rsidRPr="007C795B" w:rsidTr="00CF002C">
              <w:tc>
                <w:tcPr>
                  <w:tcW w:w="0" w:type="auto"/>
                  <w:vMerge w:val="restart"/>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Сигнализация</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звуковая (более 95 дБ на </w:t>
                  </w:r>
                  <w:proofErr w:type="gramStart"/>
                  <w:r w:rsidRPr="007C795B">
                    <w:rPr>
                      <w:rFonts w:ascii="Times New Roman" w:hAnsi="Times New Roman" w:cs="Times New Roman"/>
                      <w:iCs/>
                      <w:sz w:val="24"/>
                      <w:szCs w:val="24"/>
                      <w:lang w:eastAsia="en-US"/>
                    </w:rPr>
                    <w:t>расстоянии</w:t>
                  </w:r>
                  <w:proofErr w:type="gramEnd"/>
                  <w:r w:rsidRPr="007C795B">
                    <w:rPr>
                      <w:rFonts w:ascii="Times New Roman" w:hAnsi="Times New Roman" w:cs="Times New Roman"/>
                      <w:iCs/>
                      <w:sz w:val="24"/>
                      <w:szCs w:val="24"/>
                      <w:lang w:eastAsia="en-US"/>
                    </w:rPr>
                    <w:t xml:space="preserve"> 30 см)</w:t>
                  </w:r>
                </w:p>
              </w:tc>
            </w:tr>
            <w:tr w:rsidR="007C795B" w:rsidRPr="007C795B" w:rsidTr="00CF002C">
              <w:tc>
                <w:tcPr>
                  <w:tcW w:w="0" w:type="auto"/>
                  <w:vMerge/>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p>
              </w:t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визуальная</w:t>
                  </w:r>
                  <w:proofErr w:type="gramEnd"/>
                  <w:r w:rsidRPr="007C795B">
                    <w:rPr>
                      <w:rFonts w:ascii="Times New Roman" w:hAnsi="Times New Roman" w:cs="Times New Roman"/>
                      <w:iCs/>
                      <w:sz w:val="24"/>
                      <w:szCs w:val="24"/>
                      <w:lang w:eastAsia="en-US"/>
                    </w:rPr>
                    <w:t xml:space="preserve"> (сверхъяркие светодиоды)</w:t>
                  </w:r>
                </w:p>
              </w:tc>
            </w:tr>
            <w:tr w:rsidR="007C795B" w:rsidRPr="007C795B" w:rsidTr="00CF002C">
              <w:tc>
                <w:tcPr>
                  <w:tcW w:w="0" w:type="auto"/>
                  <w:vMerge/>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вибрационная</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Дисплей</w:t>
                  </w:r>
                </w:p>
              </w:t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монохромный</w:t>
                  </w:r>
                  <w:proofErr w:type="gramEnd"/>
                  <w:r w:rsidRPr="007C795B">
                    <w:rPr>
                      <w:rFonts w:ascii="Times New Roman" w:hAnsi="Times New Roman" w:cs="Times New Roman"/>
                      <w:iCs/>
                      <w:sz w:val="24"/>
                      <w:szCs w:val="24"/>
                      <w:lang w:eastAsia="en-US"/>
                    </w:rPr>
                    <w:t xml:space="preserve"> жидкокристаллический с большими символами </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Время подсветки дисплея (регулируется), </w:t>
                  </w:r>
                  <w:proofErr w:type="gramStart"/>
                  <w:r w:rsidRPr="007C795B">
                    <w:rPr>
                      <w:rFonts w:ascii="Times New Roman" w:hAnsi="Times New Roman" w:cs="Times New Roman"/>
                      <w:iCs/>
                      <w:sz w:val="24"/>
                      <w:szCs w:val="24"/>
                      <w:lang w:eastAsia="en-US"/>
                    </w:rPr>
                    <w:t>с</w:t>
                  </w:r>
                  <w:proofErr w:type="gramEnd"/>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Источник питания</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сменная литиевая батарея</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Срок службы батареи, </w:t>
                  </w:r>
                  <w:proofErr w:type="spellStart"/>
                  <w:proofErr w:type="gramStart"/>
                  <w:r w:rsidRPr="007C795B">
                    <w:rPr>
                      <w:rFonts w:ascii="Times New Roman" w:hAnsi="Times New Roman" w:cs="Times New Roman"/>
                      <w:iCs/>
                      <w:sz w:val="24"/>
                      <w:szCs w:val="24"/>
                      <w:lang w:eastAsia="en-US"/>
                    </w:rPr>
                    <w:t>мес</w:t>
                  </w:r>
                  <w:proofErr w:type="spellEnd"/>
                  <w:proofErr w:type="gramEnd"/>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6</w:t>
                  </w:r>
                </w:p>
              </w:tc>
            </w:tr>
            <w:tr w:rsidR="007C795B" w:rsidRPr="007C795B" w:rsidTr="00CF002C">
              <w:tc>
                <w:tcPr>
                  <w:tcW w:w="0" w:type="auto"/>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Температурный диапазон, </w:t>
                  </w:r>
                  <w:r w:rsidRPr="007C795B">
                    <w:rPr>
                      <w:rFonts w:ascii="Times New Roman" w:hAnsi="Times New Roman" w:cs="Times New Roman"/>
                      <w:iCs/>
                      <w:sz w:val="24"/>
                      <w:szCs w:val="24"/>
                      <w:lang w:eastAsia="en-US"/>
                    </w:rPr>
                    <w:sym w:font="Symbol" w:char="F0B0"/>
                  </w:r>
                  <w:proofErr w:type="gramStart"/>
                  <w:r w:rsidRPr="007C795B">
                    <w:rPr>
                      <w:rFonts w:ascii="Times New Roman" w:hAnsi="Times New Roman" w:cs="Times New Roman"/>
                      <w:iCs/>
                      <w:sz w:val="24"/>
                      <w:szCs w:val="24"/>
                      <w:lang w:eastAsia="en-US"/>
                    </w:rPr>
                    <w:t>С</w:t>
                  </w:r>
                  <w:proofErr w:type="gramEnd"/>
                  <w:r w:rsidRPr="007C795B">
                    <w:rPr>
                      <w:rFonts w:ascii="Times New Roman" w:hAnsi="Times New Roman" w:cs="Times New Roman"/>
                      <w:iCs/>
                      <w:sz w:val="24"/>
                      <w:szCs w:val="24"/>
                      <w:lang w:eastAsia="en-US"/>
                    </w:rPr>
                    <w:t>:</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нормальный рабочий</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-10 до +40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расширенный рабочий</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-20 до +50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 </w:t>
                  </w:r>
                  <w:proofErr w:type="gramStart"/>
                  <w:r w:rsidRPr="007C795B">
                    <w:rPr>
                      <w:rFonts w:ascii="Times New Roman" w:hAnsi="Times New Roman" w:cs="Times New Roman"/>
                      <w:iCs/>
                      <w:sz w:val="24"/>
                      <w:szCs w:val="24"/>
                      <w:lang w:eastAsia="en-US"/>
                    </w:rPr>
                    <w:t>предельный</w:t>
                  </w:r>
                  <w:proofErr w:type="gramEnd"/>
                  <w:r w:rsidRPr="007C795B">
                    <w:rPr>
                      <w:rFonts w:ascii="Times New Roman" w:hAnsi="Times New Roman" w:cs="Times New Roman"/>
                      <w:iCs/>
                      <w:sz w:val="24"/>
                      <w:szCs w:val="24"/>
                      <w:lang w:eastAsia="en-US"/>
                    </w:rPr>
                    <w:t xml:space="preserve"> (кратковременное </w:t>
                  </w:r>
                  <w:r w:rsidRPr="007C795B">
                    <w:rPr>
                      <w:rFonts w:ascii="Times New Roman" w:hAnsi="Times New Roman" w:cs="Times New Roman"/>
                      <w:iCs/>
                      <w:sz w:val="24"/>
                      <w:szCs w:val="24"/>
                      <w:lang w:eastAsia="en-US"/>
                    </w:rPr>
                    <w:lastRenderedPageBreak/>
                    <w:t>воздействие)</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lastRenderedPageBreak/>
                    <w:t>от -40 до +60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lastRenderedPageBreak/>
                    <w:t>- хранения</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от 0 до +40 </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при использовании вибрационной сигнализации</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0 до +50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val="en-US" w:eastAsia="en-US"/>
                    </w:rPr>
                  </w:pPr>
                  <w:r w:rsidRPr="007C795B">
                    <w:rPr>
                      <w:rFonts w:ascii="Times New Roman" w:hAnsi="Times New Roman" w:cs="Times New Roman"/>
                      <w:iCs/>
                      <w:sz w:val="24"/>
                      <w:szCs w:val="24"/>
                      <w:lang w:eastAsia="en-US"/>
                    </w:rPr>
                    <w:t xml:space="preserve">- </w:t>
                  </w:r>
                  <w:proofErr w:type="spellStart"/>
                  <w:r w:rsidRPr="007C795B">
                    <w:rPr>
                      <w:rFonts w:ascii="Times New Roman" w:hAnsi="Times New Roman" w:cs="Times New Roman"/>
                      <w:iCs/>
                      <w:sz w:val="24"/>
                      <w:szCs w:val="24"/>
                      <w:lang w:eastAsia="en-US"/>
                    </w:rPr>
                    <w:t>искробезопасность</w:t>
                  </w:r>
                  <w:proofErr w:type="spellEnd"/>
                  <w:r w:rsidRPr="007C795B">
                    <w:rPr>
                      <w:rFonts w:ascii="Times New Roman" w:hAnsi="Times New Roman" w:cs="Times New Roman"/>
                      <w:iCs/>
                      <w:sz w:val="24"/>
                      <w:szCs w:val="24"/>
                      <w:lang w:eastAsia="en-US"/>
                    </w:rPr>
                    <w:t xml:space="preserve"> (</w:t>
                  </w:r>
                  <w:r w:rsidRPr="007C795B">
                    <w:rPr>
                      <w:rFonts w:ascii="Times New Roman" w:hAnsi="Times New Roman" w:cs="Times New Roman"/>
                      <w:iCs/>
                      <w:sz w:val="24"/>
                      <w:szCs w:val="24"/>
                      <w:lang w:val="en-US" w:eastAsia="en-US"/>
                    </w:rPr>
                    <w:t>ATEX, IEC, CSA)</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-40 до +60</w:t>
                  </w:r>
                </w:p>
              </w:tc>
            </w:tr>
            <w:tr w:rsidR="007C795B" w:rsidRPr="007C795B" w:rsidTr="00CF002C">
              <w:tc>
                <w:tcPr>
                  <w:tcW w:w="0" w:type="auto"/>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Условия эксплуатации:</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атмосферное давление, кПа</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80 не более 120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относительная влажность без конденсации влаги, %</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15 не более 90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относительная влажность, кратковременно, %</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5 не более 95</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Масса (с батареей и крепежной скобой), </w:t>
                  </w:r>
                  <w:proofErr w:type="gramStart"/>
                  <w:r w:rsidRPr="007C795B">
                    <w:rPr>
                      <w:rFonts w:ascii="Times New Roman" w:hAnsi="Times New Roman" w:cs="Times New Roman"/>
                      <w:iCs/>
                      <w:sz w:val="24"/>
                      <w:szCs w:val="24"/>
                      <w:lang w:eastAsia="en-US"/>
                    </w:rPr>
                    <w:t>г</w:t>
                  </w:r>
                  <w:proofErr w:type="gramEnd"/>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более 115</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Срок гарантии, </w:t>
                  </w:r>
                  <w:proofErr w:type="spellStart"/>
                  <w:proofErr w:type="gramStart"/>
                  <w:r w:rsidRPr="007C795B">
                    <w:rPr>
                      <w:rFonts w:ascii="Times New Roman" w:hAnsi="Times New Roman" w:cs="Times New Roman"/>
                      <w:iCs/>
                      <w:sz w:val="24"/>
                      <w:szCs w:val="24"/>
                      <w:lang w:eastAsia="en-US"/>
                    </w:rPr>
                    <w:t>мес</w:t>
                  </w:r>
                  <w:proofErr w:type="spellEnd"/>
                  <w:proofErr w:type="gramEnd"/>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12</w:t>
                  </w:r>
                </w:p>
              </w:tc>
            </w:tr>
          </w:tbl>
          <w:p w:rsidR="007C795B" w:rsidRPr="007C795B" w:rsidRDefault="007C795B" w:rsidP="007C795B">
            <w:pPr>
              <w:widowControl/>
              <w:tabs>
                <w:tab w:val="left" w:pos="709"/>
              </w:tabs>
              <w:suppressAutoHyphens/>
              <w:spacing w:line="240" w:lineRule="auto"/>
              <w:jc w:val="both"/>
              <w:rPr>
                <w:iCs/>
                <w:sz w:val="24"/>
                <w:szCs w:val="24"/>
                <w:lang w:eastAsia="en-US"/>
              </w:rPr>
            </w:pPr>
          </w:p>
        </w:tc>
        <w:tc>
          <w:tcPr>
            <w:tcW w:w="0" w:type="auto"/>
            <w:tcBorders>
              <w:top w:val="single" w:sz="4" w:space="0" w:color="00000A"/>
              <w:left w:val="nil"/>
              <w:bottom w:val="single" w:sz="4" w:space="0" w:color="00000A"/>
              <w:right w:val="single" w:sz="4" w:space="0" w:color="auto"/>
            </w:tcBorders>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p>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p>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1</w:t>
            </w:r>
          </w:p>
        </w:tc>
      </w:tr>
      <w:tr w:rsidR="007C795B" w:rsidRPr="007C795B" w:rsidTr="00CF002C">
        <w:trPr>
          <w:trHeight w:val="701"/>
          <w:jc w:val="center"/>
        </w:trPr>
        <w:tc>
          <w:tcPr>
            <w:tcW w:w="0" w:type="auto"/>
            <w:tcBorders>
              <w:top w:val="nil"/>
              <w:left w:val="single" w:sz="4" w:space="0" w:color="00000A"/>
              <w:bottom w:val="single" w:sz="4" w:space="0" w:color="00000A"/>
              <w:right w:val="single" w:sz="4" w:space="0" w:color="00000A"/>
            </w:tcBorders>
            <w:hideMark/>
          </w:tcPr>
          <w:p w:rsidR="007C795B" w:rsidRPr="007C795B" w:rsidRDefault="007C795B" w:rsidP="007C795B">
            <w:pPr>
              <w:widowControl/>
              <w:tabs>
                <w:tab w:val="left" w:pos="709"/>
              </w:tabs>
              <w:suppressAutoHyphens/>
              <w:spacing w:line="240" w:lineRule="auto"/>
              <w:jc w:val="center"/>
              <w:rPr>
                <w:iCs/>
                <w:sz w:val="24"/>
                <w:szCs w:val="24"/>
                <w:lang w:eastAsia="en-US"/>
              </w:rPr>
            </w:pPr>
          </w:p>
          <w:p w:rsidR="007C795B" w:rsidRPr="007C795B" w:rsidRDefault="007C795B" w:rsidP="007C795B">
            <w:pPr>
              <w:widowControl/>
              <w:tabs>
                <w:tab w:val="left" w:pos="709"/>
              </w:tabs>
              <w:suppressAutoHyphens/>
              <w:spacing w:line="240" w:lineRule="auto"/>
              <w:jc w:val="center"/>
              <w:rPr>
                <w:iCs/>
                <w:sz w:val="24"/>
                <w:szCs w:val="24"/>
                <w:lang w:eastAsia="en-US"/>
              </w:rPr>
            </w:pPr>
            <w:r w:rsidRPr="007C795B">
              <w:rPr>
                <w:iCs/>
                <w:sz w:val="24"/>
                <w:szCs w:val="24"/>
                <w:lang w:eastAsia="en-US"/>
              </w:rPr>
              <w:t>3.</w:t>
            </w:r>
          </w:p>
        </w:tc>
        <w:tc>
          <w:tcPr>
            <w:tcW w:w="0" w:type="auto"/>
            <w:tcBorders>
              <w:top w:val="nil"/>
              <w:left w:val="single" w:sz="4" w:space="0" w:color="00000A"/>
              <w:bottom w:val="single" w:sz="4" w:space="0" w:color="00000A"/>
              <w:right w:val="single" w:sz="4" w:space="0" w:color="00000A"/>
            </w:tcBorders>
          </w:tcPr>
          <w:p w:rsidR="007C795B" w:rsidRPr="007C795B" w:rsidRDefault="007C795B" w:rsidP="007C795B">
            <w:pPr>
              <w:overflowPunct w:val="0"/>
              <w:autoSpaceDE w:val="0"/>
              <w:autoSpaceDN w:val="0"/>
              <w:adjustRightInd w:val="0"/>
              <w:spacing w:line="240" w:lineRule="auto"/>
              <w:textAlignment w:val="baseline"/>
              <w:rPr>
                <w:sz w:val="24"/>
                <w:szCs w:val="24"/>
              </w:rPr>
            </w:pPr>
          </w:p>
          <w:p w:rsidR="007C795B" w:rsidRPr="007C795B" w:rsidRDefault="007C795B" w:rsidP="007C795B">
            <w:pPr>
              <w:overflowPunct w:val="0"/>
              <w:autoSpaceDE w:val="0"/>
              <w:autoSpaceDN w:val="0"/>
              <w:adjustRightInd w:val="0"/>
              <w:spacing w:line="240" w:lineRule="auto"/>
              <w:textAlignment w:val="baseline"/>
              <w:rPr>
                <w:sz w:val="24"/>
                <w:szCs w:val="24"/>
              </w:rPr>
            </w:pPr>
            <w:r w:rsidRPr="007C795B">
              <w:rPr>
                <w:sz w:val="24"/>
                <w:szCs w:val="24"/>
              </w:rPr>
              <w:t>Экспресс-лаборатория Пчелка-Р или эквивалент</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C795B" w:rsidRPr="007C795B" w:rsidRDefault="007C795B" w:rsidP="007C795B">
            <w:pPr>
              <w:widowControl/>
              <w:tabs>
                <w:tab w:val="left" w:pos="709"/>
              </w:tabs>
              <w:suppressAutoHyphens/>
              <w:spacing w:line="240" w:lineRule="auto"/>
              <w:jc w:val="both"/>
              <w:rPr>
                <w:iCs/>
                <w:sz w:val="24"/>
                <w:szCs w:val="24"/>
                <w:lang w:eastAsia="en-US"/>
              </w:rPr>
            </w:pPr>
          </w:p>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20"/>
              <w:gridCol w:w="524"/>
              <w:gridCol w:w="1551"/>
              <w:gridCol w:w="1852"/>
            </w:tblGrid>
            <w:tr w:rsidR="007C795B" w:rsidRPr="007C795B" w:rsidTr="00CF002C">
              <w:tc>
                <w:tcPr>
                  <w:tcW w:w="6247" w:type="dxa"/>
                  <w:gridSpan w:val="4"/>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Комплектация:</w:t>
                  </w:r>
                </w:p>
              </w:tc>
            </w:tr>
            <w:tr w:rsidR="007C795B" w:rsidRPr="007C795B" w:rsidTr="00CF002C">
              <w:tc>
                <w:tcPr>
                  <w:tcW w:w="2844"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Насос пробоотборник</w:t>
                  </w:r>
                </w:p>
              </w:tc>
              <w:tc>
                <w:tcPr>
                  <w:tcW w:w="3403"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1 шт</w:t>
                  </w:r>
                </w:p>
              </w:tc>
            </w:tr>
            <w:tr w:rsidR="007C795B" w:rsidRPr="007C795B" w:rsidTr="00CF002C">
              <w:tc>
                <w:tcPr>
                  <w:tcW w:w="6247" w:type="dxa"/>
                  <w:gridSpan w:val="4"/>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Трубки индикаторные</w:t>
                  </w:r>
                </w:p>
              </w:tc>
            </w:tr>
            <w:tr w:rsidR="007C795B" w:rsidRPr="007C795B" w:rsidTr="00CF002C">
              <w:tc>
                <w:tcPr>
                  <w:tcW w:w="2320"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2"/>
                      <w:szCs w:val="22"/>
                      <w:lang w:eastAsia="en-US"/>
                    </w:rPr>
                  </w:pPr>
                  <w:r w:rsidRPr="007C795B">
                    <w:rPr>
                      <w:rFonts w:ascii="Times New Roman" w:hAnsi="Times New Roman" w:cs="Times New Roman"/>
                      <w:iCs/>
                      <w:sz w:val="22"/>
                      <w:szCs w:val="22"/>
                      <w:lang w:eastAsia="en-US"/>
                    </w:rPr>
                    <w:t>определяемый компонент</w:t>
                  </w:r>
                </w:p>
              </w:tc>
              <w:tc>
                <w:tcPr>
                  <w:tcW w:w="2075"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2"/>
                      <w:szCs w:val="22"/>
                      <w:vertAlign w:val="superscript"/>
                      <w:lang w:eastAsia="en-US"/>
                    </w:rPr>
                  </w:pPr>
                  <w:r w:rsidRPr="007C795B">
                    <w:rPr>
                      <w:rFonts w:ascii="Times New Roman" w:hAnsi="Times New Roman" w:cs="Times New Roman"/>
                      <w:iCs/>
                      <w:sz w:val="22"/>
                      <w:szCs w:val="22"/>
                      <w:lang w:eastAsia="en-US"/>
                    </w:rPr>
                    <w:t>диапазон контролируемых концентраций, мг/м</w:t>
                  </w:r>
                  <w:r w:rsidRPr="007C795B">
                    <w:rPr>
                      <w:rFonts w:ascii="Times New Roman" w:hAnsi="Times New Roman" w:cs="Times New Roman"/>
                      <w:iCs/>
                      <w:sz w:val="22"/>
                      <w:szCs w:val="22"/>
                      <w:vertAlign w:val="superscript"/>
                      <w:lang w:eastAsia="en-US"/>
                    </w:rPr>
                    <w:t>3</w:t>
                  </w:r>
                </w:p>
              </w:tc>
              <w:tc>
                <w:tcPr>
                  <w:tcW w:w="1852"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2"/>
                      <w:szCs w:val="22"/>
                      <w:lang w:eastAsia="en-US"/>
                    </w:rPr>
                  </w:pPr>
                  <w:r w:rsidRPr="007C795B">
                    <w:rPr>
                      <w:rFonts w:ascii="Times New Roman" w:hAnsi="Times New Roman" w:cs="Times New Roman"/>
                      <w:iCs/>
                      <w:sz w:val="22"/>
                      <w:szCs w:val="22"/>
                      <w:lang w:eastAsia="en-US"/>
                    </w:rPr>
                    <w:t>кол-во</w:t>
                  </w:r>
                </w:p>
              </w:tc>
            </w:tr>
            <w:tr w:rsidR="007C795B" w:rsidRPr="007C795B" w:rsidTr="00CF002C">
              <w:tc>
                <w:tcPr>
                  <w:tcW w:w="2320" w:type="dxa"/>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1. Аммиак</w:t>
                  </w:r>
                </w:p>
              </w:tc>
              <w:tc>
                <w:tcPr>
                  <w:tcW w:w="2075"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от 2 до 100 </w:t>
                  </w:r>
                </w:p>
              </w:tc>
              <w:tc>
                <w:tcPr>
                  <w:tcW w:w="1852"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7C795B" w:rsidRPr="007C795B" w:rsidTr="00CF002C">
              <w:tc>
                <w:tcPr>
                  <w:tcW w:w="2320" w:type="dxa"/>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 Ацетон</w:t>
                  </w:r>
                </w:p>
              </w:tc>
              <w:tc>
                <w:tcPr>
                  <w:tcW w:w="2075"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100 до 10000</w:t>
                  </w:r>
                </w:p>
              </w:tc>
              <w:tc>
                <w:tcPr>
                  <w:tcW w:w="1852"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7C795B" w:rsidRPr="007C795B" w:rsidTr="00CF002C">
              <w:tc>
                <w:tcPr>
                  <w:tcW w:w="2320" w:type="dxa"/>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3. Бензол</w:t>
                  </w:r>
                </w:p>
              </w:tc>
              <w:tc>
                <w:tcPr>
                  <w:tcW w:w="2075"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5 до 1500</w:t>
                  </w:r>
                </w:p>
              </w:tc>
              <w:tc>
                <w:tcPr>
                  <w:tcW w:w="1852"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7C795B" w:rsidRPr="007C795B" w:rsidTr="00CF002C">
              <w:tc>
                <w:tcPr>
                  <w:tcW w:w="2320" w:type="dxa"/>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4. Диоксид серы</w:t>
                  </w:r>
                </w:p>
              </w:tc>
              <w:tc>
                <w:tcPr>
                  <w:tcW w:w="2075"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2 до 130</w:t>
                  </w:r>
                </w:p>
              </w:tc>
              <w:tc>
                <w:tcPr>
                  <w:tcW w:w="1852"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7C795B" w:rsidRPr="007C795B" w:rsidTr="00CF002C">
              <w:tc>
                <w:tcPr>
                  <w:tcW w:w="2320" w:type="dxa"/>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5. Оксиды азота (суммарно)</w:t>
                  </w:r>
                </w:p>
              </w:tc>
              <w:tc>
                <w:tcPr>
                  <w:tcW w:w="2075"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1 до 50</w:t>
                  </w:r>
                </w:p>
              </w:tc>
              <w:tc>
                <w:tcPr>
                  <w:tcW w:w="1852"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7C795B" w:rsidRPr="007C795B" w:rsidTr="00CF002C">
              <w:tc>
                <w:tcPr>
                  <w:tcW w:w="2320" w:type="dxa"/>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6. Сероводород</w:t>
                  </w:r>
                </w:p>
              </w:tc>
              <w:tc>
                <w:tcPr>
                  <w:tcW w:w="2075"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2 до 120</w:t>
                  </w:r>
                </w:p>
              </w:tc>
              <w:tc>
                <w:tcPr>
                  <w:tcW w:w="1852"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7C795B" w:rsidRPr="007C795B" w:rsidTr="00CF002C">
              <w:tc>
                <w:tcPr>
                  <w:tcW w:w="2320" w:type="dxa"/>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7. Толуол</w:t>
                  </w:r>
                </w:p>
              </w:tc>
              <w:tc>
                <w:tcPr>
                  <w:tcW w:w="2075"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20 до 2000</w:t>
                  </w:r>
                </w:p>
              </w:tc>
              <w:tc>
                <w:tcPr>
                  <w:tcW w:w="1852"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7C795B" w:rsidRPr="007C795B" w:rsidTr="00CF002C">
              <w:tc>
                <w:tcPr>
                  <w:tcW w:w="2320" w:type="dxa"/>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8. Хлор</w:t>
                  </w:r>
                </w:p>
              </w:tc>
              <w:tc>
                <w:tcPr>
                  <w:tcW w:w="2075"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1 до 200</w:t>
                  </w:r>
                </w:p>
              </w:tc>
              <w:tc>
                <w:tcPr>
                  <w:tcW w:w="1852"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7C795B" w:rsidRPr="007C795B" w:rsidTr="00CF002C">
              <w:tc>
                <w:tcPr>
                  <w:tcW w:w="2320" w:type="dxa"/>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9. Углеводороды нефти (в пересчете на </w:t>
                  </w:r>
                  <w:proofErr w:type="spellStart"/>
                  <w:r w:rsidRPr="007C795B">
                    <w:rPr>
                      <w:rFonts w:ascii="Times New Roman" w:hAnsi="Times New Roman" w:cs="Times New Roman"/>
                      <w:iCs/>
                      <w:sz w:val="24"/>
                      <w:szCs w:val="24"/>
                      <w:lang w:eastAsia="en-US"/>
                    </w:rPr>
                    <w:t>гексан</w:t>
                  </w:r>
                  <w:proofErr w:type="spellEnd"/>
                  <w:r w:rsidRPr="007C795B">
                    <w:rPr>
                      <w:rFonts w:ascii="Times New Roman" w:hAnsi="Times New Roman" w:cs="Times New Roman"/>
                      <w:iCs/>
                      <w:sz w:val="24"/>
                      <w:szCs w:val="24"/>
                      <w:lang w:eastAsia="en-US"/>
                    </w:rPr>
                    <w:t>)</w:t>
                  </w:r>
                </w:p>
              </w:tc>
              <w:tc>
                <w:tcPr>
                  <w:tcW w:w="2075"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50 до 4000</w:t>
                  </w:r>
                </w:p>
              </w:tc>
              <w:tc>
                <w:tcPr>
                  <w:tcW w:w="1852"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7C795B" w:rsidRPr="007C795B" w:rsidTr="00CF002C">
              <w:tc>
                <w:tcPr>
                  <w:tcW w:w="2320" w:type="dxa"/>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10. Углерода </w:t>
                  </w:r>
                  <w:proofErr w:type="spellStart"/>
                  <w:r w:rsidRPr="007C795B">
                    <w:rPr>
                      <w:rFonts w:ascii="Times New Roman" w:hAnsi="Times New Roman" w:cs="Times New Roman"/>
                      <w:iCs/>
                      <w:sz w:val="24"/>
                      <w:szCs w:val="24"/>
                      <w:lang w:eastAsia="en-US"/>
                    </w:rPr>
                    <w:t>монооксид</w:t>
                  </w:r>
                  <w:proofErr w:type="spellEnd"/>
                </w:p>
              </w:tc>
              <w:tc>
                <w:tcPr>
                  <w:tcW w:w="2075"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5 до 3000</w:t>
                  </w:r>
                </w:p>
              </w:tc>
              <w:tc>
                <w:tcPr>
                  <w:tcW w:w="1852"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7C795B" w:rsidRPr="007C795B" w:rsidTr="00CF002C">
              <w:tc>
                <w:tcPr>
                  <w:tcW w:w="6247" w:type="dxa"/>
                  <w:gridSpan w:val="4"/>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p>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Технические характеристики:</w:t>
                  </w:r>
                </w:p>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p>
              </w:tc>
            </w:tr>
            <w:tr w:rsidR="007C795B" w:rsidRPr="007C795B" w:rsidTr="00CF002C">
              <w:tc>
                <w:tcPr>
                  <w:tcW w:w="2844" w:type="dxa"/>
                  <w:gridSpan w:val="2"/>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Габаритные размеры (при укладке в контейнер типа «мини-кейс»)</w:t>
                  </w:r>
                </w:p>
              </w:tc>
              <w:tc>
                <w:tcPr>
                  <w:tcW w:w="3403"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более 500х400х100</w:t>
                  </w:r>
                </w:p>
              </w:tc>
            </w:tr>
            <w:tr w:rsidR="007C795B" w:rsidRPr="007C795B" w:rsidTr="00CF002C">
              <w:tc>
                <w:tcPr>
                  <w:tcW w:w="2844" w:type="dxa"/>
                  <w:gridSpan w:val="2"/>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Масса в основной комплектации</w:t>
                  </w:r>
                </w:p>
              </w:tc>
              <w:tc>
                <w:tcPr>
                  <w:tcW w:w="3403"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не более 3 кг </w:t>
                  </w:r>
                </w:p>
              </w:tc>
            </w:tr>
            <w:tr w:rsidR="007C795B" w:rsidRPr="007C795B" w:rsidTr="00CF002C">
              <w:tc>
                <w:tcPr>
                  <w:tcW w:w="2844" w:type="dxa"/>
                  <w:gridSpan w:val="2"/>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Продолжительность </w:t>
                  </w:r>
                  <w:r w:rsidRPr="007C795B">
                    <w:rPr>
                      <w:rFonts w:ascii="Times New Roman" w:hAnsi="Times New Roman" w:cs="Times New Roman"/>
                      <w:iCs/>
                      <w:sz w:val="24"/>
                      <w:szCs w:val="24"/>
                      <w:lang w:eastAsia="en-US"/>
                    </w:rPr>
                    <w:lastRenderedPageBreak/>
                    <w:t>анализа с применением индикаторных трубок</w:t>
                  </w:r>
                </w:p>
              </w:tc>
              <w:tc>
                <w:tcPr>
                  <w:tcW w:w="3403"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lastRenderedPageBreak/>
                    <w:t>от 0,5 до 20 мин</w:t>
                  </w:r>
                </w:p>
              </w:tc>
            </w:tr>
            <w:tr w:rsidR="007C795B" w:rsidRPr="007C795B" w:rsidTr="00CF002C">
              <w:tc>
                <w:tcPr>
                  <w:tcW w:w="2844" w:type="dxa"/>
                  <w:gridSpan w:val="2"/>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lastRenderedPageBreak/>
                    <w:t>Срок годности индикаторных трубок</w:t>
                  </w:r>
                </w:p>
              </w:tc>
              <w:tc>
                <w:tcPr>
                  <w:tcW w:w="3403"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от 1 до 2 лет </w:t>
                  </w:r>
                </w:p>
              </w:tc>
            </w:tr>
            <w:tr w:rsidR="007C795B" w:rsidRPr="007C795B" w:rsidTr="00CF002C">
              <w:tc>
                <w:tcPr>
                  <w:tcW w:w="2844" w:type="dxa"/>
                  <w:gridSpan w:val="2"/>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Срок гарантии, </w:t>
                  </w:r>
                  <w:proofErr w:type="spellStart"/>
                  <w:proofErr w:type="gramStart"/>
                  <w:r w:rsidRPr="007C795B">
                    <w:rPr>
                      <w:rFonts w:ascii="Times New Roman" w:hAnsi="Times New Roman" w:cs="Times New Roman"/>
                      <w:iCs/>
                      <w:sz w:val="24"/>
                      <w:szCs w:val="24"/>
                      <w:lang w:eastAsia="en-US"/>
                    </w:rPr>
                    <w:t>мес</w:t>
                  </w:r>
                  <w:proofErr w:type="spellEnd"/>
                  <w:proofErr w:type="gramEnd"/>
                </w:p>
              </w:tc>
              <w:tc>
                <w:tcPr>
                  <w:tcW w:w="3403"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12</w:t>
                  </w:r>
                </w:p>
              </w:tc>
            </w:tr>
            <w:tr w:rsidR="007C795B" w:rsidRPr="007C795B" w:rsidTr="00CF002C">
              <w:tc>
                <w:tcPr>
                  <w:tcW w:w="6247" w:type="dxa"/>
                  <w:gridSpan w:val="4"/>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Экспресс-лаборатория поставляется в кейсе, без </w:t>
                  </w:r>
                  <w:proofErr w:type="spellStart"/>
                  <w:r w:rsidRPr="007C795B">
                    <w:rPr>
                      <w:rFonts w:ascii="Times New Roman" w:hAnsi="Times New Roman" w:cs="Times New Roman"/>
                      <w:iCs/>
                      <w:sz w:val="24"/>
                      <w:szCs w:val="24"/>
                      <w:lang w:eastAsia="en-US"/>
                    </w:rPr>
                    <w:t>пробоотборного</w:t>
                  </w:r>
                  <w:proofErr w:type="spellEnd"/>
                  <w:r w:rsidRPr="007C795B">
                    <w:rPr>
                      <w:rFonts w:ascii="Times New Roman" w:hAnsi="Times New Roman" w:cs="Times New Roman"/>
                      <w:iCs/>
                      <w:sz w:val="24"/>
                      <w:szCs w:val="24"/>
                      <w:lang w:eastAsia="en-US"/>
                    </w:rPr>
                    <w:t xml:space="preserve"> зонда</w:t>
                  </w:r>
                </w:p>
              </w:tc>
            </w:tr>
          </w:tbl>
          <w:p w:rsidR="007C795B" w:rsidRPr="007C795B" w:rsidRDefault="007C795B" w:rsidP="007C795B">
            <w:pPr>
              <w:widowControl/>
              <w:tabs>
                <w:tab w:val="left" w:pos="709"/>
              </w:tabs>
              <w:suppressAutoHyphens/>
              <w:spacing w:line="240" w:lineRule="auto"/>
              <w:jc w:val="both"/>
              <w:rPr>
                <w:iCs/>
                <w:sz w:val="24"/>
                <w:szCs w:val="24"/>
                <w:lang w:eastAsia="en-US"/>
              </w:rPr>
            </w:pPr>
          </w:p>
        </w:tc>
        <w:tc>
          <w:tcPr>
            <w:tcW w:w="0" w:type="auto"/>
            <w:tcBorders>
              <w:top w:val="single" w:sz="4" w:space="0" w:color="00000A"/>
              <w:left w:val="nil"/>
              <w:bottom w:val="single" w:sz="4" w:space="0" w:color="00000A"/>
              <w:right w:val="single" w:sz="4" w:space="0" w:color="auto"/>
            </w:tcBorders>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p>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p>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1</w:t>
            </w:r>
          </w:p>
        </w:tc>
      </w:tr>
      <w:tr w:rsidR="007C795B" w:rsidRPr="007C795B" w:rsidTr="00CF002C">
        <w:trPr>
          <w:trHeight w:val="701"/>
          <w:jc w:val="center"/>
        </w:trPr>
        <w:tc>
          <w:tcPr>
            <w:tcW w:w="0" w:type="auto"/>
            <w:tcBorders>
              <w:top w:val="nil"/>
              <w:left w:val="single" w:sz="4" w:space="0" w:color="00000A"/>
              <w:bottom w:val="single" w:sz="4" w:space="0" w:color="00000A"/>
              <w:right w:val="single" w:sz="4" w:space="0" w:color="00000A"/>
            </w:tcBorders>
            <w:hideMark/>
          </w:tcPr>
          <w:p w:rsidR="007C795B" w:rsidRPr="007C795B" w:rsidRDefault="007C795B" w:rsidP="007C795B">
            <w:pPr>
              <w:widowControl/>
              <w:tabs>
                <w:tab w:val="left" w:pos="709"/>
              </w:tabs>
              <w:suppressAutoHyphens/>
              <w:spacing w:line="240" w:lineRule="auto"/>
              <w:jc w:val="center"/>
              <w:rPr>
                <w:iCs/>
                <w:sz w:val="24"/>
                <w:szCs w:val="24"/>
                <w:lang w:eastAsia="en-US"/>
              </w:rPr>
            </w:pPr>
            <w:r w:rsidRPr="007C795B">
              <w:rPr>
                <w:iCs/>
                <w:sz w:val="24"/>
                <w:szCs w:val="24"/>
                <w:lang w:eastAsia="en-US"/>
              </w:rPr>
              <w:lastRenderedPageBreak/>
              <w:t>4.</w:t>
            </w:r>
          </w:p>
        </w:tc>
        <w:tc>
          <w:tcPr>
            <w:tcW w:w="0" w:type="auto"/>
            <w:tcBorders>
              <w:top w:val="nil"/>
              <w:left w:val="single" w:sz="4" w:space="0" w:color="00000A"/>
              <w:bottom w:val="single" w:sz="4" w:space="0" w:color="00000A"/>
              <w:right w:val="single" w:sz="4" w:space="0" w:color="00000A"/>
            </w:tcBorders>
          </w:tcPr>
          <w:p w:rsidR="007C795B" w:rsidRPr="007C795B" w:rsidRDefault="007C795B" w:rsidP="007C795B">
            <w:pPr>
              <w:overflowPunct w:val="0"/>
              <w:autoSpaceDE w:val="0"/>
              <w:autoSpaceDN w:val="0"/>
              <w:adjustRightInd w:val="0"/>
              <w:spacing w:line="240" w:lineRule="auto"/>
              <w:textAlignment w:val="baseline"/>
              <w:rPr>
                <w:sz w:val="24"/>
                <w:szCs w:val="24"/>
              </w:rPr>
            </w:pPr>
            <w:r w:rsidRPr="007C795B">
              <w:rPr>
                <w:sz w:val="24"/>
                <w:szCs w:val="24"/>
              </w:rPr>
              <w:t xml:space="preserve">Фонарь светодиодный ЭРА </w:t>
            </w:r>
            <w:r w:rsidRPr="007C795B">
              <w:rPr>
                <w:sz w:val="24"/>
                <w:szCs w:val="24"/>
                <w:lang w:val="en-US"/>
              </w:rPr>
              <w:t>D</w:t>
            </w:r>
            <w:r w:rsidRPr="007C795B">
              <w:rPr>
                <w:sz w:val="24"/>
                <w:szCs w:val="24"/>
              </w:rPr>
              <w:t>2 Динамо 2х</w:t>
            </w:r>
            <w:r w:rsidRPr="007C795B">
              <w:rPr>
                <w:sz w:val="24"/>
                <w:szCs w:val="24"/>
                <w:lang w:val="en-US"/>
              </w:rPr>
              <w:t>LED</w:t>
            </w:r>
            <w:r w:rsidRPr="007C795B">
              <w:rPr>
                <w:sz w:val="24"/>
                <w:szCs w:val="24"/>
              </w:rPr>
              <w:t xml:space="preserve"> или эквивалент</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C795B" w:rsidRPr="00A032CA" w:rsidRDefault="007C795B" w:rsidP="007C795B">
            <w:pPr>
              <w:widowControl/>
              <w:tabs>
                <w:tab w:val="left" w:pos="709"/>
              </w:tabs>
              <w:suppressAutoHyphens/>
              <w:spacing w:line="240" w:lineRule="auto"/>
              <w:jc w:val="both"/>
              <w:rPr>
                <w:iCs/>
                <w:sz w:val="24"/>
                <w:szCs w:val="24"/>
                <w:lang w:eastAsia="en-US"/>
              </w:rPr>
            </w:pPr>
            <w:r w:rsidRPr="00A032CA">
              <w:rPr>
                <w:iCs/>
                <w:sz w:val="24"/>
                <w:szCs w:val="24"/>
                <w:lang w:eastAsia="en-US"/>
              </w:rPr>
              <w:t>Фонарь предназначен для функционирования нештатных формирований при отсутствии освещения.</w:t>
            </w:r>
          </w:p>
          <w:p w:rsidR="007C795B" w:rsidRPr="00A032CA" w:rsidRDefault="007C795B" w:rsidP="007C795B">
            <w:pPr>
              <w:widowControl/>
              <w:tabs>
                <w:tab w:val="left" w:pos="709"/>
              </w:tabs>
              <w:suppressAutoHyphens/>
              <w:spacing w:line="240" w:lineRule="auto"/>
              <w:jc w:val="both"/>
              <w:rPr>
                <w:iCs/>
                <w:sz w:val="24"/>
                <w:szCs w:val="24"/>
                <w:lang w:eastAsia="en-US"/>
              </w:rPr>
            </w:pPr>
            <w:r w:rsidRPr="00A032CA">
              <w:rPr>
                <w:iCs/>
                <w:sz w:val="24"/>
                <w:szCs w:val="24"/>
                <w:lang w:eastAsia="en-US"/>
              </w:rPr>
              <w:t>Тип: светодиодный</w:t>
            </w:r>
          </w:p>
          <w:p w:rsidR="007C795B" w:rsidRPr="00A032CA" w:rsidRDefault="007C795B" w:rsidP="007C795B">
            <w:pPr>
              <w:widowControl/>
              <w:tabs>
                <w:tab w:val="left" w:pos="709"/>
              </w:tabs>
              <w:suppressAutoHyphens/>
              <w:spacing w:line="240" w:lineRule="auto"/>
              <w:jc w:val="both"/>
              <w:rPr>
                <w:iCs/>
                <w:sz w:val="24"/>
                <w:szCs w:val="24"/>
                <w:lang w:eastAsia="en-US"/>
              </w:rPr>
            </w:pPr>
            <w:r w:rsidRPr="00A032CA">
              <w:rPr>
                <w:iCs/>
                <w:sz w:val="24"/>
                <w:szCs w:val="24"/>
                <w:lang w:eastAsia="en-US"/>
              </w:rPr>
              <w:t>Кол-во ламп: не менее 2</w:t>
            </w:r>
          </w:p>
          <w:p w:rsidR="007C795B" w:rsidRPr="00A032CA" w:rsidRDefault="007C795B" w:rsidP="007C795B">
            <w:pPr>
              <w:widowControl/>
              <w:tabs>
                <w:tab w:val="left" w:pos="709"/>
              </w:tabs>
              <w:suppressAutoHyphens/>
              <w:spacing w:line="240" w:lineRule="auto"/>
              <w:jc w:val="both"/>
              <w:rPr>
                <w:iCs/>
                <w:sz w:val="24"/>
                <w:szCs w:val="24"/>
                <w:lang w:eastAsia="en-US"/>
              </w:rPr>
            </w:pPr>
            <w:r w:rsidRPr="00A032CA">
              <w:rPr>
                <w:iCs/>
                <w:sz w:val="24"/>
                <w:szCs w:val="24"/>
                <w:lang w:eastAsia="en-US"/>
              </w:rPr>
              <w:t xml:space="preserve">Питание должно воспроизводиться за счет нажатия рычажка на </w:t>
            </w:r>
            <w:proofErr w:type="gramStart"/>
            <w:r w:rsidRPr="00A032CA">
              <w:rPr>
                <w:iCs/>
                <w:sz w:val="24"/>
                <w:szCs w:val="24"/>
                <w:lang w:eastAsia="en-US"/>
              </w:rPr>
              <w:t>корпусе</w:t>
            </w:r>
            <w:proofErr w:type="gramEnd"/>
            <w:r w:rsidRPr="00A032CA">
              <w:rPr>
                <w:iCs/>
                <w:sz w:val="24"/>
                <w:szCs w:val="24"/>
                <w:lang w:eastAsia="en-US"/>
              </w:rPr>
              <w:t xml:space="preserve"> (динамо).</w:t>
            </w:r>
          </w:p>
          <w:p w:rsidR="007C795B" w:rsidRPr="00A032CA" w:rsidRDefault="007C795B" w:rsidP="007C795B">
            <w:pPr>
              <w:widowControl/>
              <w:tabs>
                <w:tab w:val="left" w:pos="709"/>
              </w:tabs>
              <w:suppressAutoHyphens/>
              <w:spacing w:line="240" w:lineRule="auto"/>
              <w:jc w:val="both"/>
              <w:rPr>
                <w:iCs/>
                <w:sz w:val="24"/>
                <w:szCs w:val="24"/>
                <w:lang w:eastAsia="en-US"/>
              </w:rPr>
            </w:pPr>
            <w:r w:rsidRPr="00A032CA">
              <w:rPr>
                <w:iCs/>
                <w:sz w:val="24"/>
                <w:szCs w:val="24"/>
                <w:lang w:eastAsia="en-US"/>
              </w:rPr>
              <w:t>Фонарь должен крепиться на ремень или руку.</w:t>
            </w:r>
          </w:p>
          <w:p w:rsidR="007C795B" w:rsidRPr="00A032CA" w:rsidRDefault="007C795B" w:rsidP="007C795B">
            <w:pPr>
              <w:widowControl/>
              <w:tabs>
                <w:tab w:val="left" w:pos="709"/>
              </w:tabs>
              <w:suppressAutoHyphens/>
              <w:spacing w:line="240" w:lineRule="auto"/>
              <w:jc w:val="both"/>
              <w:rPr>
                <w:iCs/>
                <w:sz w:val="24"/>
                <w:szCs w:val="24"/>
                <w:lang w:eastAsia="en-US"/>
              </w:rPr>
            </w:pPr>
            <w:r w:rsidRPr="00A032CA">
              <w:rPr>
                <w:iCs/>
                <w:sz w:val="24"/>
                <w:szCs w:val="24"/>
                <w:lang w:eastAsia="en-US"/>
              </w:rPr>
              <w:t>Срок гарантии: не менее 12 мес.</w:t>
            </w:r>
          </w:p>
        </w:tc>
        <w:tc>
          <w:tcPr>
            <w:tcW w:w="0" w:type="auto"/>
            <w:tcBorders>
              <w:top w:val="single" w:sz="4" w:space="0" w:color="00000A"/>
              <w:left w:val="nil"/>
              <w:bottom w:val="single" w:sz="4" w:space="0" w:color="00000A"/>
              <w:right w:val="single" w:sz="4" w:space="0" w:color="auto"/>
            </w:tcBorders>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28</w:t>
            </w:r>
          </w:p>
        </w:tc>
      </w:tr>
      <w:tr w:rsidR="007C795B" w:rsidRPr="007C795B" w:rsidTr="00CF002C">
        <w:trPr>
          <w:trHeight w:val="701"/>
          <w:jc w:val="center"/>
        </w:trPr>
        <w:tc>
          <w:tcPr>
            <w:tcW w:w="0" w:type="auto"/>
            <w:tcBorders>
              <w:top w:val="nil"/>
              <w:left w:val="single" w:sz="4" w:space="0" w:color="00000A"/>
              <w:bottom w:val="single" w:sz="4" w:space="0" w:color="00000A"/>
              <w:right w:val="single" w:sz="4" w:space="0" w:color="00000A"/>
            </w:tcBorders>
            <w:hideMark/>
          </w:tcPr>
          <w:p w:rsidR="007C795B" w:rsidRPr="007C795B" w:rsidRDefault="007C795B" w:rsidP="007C795B">
            <w:pPr>
              <w:widowControl/>
              <w:tabs>
                <w:tab w:val="left" w:pos="709"/>
              </w:tabs>
              <w:suppressAutoHyphens/>
              <w:spacing w:line="240" w:lineRule="auto"/>
              <w:jc w:val="center"/>
              <w:rPr>
                <w:iCs/>
                <w:sz w:val="24"/>
                <w:szCs w:val="24"/>
                <w:lang w:eastAsia="en-US"/>
              </w:rPr>
            </w:pPr>
          </w:p>
          <w:p w:rsidR="007C795B" w:rsidRPr="007C795B" w:rsidRDefault="007C795B" w:rsidP="007C795B">
            <w:pPr>
              <w:widowControl/>
              <w:tabs>
                <w:tab w:val="left" w:pos="709"/>
              </w:tabs>
              <w:suppressAutoHyphens/>
              <w:spacing w:line="240" w:lineRule="auto"/>
              <w:jc w:val="center"/>
              <w:rPr>
                <w:iCs/>
                <w:sz w:val="24"/>
                <w:szCs w:val="24"/>
                <w:lang w:eastAsia="en-US"/>
              </w:rPr>
            </w:pPr>
            <w:r w:rsidRPr="007C795B">
              <w:rPr>
                <w:iCs/>
                <w:sz w:val="24"/>
                <w:szCs w:val="24"/>
                <w:lang w:eastAsia="en-US"/>
              </w:rPr>
              <w:t>5.</w:t>
            </w:r>
          </w:p>
        </w:tc>
        <w:tc>
          <w:tcPr>
            <w:tcW w:w="0" w:type="auto"/>
            <w:tcBorders>
              <w:top w:val="nil"/>
              <w:left w:val="single" w:sz="4" w:space="0" w:color="00000A"/>
              <w:bottom w:val="single" w:sz="4" w:space="0" w:color="00000A"/>
              <w:right w:val="single" w:sz="4" w:space="0" w:color="00000A"/>
            </w:tcBorders>
          </w:tcPr>
          <w:p w:rsidR="007C795B" w:rsidRPr="007C795B" w:rsidRDefault="007C795B" w:rsidP="007C795B">
            <w:pPr>
              <w:overflowPunct w:val="0"/>
              <w:autoSpaceDE w:val="0"/>
              <w:autoSpaceDN w:val="0"/>
              <w:adjustRightInd w:val="0"/>
              <w:spacing w:line="240" w:lineRule="auto"/>
              <w:textAlignment w:val="baseline"/>
              <w:rPr>
                <w:sz w:val="24"/>
                <w:szCs w:val="24"/>
              </w:rPr>
            </w:pPr>
          </w:p>
          <w:p w:rsidR="007C795B" w:rsidRPr="007C795B" w:rsidRDefault="007C795B" w:rsidP="007C795B">
            <w:pPr>
              <w:overflowPunct w:val="0"/>
              <w:autoSpaceDE w:val="0"/>
              <w:autoSpaceDN w:val="0"/>
              <w:adjustRightInd w:val="0"/>
              <w:spacing w:line="240" w:lineRule="auto"/>
              <w:textAlignment w:val="baseline"/>
              <w:rPr>
                <w:sz w:val="24"/>
                <w:szCs w:val="24"/>
              </w:rPr>
            </w:pPr>
            <w:r w:rsidRPr="007C795B">
              <w:rPr>
                <w:sz w:val="24"/>
                <w:szCs w:val="24"/>
              </w:rPr>
              <w:t xml:space="preserve">Рация </w:t>
            </w:r>
            <w:proofErr w:type="spellStart"/>
            <w:r w:rsidRPr="007C795B">
              <w:rPr>
                <w:sz w:val="24"/>
                <w:szCs w:val="24"/>
                <w:lang w:val="en-US"/>
              </w:rPr>
              <w:t>Baofeng</w:t>
            </w:r>
            <w:proofErr w:type="spellEnd"/>
            <w:r w:rsidRPr="007C795B">
              <w:rPr>
                <w:sz w:val="24"/>
                <w:szCs w:val="24"/>
              </w:rPr>
              <w:t xml:space="preserve"> </w:t>
            </w:r>
            <w:r w:rsidRPr="007C795B">
              <w:rPr>
                <w:sz w:val="24"/>
                <w:szCs w:val="24"/>
                <w:lang w:val="en-US"/>
              </w:rPr>
              <w:t>BF</w:t>
            </w:r>
            <w:r w:rsidRPr="007C795B">
              <w:rPr>
                <w:sz w:val="24"/>
                <w:szCs w:val="24"/>
              </w:rPr>
              <w:t>-888</w:t>
            </w:r>
            <w:r w:rsidRPr="007C795B">
              <w:rPr>
                <w:sz w:val="24"/>
                <w:szCs w:val="24"/>
                <w:lang w:val="en-US"/>
              </w:rPr>
              <w:t>S</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C795B" w:rsidRPr="00A032CA" w:rsidRDefault="007C795B" w:rsidP="007C795B">
            <w:pPr>
              <w:widowControl/>
              <w:tabs>
                <w:tab w:val="left" w:pos="709"/>
              </w:tabs>
              <w:suppressAutoHyphens/>
              <w:spacing w:line="240" w:lineRule="auto"/>
              <w:jc w:val="both"/>
              <w:rPr>
                <w:iCs/>
                <w:sz w:val="24"/>
                <w:szCs w:val="24"/>
                <w:lang w:eastAsia="en-US"/>
              </w:rPr>
            </w:pPr>
          </w:p>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21"/>
              <w:gridCol w:w="3121"/>
            </w:tblGrid>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Стандарт связи</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val="en-US" w:eastAsia="en-US"/>
                    </w:rPr>
                  </w:pPr>
                  <w:r w:rsidRPr="00A032CA">
                    <w:rPr>
                      <w:rFonts w:ascii="Times New Roman" w:eastAsia="Times New Roman" w:hAnsi="Times New Roman" w:cs="Times New Roman"/>
                      <w:iCs/>
                      <w:sz w:val="24"/>
                      <w:szCs w:val="24"/>
                      <w:lang w:val="en-US" w:eastAsia="en-US"/>
                    </w:rPr>
                    <w:t>UHF</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Частотный спектр</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от 420 до 470 МГц</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Чувствительность устройства</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0,2 мкВ </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Силовой потенциал передатчика</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5 Вт</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Тип модуляции</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val="en-US" w:eastAsia="en-US"/>
                    </w:rPr>
                  </w:pPr>
                  <w:r w:rsidRPr="00A032CA">
                    <w:rPr>
                      <w:rFonts w:ascii="Times New Roman" w:eastAsia="Times New Roman" w:hAnsi="Times New Roman" w:cs="Times New Roman"/>
                      <w:iCs/>
                      <w:sz w:val="24"/>
                      <w:szCs w:val="24"/>
                      <w:lang w:val="en-US" w:eastAsia="en-US"/>
                    </w:rPr>
                    <w:t>FM</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Число каналов</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16</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Время поддержки работоспособности на одном заряде</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10 часов</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Приемлемая для работы температура</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От -20 до +60</w:t>
                  </w:r>
                  <w:proofErr w:type="gramStart"/>
                  <w:r w:rsidRPr="00A032CA">
                    <w:rPr>
                      <w:rFonts w:ascii="Times New Roman" w:eastAsia="Times New Roman" w:hAnsi="Times New Roman" w:cs="Times New Roman"/>
                      <w:iCs/>
                      <w:sz w:val="24"/>
                      <w:szCs w:val="24"/>
                      <w:lang w:eastAsia="en-US"/>
                    </w:rPr>
                    <w:sym w:font="Symbol" w:char="F0B0"/>
                  </w:r>
                  <w:r w:rsidRPr="00A032CA">
                    <w:rPr>
                      <w:rFonts w:ascii="Times New Roman" w:eastAsia="Times New Roman" w:hAnsi="Times New Roman" w:cs="Times New Roman"/>
                      <w:iCs/>
                      <w:sz w:val="24"/>
                      <w:szCs w:val="24"/>
                      <w:lang w:eastAsia="en-US"/>
                    </w:rPr>
                    <w:t>С</w:t>
                  </w:r>
                  <w:proofErr w:type="gramEnd"/>
                  <w:r w:rsidRPr="00A032CA">
                    <w:rPr>
                      <w:rFonts w:ascii="Times New Roman" w:eastAsia="Times New Roman" w:hAnsi="Times New Roman" w:cs="Times New Roman"/>
                      <w:iCs/>
                      <w:sz w:val="24"/>
                      <w:szCs w:val="24"/>
                      <w:lang w:eastAsia="en-US"/>
                    </w:rPr>
                    <w:t xml:space="preserve"> </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Дальность приема-передачи сигнала</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не менее 3 км</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Зарядное устройство</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есть</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Срок гарантии, </w:t>
                  </w:r>
                  <w:proofErr w:type="spellStart"/>
                  <w:proofErr w:type="gramStart"/>
                  <w:r w:rsidRPr="00A032CA">
                    <w:rPr>
                      <w:rFonts w:ascii="Times New Roman" w:eastAsia="Times New Roman" w:hAnsi="Times New Roman" w:cs="Times New Roman"/>
                      <w:iCs/>
                      <w:sz w:val="24"/>
                      <w:szCs w:val="24"/>
                      <w:lang w:eastAsia="en-US"/>
                    </w:rPr>
                    <w:t>мес</w:t>
                  </w:r>
                  <w:proofErr w:type="spellEnd"/>
                  <w:proofErr w:type="gramEnd"/>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не менее 12</w:t>
                  </w:r>
                </w:p>
              </w:tc>
            </w:tr>
          </w:tbl>
          <w:p w:rsidR="007C795B" w:rsidRPr="00A032CA" w:rsidRDefault="007C795B" w:rsidP="007C795B">
            <w:pPr>
              <w:widowControl/>
              <w:tabs>
                <w:tab w:val="left" w:pos="709"/>
              </w:tabs>
              <w:suppressAutoHyphens/>
              <w:spacing w:line="240" w:lineRule="auto"/>
              <w:jc w:val="both"/>
              <w:rPr>
                <w:iCs/>
                <w:sz w:val="24"/>
                <w:szCs w:val="24"/>
                <w:lang w:eastAsia="en-US"/>
              </w:rPr>
            </w:pPr>
          </w:p>
        </w:tc>
        <w:tc>
          <w:tcPr>
            <w:tcW w:w="0" w:type="auto"/>
            <w:tcBorders>
              <w:top w:val="single" w:sz="4" w:space="0" w:color="00000A"/>
              <w:left w:val="nil"/>
              <w:bottom w:val="single" w:sz="4" w:space="0" w:color="00000A"/>
              <w:right w:val="single" w:sz="4" w:space="0" w:color="auto"/>
            </w:tcBorders>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p>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p>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10</w:t>
            </w:r>
          </w:p>
        </w:tc>
      </w:tr>
      <w:tr w:rsidR="007C795B" w:rsidRPr="007C795B" w:rsidTr="00CF002C">
        <w:trPr>
          <w:trHeight w:val="344"/>
          <w:jc w:val="center"/>
        </w:trPr>
        <w:tc>
          <w:tcPr>
            <w:tcW w:w="0" w:type="auto"/>
            <w:tcBorders>
              <w:top w:val="nil"/>
              <w:left w:val="single" w:sz="4" w:space="0" w:color="00000A"/>
              <w:bottom w:val="single" w:sz="4" w:space="0" w:color="00000A"/>
              <w:right w:val="single" w:sz="4" w:space="0" w:color="00000A"/>
            </w:tcBorders>
            <w:hideMark/>
          </w:tcPr>
          <w:p w:rsidR="007C795B" w:rsidRPr="007C795B" w:rsidRDefault="007C795B" w:rsidP="007C795B">
            <w:pPr>
              <w:widowControl/>
              <w:tabs>
                <w:tab w:val="left" w:pos="709"/>
              </w:tabs>
              <w:suppressAutoHyphens/>
              <w:spacing w:line="240" w:lineRule="auto"/>
              <w:jc w:val="center"/>
              <w:rPr>
                <w:iCs/>
                <w:sz w:val="24"/>
                <w:szCs w:val="24"/>
                <w:lang w:eastAsia="en-US"/>
              </w:rPr>
            </w:pPr>
          </w:p>
          <w:p w:rsidR="007C795B" w:rsidRPr="007C795B" w:rsidRDefault="007C795B" w:rsidP="007C795B">
            <w:pPr>
              <w:widowControl/>
              <w:tabs>
                <w:tab w:val="left" w:pos="709"/>
              </w:tabs>
              <w:suppressAutoHyphens/>
              <w:spacing w:line="240" w:lineRule="auto"/>
              <w:jc w:val="center"/>
              <w:rPr>
                <w:iCs/>
                <w:sz w:val="24"/>
                <w:szCs w:val="24"/>
                <w:lang w:eastAsia="en-US"/>
              </w:rPr>
            </w:pPr>
            <w:r w:rsidRPr="007C795B">
              <w:rPr>
                <w:iCs/>
                <w:sz w:val="24"/>
                <w:szCs w:val="24"/>
                <w:lang w:eastAsia="en-US"/>
              </w:rPr>
              <w:t>6.</w:t>
            </w:r>
          </w:p>
        </w:tc>
        <w:tc>
          <w:tcPr>
            <w:tcW w:w="0" w:type="auto"/>
            <w:tcBorders>
              <w:top w:val="nil"/>
              <w:left w:val="single" w:sz="4" w:space="0" w:color="00000A"/>
              <w:bottom w:val="single" w:sz="4" w:space="0" w:color="00000A"/>
              <w:right w:val="single" w:sz="4" w:space="0" w:color="00000A"/>
            </w:tcBorders>
          </w:tcPr>
          <w:p w:rsidR="007C795B" w:rsidRPr="007C795B" w:rsidRDefault="007C795B" w:rsidP="007C795B">
            <w:pPr>
              <w:overflowPunct w:val="0"/>
              <w:autoSpaceDE w:val="0"/>
              <w:autoSpaceDN w:val="0"/>
              <w:adjustRightInd w:val="0"/>
              <w:spacing w:line="240" w:lineRule="auto"/>
              <w:textAlignment w:val="baseline"/>
              <w:rPr>
                <w:sz w:val="24"/>
                <w:szCs w:val="24"/>
              </w:rPr>
            </w:pPr>
          </w:p>
          <w:p w:rsidR="007C795B" w:rsidRPr="007C795B" w:rsidRDefault="007C795B" w:rsidP="007C795B">
            <w:pPr>
              <w:overflowPunct w:val="0"/>
              <w:autoSpaceDE w:val="0"/>
              <w:autoSpaceDN w:val="0"/>
              <w:adjustRightInd w:val="0"/>
              <w:spacing w:line="240" w:lineRule="auto"/>
              <w:textAlignment w:val="baseline"/>
              <w:rPr>
                <w:sz w:val="24"/>
                <w:szCs w:val="24"/>
              </w:rPr>
            </w:pPr>
            <w:r w:rsidRPr="007C795B">
              <w:rPr>
                <w:sz w:val="24"/>
                <w:szCs w:val="24"/>
              </w:rPr>
              <w:t>Электромегафон</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C795B" w:rsidRPr="00A032CA" w:rsidRDefault="007C795B" w:rsidP="007C795B">
            <w:pPr>
              <w:widowControl/>
              <w:tabs>
                <w:tab w:val="left" w:pos="709"/>
              </w:tabs>
              <w:suppressAutoHyphens/>
              <w:spacing w:line="240" w:lineRule="auto"/>
              <w:jc w:val="both"/>
              <w:rPr>
                <w:i/>
                <w:iCs/>
                <w:sz w:val="24"/>
                <w:szCs w:val="24"/>
                <w:lang w:eastAsia="en-US"/>
              </w:rPr>
            </w:pPr>
          </w:p>
          <w:p w:rsidR="007C795B" w:rsidRPr="00A032CA" w:rsidRDefault="007C795B" w:rsidP="007C795B">
            <w:pPr>
              <w:widowControl/>
              <w:tabs>
                <w:tab w:val="left" w:pos="709"/>
              </w:tabs>
              <w:suppressAutoHyphens/>
              <w:spacing w:line="240" w:lineRule="auto"/>
              <w:jc w:val="both"/>
              <w:rPr>
                <w:iCs/>
                <w:sz w:val="24"/>
                <w:szCs w:val="24"/>
                <w:lang w:eastAsia="en-US"/>
              </w:rPr>
            </w:pPr>
            <w:proofErr w:type="gramStart"/>
            <w:r w:rsidRPr="00A032CA">
              <w:rPr>
                <w:iCs/>
                <w:sz w:val="24"/>
                <w:szCs w:val="24"/>
                <w:lang w:eastAsia="en-US"/>
              </w:rPr>
              <w:t>Предназначен</w:t>
            </w:r>
            <w:proofErr w:type="gramEnd"/>
            <w:r w:rsidRPr="00A032CA">
              <w:rPr>
                <w:iCs/>
                <w:sz w:val="24"/>
                <w:szCs w:val="24"/>
                <w:lang w:eastAsia="en-US"/>
              </w:rPr>
              <w:t xml:space="preserve"> для подачи звукового оповещения на открытой местности и в закрытых помещениях.</w:t>
            </w:r>
          </w:p>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21"/>
              <w:gridCol w:w="3121"/>
            </w:tblGrid>
            <w:tr w:rsidR="007C795B" w:rsidRPr="007C795B" w:rsidTr="00CF002C">
              <w:tc>
                <w:tcPr>
                  <w:tcW w:w="6242" w:type="dxa"/>
                  <w:gridSpan w:val="2"/>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Характеристики:</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Выходная мощность звука, </w:t>
                  </w:r>
                  <w:proofErr w:type="gramStart"/>
                  <w:r w:rsidRPr="00A032CA">
                    <w:rPr>
                      <w:rFonts w:ascii="Times New Roman" w:eastAsia="Times New Roman" w:hAnsi="Times New Roman" w:cs="Times New Roman"/>
                      <w:iCs/>
                      <w:sz w:val="24"/>
                      <w:szCs w:val="24"/>
                      <w:lang w:eastAsia="en-US"/>
                    </w:rPr>
                    <w:t>Вт</w:t>
                  </w:r>
                  <w:proofErr w:type="gramEnd"/>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не менее 25 </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Тип питания</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аккумулятор</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Длительность работы</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не менее 3 часов </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Выносной микрофон</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есть</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Срок гарантии, </w:t>
                  </w:r>
                  <w:proofErr w:type="spellStart"/>
                  <w:proofErr w:type="gramStart"/>
                  <w:r w:rsidRPr="00A032CA">
                    <w:rPr>
                      <w:rFonts w:ascii="Times New Roman" w:eastAsia="Times New Roman" w:hAnsi="Times New Roman" w:cs="Times New Roman"/>
                      <w:iCs/>
                      <w:sz w:val="24"/>
                      <w:szCs w:val="24"/>
                      <w:lang w:eastAsia="en-US"/>
                    </w:rPr>
                    <w:t>мес</w:t>
                  </w:r>
                  <w:proofErr w:type="spellEnd"/>
                  <w:proofErr w:type="gramEnd"/>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не менее 12</w:t>
                  </w:r>
                </w:p>
              </w:tc>
            </w:tr>
          </w:tbl>
          <w:p w:rsidR="007C795B" w:rsidRPr="00A032CA" w:rsidRDefault="007C795B" w:rsidP="007C795B">
            <w:pPr>
              <w:widowControl/>
              <w:tabs>
                <w:tab w:val="left" w:pos="709"/>
              </w:tabs>
              <w:suppressAutoHyphens/>
              <w:spacing w:line="240" w:lineRule="auto"/>
              <w:jc w:val="both"/>
              <w:rPr>
                <w:iCs/>
                <w:sz w:val="24"/>
                <w:szCs w:val="24"/>
                <w:lang w:eastAsia="en-US"/>
              </w:rPr>
            </w:pPr>
          </w:p>
        </w:tc>
        <w:tc>
          <w:tcPr>
            <w:tcW w:w="0" w:type="auto"/>
            <w:tcBorders>
              <w:top w:val="single" w:sz="4" w:space="0" w:color="00000A"/>
              <w:left w:val="nil"/>
              <w:bottom w:val="single" w:sz="4" w:space="0" w:color="00000A"/>
              <w:right w:val="single" w:sz="4" w:space="0" w:color="auto"/>
            </w:tcBorders>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p>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p>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6</w:t>
            </w:r>
          </w:p>
        </w:tc>
      </w:tr>
      <w:tr w:rsidR="007C795B" w:rsidRPr="007C795B" w:rsidTr="00CF002C">
        <w:trPr>
          <w:trHeight w:val="701"/>
          <w:jc w:val="center"/>
        </w:trPr>
        <w:tc>
          <w:tcPr>
            <w:tcW w:w="0" w:type="auto"/>
            <w:tcBorders>
              <w:top w:val="nil"/>
              <w:left w:val="single" w:sz="4" w:space="0" w:color="00000A"/>
              <w:bottom w:val="single" w:sz="4" w:space="0" w:color="00000A"/>
              <w:right w:val="single" w:sz="4" w:space="0" w:color="00000A"/>
            </w:tcBorders>
            <w:hideMark/>
          </w:tcPr>
          <w:p w:rsidR="007C795B" w:rsidRPr="007C795B" w:rsidRDefault="007C795B" w:rsidP="007C795B">
            <w:pPr>
              <w:widowControl/>
              <w:tabs>
                <w:tab w:val="left" w:pos="709"/>
              </w:tabs>
              <w:suppressAutoHyphens/>
              <w:spacing w:line="240" w:lineRule="auto"/>
              <w:jc w:val="center"/>
              <w:rPr>
                <w:iCs/>
                <w:sz w:val="24"/>
                <w:szCs w:val="24"/>
                <w:lang w:eastAsia="en-US"/>
              </w:rPr>
            </w:pPr>
          </w:p>
          <w:p w:rsidR="007C795B" w:rsidRPr="007C795B" w:rsidRDefault="007C795B" w:rsidP="007C795B">
            <w:pPr>
              <w:widowControl/>
              <w:tabs>
                <w:tab w:val="left" w:pos="709"/>
              </w:tabs>
              <w:suppressAutoHyphens/>
              <w:spacing w:line="240" w:lineRule="auto"/>
              <w:jc w:val="center"/>
              <w:rPr>
                <w:iCs/>
                <w:sz w:val="24"/>
                <w:szCs w:val="24"/>
                <w:lang w:eastAsia="en-US"/>
              </w:rPr>
            </w:pPr>
            <w:r w:rsidRPr="007C795B">
              <w:rPr>
                <w:iCs/>
                <w:sz w:val="24"/>
                <w:szCs w:val="24"/>
                <w:lang w:eastAsia="en-US"/>
              </w:rPr>
              <w:t>7.</w:t>
            </w:r>
          </w:p>
        </w:tc>
        <w:tc>
          <w:tcPr>
            <w:tcW w:w="0" w:type="auto"/>
            <w:tcBorders>
              <w:top w:val="nil"/>
              <w:left w:val="single" w:sz="4" w:space="0" w:color="00000A"/>
              <w:bottom w:val="single" w:sz="4" w:space="0" w:color="00000A"/>
              <w:right w:val="single" w:sz="4" w:space="0" w:color="00000A"/>
            </w:tcBorders>
          </w:tcPr>
          <w:p w:rsidR="007C795B" w:rsidRPr="007C795B" w:rsidRDefault="007C795B" w:rsidP="007C795B">
            <w:pPr>
              <w:overflowPunct w:val="0"/>
              <w:autoSpaceDE w:val="0"/>
              <w:autoSpaceDN w:val="0"/>
              <w:adjustRightInd w:val="0"/>
              <w:spacing w:line="240" w:lineRule="auto"/>
              <w:textAlignment w:val="baseline"/>
              <w:rPr>
                <w:sz w:val="24"/>
                <w:szCs w:val="24"/>
              </w:rPr>
            </w:pPr>
          </w:p>
          <w:p w:rsidR="007C795B" w:rsidRPr="007C795B" w:rsidRDefault="007C795B" w:rsidP="007C795B">
            <w:pPr>
              <w:overflowPunct w:val="0"/>
              <w:autoSpaceDE w:val="0"/>
              <w:autoSpaceDN w:val="0"/>
              <w:adjustRightInd w:val="0"/>
              <w:spacing w:line="240" w:lineRule="auto"/>
              <w:textAlignment w:val="baseline"/>
              <w:rPr>
                <w:sz w:val="24"/>
                <w:szCs w:val="24"/>
              </w:rPr>
            </w:pPr>
            <w:r w:rsidRPr="007C795B">
              <w:rPr>
                <w:sz w:val="24"/>
                <w:szCs w:val="24"/>
              </w:rPr>
              <w:t>Полумаска</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C795B" w:rsidRPr="007C795B" w:rsidRDefault="007C795B" w:rsidP="007C795B">
            <w:pPr>
              <w:widowControl/>
              <w:tabs>
                <w:tab w:val="left" w:pos="709"/>
              </w:tabs>
              <w:suppressAutoHyphens/>
              <w:spacing w:line="100" w:lineRule="atLeast"/>
              <w:jc w:val="both"/>
              <w:rPr>
                <w:iCs/>
                <w:sz w:val="24"/>
                <w:szCs w:val="24"/>
                <w:lang w:eastAsia="en-US"/>
              </w:rPr>
            </w:pPr>
          </w:p>
          <w:p w:rsidR="007C795B" w:rsidRPr="007C795B" w:rsidRDefault="007C795B" w:rsidP="007C795B">
            <w:pPr>
              <w:widowControl/>
              <w:tabs>
                <w:tab w:val="left" w:pos="709"/>
              </w:tabs>
              <w:suppressAutoHyphens/>
              <w:spacing w:line="100" w:lineRule="atLeast"/>
              <w:jc w:val="both"/>
              <w:rPr>
                <w:iCs/>
                <w:sz w:val="24"/>
                <w:szCs w:val="24"/>
                <w:lang w:eastAsia="en-US"/>
              </w:rPr>
            </w:pPr>
            <w:r w:rsidRPr="007C795B">
              <w:rPr>
                <w:iCs/>
                <w:sz w:val="24"/>
                <w:szCs w:val="24"/>
                <w:lang w:eastAsia="en-US"/>
              </w:rPr>
              <w:t>Полумаска со съемными фильтрами для защиты органов дыхания от хлора и аммиака.</w:t>
            </w:r>
          </w:p>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63"/>
              <w:gridCol w:w="1973"/>
              <w:gridCol w:w="1711"/>
            </w:tblGrid>
            <w:tr w:rsidR="007C795B" w:rsidRPr="007C795B" w:rsidTr="00CF002C">
              <w:tc>
                <w:tcPr>
                  <w:tcW w:w="2563" w:type="dxa"/>
                </w:tcPr>
                <w:p w:rsidR="007C795B" w:rsidRPr="007C795B" w:rsidRDefault="007C795B" w:rsidP="007C795B">
                  <w:pPr>
                    <w:widowControl/>
                    <w:tabs>
                      <w:tab w:val="left" w:pos="709"/>
                    </w:tabs>
                    <w:suppressAutoHyphens/>
                    <w:spacing w:line="100" w:lineRule="atLeast"/>
                    <w:jc w:val="center"/>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Характеристика</w:t>
                  </w:r>
                </w:p>
              </w:tc>
              <w:tc>
                <w:tcPr>
                  <w:tcW w:w="1973" w:type="dxa"/>
                </w:tcPr>
                <w:p w:rsidR="007C795B" w:rsidRPr="007C795B" w:rsidRDefault="007C795B" w:rsidP="007C795B">
                  <w:pPr>
                    <w:widowControl/>
                    <w:tabs>
                      <w:tab w:val="left" w:pos="709"/>
                    </w:tabs>
                    <w:suppressAutoHyphens/>
                    <w:spacing w:line="100" w:lineRule="atLeast"/>
                    <w:jc w:val="center"/>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хлор</w:t>
                  </w:r>
                </w:p>
              </w:tc>
              <w:tc>
                <w:tcPr>
                  <w:tcW w:w="1711" w:type="dxa"/>
                </w:tcPr>
                <w:p w:rsidR="007C795B" w:rsidRPr="007C795B" w:rsidRDefault="007C795B" w:rsidP="007C795B">
                  <w:pPr>
                    <w:widowControl/>
                    <w:tabs>
                      <w:tab w:val="left" w:pos="709"/>
                    </w:tabs>
                    <w:suppressAutoHyphens/>
                    <w:spacing w:line="100" w:lineRule="atLeast"/>
                    <w:jc w:val="center"/>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аммиак</w:t>
                  </w:r>
                </w:p>
              </w:tc>
            </w:tr>
            <w:tr w:rsidR="007C795B" w:rsidRPr="007C795B" w:rsidTr="00CF002C">
              <w:tc>
                <w:tcPr>
                  <w:tcW w:w="2563" w:type="dxa"/>
                </w:tcPr>
                <w:p w:rsidR="007C795B" w:rsidRPr="007C795B" w:rsidRDefault="007C795B" w:rsidP="007C795B">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Время защитного действия</w:t>
                  </w:r>
                </w:p>
              </w:tc>
              <w:tc>
                <w:tcPr>
                  <w:tcW w:w="1973" w:type="dxa"/>
                </w:tcPr>
                <w:p w:rsidR="007C795B" w:rsidRPr="007C795B" w:rsidRDefault="007C795B" w:rsidP="007C795B">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не менее 29 мин </w:t>
                  </w:r>
                </w:p>
              </w:tc>
              <w:tc>
                <w:tcPr>
                  <w:tcW w:w="1711" w:type="dxa"/>
                </w:tcPr>
                <w:p w:rsidR="007C795B" w:rsidRPr="007C795B" w:rsidRDefault="007C795B" w:rsidP="007C795B">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20 мин</w:t>
                  </w:r>
                </w:p>
              </w:tc>
            </w:tr>
            <w:tr w:rsidR="007C795B" w:rsidRPr="007C795B" w:rsidTr="00CF002C">
              <w:tc>
                <w:tcPr>
                  <w:tcW w:w="2563" w:type="dxa"/>
                </w:tcPr>
                <w:p w:rsidR="007C795B" w:rsidRPr="007C795B" w:rsidRDefault="007C795B" w:rsidP="007C795B">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Концентрация </w:t>
                  </w:r>
                  <w:proofErr w:type="gramStart"/>
                  <w:r w:rsidRPr="007C795B">
                    <w:rPr>
                      <w:rFonts w:ascii="Times New Roman" w:hAnsi="Times New Roman" w:cs="Times New Roman"/>
                      <w:iCs/>
                      <w:sz w:val="24"/>
                      <w:szCs w:val="24"/>
                      <w:lang w:eastAsia="en-US"/>
                    </w:rPr>
                    <w:t>тест-</w:t>
                  </w:r>
                  <w:r w:rsidRPr="007C795B">
                    <w:rPr>
                      <w:rFonts w:ascii="Times New Roman" w:hAnsi="Times New Roman" w:cs="Times New Roman"/>
                      <w:iCs/>
                      <w:sz w:val="24"/>
                      <w:szCs w:val="24"/>
                      <w:lang w:eastAsia="en-US"/>
                    </w:rPr>
                    <w:lastRenderedPageBreak/>
                    <w:t>вещества</w:t>
                  </w:r>
                  <w:proofErr w:type="gramEnd"/>
                  <w:r w:rsidRPr="007C795B">
                    <w:rPr>
                      <w:rFonts w:ascii="Times New Roman" w:hAnsi="Times New Roman" w:cs="Times New Roman"/>
                      <w:iCs/>
                      <w:sz w:val="24"/>
                      <w:szCs w:val="24"/>
                      <w:lang w:eastAsia="en-US"/>
                    </w:rPr>
                    <w:t xml:space="preserve"> в воздухе </w:t>
                  </w:r>
                </w:p>
              </w:tc>
              <w:tc>
                <w:tcPr>
                  <w:tcW w:w="1973" w:type="dxa"/>
                </w:tcPr>
                <w:p w:rsidR="007C795B" w:rsidRPr="007C795B" w:rsidRDefault="007C795B" w:rsidP="007C795B">
                  <w:pPr>
                    <w:widowControl/>
                    <w:tabs>
                      <w:tab w:val="left" w:pos="709"/>
                    </w:tabs>
                    <w:suppressAutoHyphens/>
                    <w:spacing w:line="100" w:lineRule="atLeast"/>
                    <w:rPr>
                      <w:rFonts w:ascii="Times New Roman" w:hAnsi="Times New Roman" w:cs="Times New Roman"/>
                      <w:iCs/>
                      <w:sz w:val="24"/>
                      <w:szCs w:val="24"/>
                      <w:vertAlign w:val="superscript"/>
                      <w:lang w:eastAsia="en-US"/>
                    </w:rPr>
                  </w:pPr>
                  <w:r w:rsidRPr="007C795B">
                    <w:rPr>
                      <w:rFonts w:ascii="Times New Roman" w:hAnsi="Times New Roman" w:cs="Times New Roman"/>
                      <w:iCs/>
                      <w:sz w:val="24"/>
                      <w:szCs w:val="24"/>
                      <w:lang w:eastAsia="en-US"/>
                    </w:rPr>
                    <w:lastRenderedPageBreak/>
                    <w:t xml:space="preserve">не менее 30 </w:t>
                  </w:r>
                  <w:r w:rsidRPr="007C795B">
                    <w:rPr>
                      <w:rFonts w:ascii="Times New Roman" w:hAnsi="Times New Roman" w:cs="Times New Roman"/>
                      <w:iCs/>
                      <w:sz w:val="24"/>
                      <w:szCs w:val="24"/>
                      <w:lang w:eastAsia="en-US"/>
                    </w:rPr>
                    <w:lastRenderedPageBreak/>
                    <w:t>мг/м</w:t>
                  </w:r>
                  <w:r w:rsidRPr="007C795B">
                    <w:rPr>
                      <w:rFonts w:ascii="Times New Roman" w:hAnsi="Times New Roman" w:cs="Times New Roman"/>
                      <w:iCs/>
                      <w:sz w:val="24"/>
                      <w:szCs w:val="24"/>
                      <w:vertAlign w:val="superscript"/>
                      <w:lang w:eastAsia="en-US"/>
                    </w:rPr>
                    <w:t>3</w:t>
                  </w:r>
                </w:p>
              </w:tc>
              <w:tc>
                <w:tcPr>
                  <w:tcW w:w="1711" w:type="dxa"/>
                </w:tcPr>
                <w:p w:rsidR="007C795B" w:rsidRPr="007C795B" w:rsidRDefault="007C795B" w:rsidP="007C795B">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lastRenderedPageBreak/>
                    <w:t xml:space="preserve">не менее 100 </w:t>
                  </w:r>
                  <w:r w:rsidRPr="007C795B">
                    <w:rPr>
                      <w:rFonts w:ascii="Times New Roman" w:hAnsi="Times New Roman" w:cs="Times New Roman"/>
                      <w:iCs/>
                      <w:sz w:val="24"/>
                      <w:szCs w:val="24"/>
                      <w:lang w:eastAsia="en-US"/>
                    </w:rPr>
                    <w:lastRenderedPageBreak/>
                    <w:t>мг/м</w:t>
                  </w:r>
                  <w:r w:rsidRPr="007C795B">
                    <w:rPr>
                      <w:rFonts w:ascii="Times New Roman" w:hAnsi="Times New Roman" w:cs="Times New Roman"/>
                      <w:iCs/>
                      <w:sz w:val="24"/>
                      <w:szCs w:val="24"/>
                      <w:vertAlign w:val="superscript"/>
                      <w:lang w:eastAsia="en-US"/>
                    </w:rPr>
                    <w:t>3</w:t>
                  </w:r>
                </w:p>
              </w:tc>
            </w:tr>
            <w:tr w:rsidR="007C795B" w:rsidRPr="007C795B" w:rsidTr="00CF002C">
              <w:tc>
                <w:tcPr>
                  <w:tcW w:w="2563" w:type="dxa"/>
                </w:tcPr>
                <w:p w:rsidR="007C795B" w:rsidRPr="007C795B" w:rsidRDefault="007C795B" w:rsidP="007C795B">
                  <w:pPr>
                    <w:widowControl/>
                    <w:tabs>
                      <w:tab w:val="left" w:pos="709"/>
                    </w:tabs>
                    <w:suppressAutoHyphens/>
                    <w:spacing w:line="100" w:lineRule="atLeast"/>
                    <w:rPr>
                      <w:rFonts w:ascii="Times New Roman" w:hAnsi="Times New Roman" w:cs="Times New Roman"/>
                      <w:iCs/>
                      <w:sz w:val="24"/>
                      <w:szCs w:val="24"/>
                      <w:lang w:eastAsia="en-US"/>
                    </w:rPr>
                  </w:pPr>
                  <w:proofErr w:type="spellStart"/>
                  <w:r w:rsidRPr="007C795B">
                    <w:rPr>
                      <w:rFonts w:ascii="Times New Roman" w:hAnsi="Times New Roman" w:cs="Times New Roman"/>
                      <w:iCs/>
                      <w:sz w:val="24"/>
                      <w:szCs w:val="24"/>
                      <w:lang w:eastAsia="en-US"/>
                    </w:rPr>
                    <w:lastRenderedPageBreak/>
                    <w:t>Проскоковая</w:t>
                  </w:r>
                  <w:proofErr w:type="spellEnd"/>
                  <w:r w:rsidRPr="007C795B">
                    <w:rPr>
                      <w:rFonts w:ascii="Times New Roman" w:hAnsi="Times New Roman" w:cs="Times New Roman"/>
                      <w:iCs/>
                      <w:sz w:val="24"/>
                      <w:szCs w:val="24"/>
                      <w:lang w:eastAsia="en-US"/>
                    </w:rPr>
                    <w:t xml:space="preserve"> концентрация</w:t>
                  </w:r>
                </w:p>
              </w:tc>
              <w:tc>
                <w:tcPr>
                  <w:tcW w:w="1973" w:type="dxa"/>
                </w:tcPr>
                <w:p w:rsidR="007C795B" w:rsidRPr="007C795B" w:rsidRDefault="007C795B" w:rsidP="007C795B">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более 1 мг/м</w:t>
                  </w:r>
                  <w:r w:rsidRPr="007C795B">
                    <w:rPr>
                      <w:rFonts w:ascii="Times New Roman" w:hAnsi="Times New Roman" w:cs="Times New Roman"/>
                      <w:iCs/>
                      <w:sz w:val="24"/>
                      <w:szCs w:val="24"/>
                      <w:vertAlign w:val="superscript"/>
                      <w:lang w:eastAsia="en-US"/>
                    </w:rPr>
                    <w:t>3</w:t>
                  </w:r>
                </w:p>
              </w:tc>
              <w:tc>
                <w:tcPr>
                  <w:tcW w:w="1711" w:type="dxa"/>
                </w:tcPr>
                <w:p w:rsidR="007C795B" w:rsidRPr="007C795B" w:rsidRDefault="007C795B" w:rsidP="007C795B">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более 20 мг/м</w:t>
                  </w:r>
                  <w:r w:rsidRPr="007C795B">
                    <w:rPr>
                      <w:rFonts w:ascii="Times New Roman" w:hAnsi="Times New Roman" w:cs="Times New Roman"/>
                      <w:iCs/>
                      <w:sz w:val="24"/>
                      <w:szCs w:val="24"/>
                      <w:vertAlign w:val="superscript"/>
                      <w:lang w:eastAsia="en-US"/>
                    </w:rPr>
                    <w:t>3</w:t>
                  </w:r>
                </w:p>
              </w:tc>
            </w:tr>
          </w:tbl>
          <w:p w:rsidR="007C795B" w:rsidRPr="007C795B" w:rsidRDefault="007C795B" w:rsidP="007C795B">
            <w:pPr>
              <w:widowControl/>
              <w:tabs>
                <w:tab w:val="left" w:pos="709"/>
              </w:tabs>
              <w:suppressAutoHyphens/>
              <w:spacing w:line="100" w:lineRule="atLeast"/>
              <w:jc w:val="both"/>
              <w:rPr>
                <w:iCs/>
                <w:sz w:val="24"/>
                <w:szCs w:val="24"/>
                <w:lang w:eastAsia="en-US"/>
              </w:rPr>
            </w:pPr>
            <w:r w:rsidRPr="007C795B">
              <w:rPr>
                <w:iCs/>
                <w:sz w:val="24"/>
                <w:szCs w:val="24"/>
                <w:lang w:eastAsia="en-US"/>
              </w:rPr>
              <w:t>Размер: средний</w:t>
            </w:r>
          </w:p>
          <w:p w:rsidR="007C795B" w:rsidRPr="007C795B" w:rsidRDefault="007C795B" w:rsidP="007C795B">
            <w:pPr>
              <w:widowControl/>
              <w:tabs>
                <w:tab w:val="left" w:pos="709"/>
              </w:tabs>
              <w:suppressAutoHyphens/>
              <w:spacing w:line="100" w:lineRule="atLeast"/>
              <w:jc w:val="both"/>
              <w:rPr>
                <w:iCs/>
                <w:sz w:val="24"/>
                <w:szCs w:val="24"/>
                <w:lang w:eastAsia="en-US"/>
              </w:rPr>
            </w:pPr>
            <w:r w:rsidRPr="007C795B">
              <w:rPr>
                <w:iCs/>
                <w:sz w:val="24"/>
                <w:szCs w:val="24"/>
                <w:lang w:eastAsia="en-US"/>
              </w:rPr>
              <w:t>Масса: не более 400 г.</w:t>
            </w:r>
          </w:p>
          <w:p w:rsidR="007C795B" w:rsidRPr="007C795B" w:rsidRDefault="007C795B" w:rsidP="007C795B">
            <w:pPr>
              <w:widowControl/>
              <w:tabs>
                <w:tab w:val="left" w:pos="709"/>
              </w:tabs>
              <w:suppressAutoHyphens/>
              <w:spacing w:line="100" w:lineRule="atLeast"/>
              <w:jc w:val="both"/>
              <w:rPr>
                <w:iCs/>
                <w:sz w:val="24"/>
                <w:szCs w:val="24"/>
                <w:lang w:eastAsia="en-US"/>
              </w:rPr>
            </w:pPr>
            <w:r w:rsidRPr="007C795B">
              <w:rPr>
                <w:iCs/>
                <w:sz w:val="24"/>
                <w:szCs w:val="24"/>
                <w:lang w:eastAsia="en-US"/>
              </w:rPr>
              <w:t>Срок гарантии: не менее 12 мес.</w:t>
            </w:r>
          </w:p>
        </w:tc>
        <w:tc>
          <w:tcPr>
            <w:tcW w:w="0" w:type="auto"/>
            <w:tcBorders>
              <w:top w:val="single" w:sz="4" w:space="0" w:color="00000A"/>
              <w:left w:val="nil"/>
              <w:bottom w:val="single" w:sz="4" w:space="0" w:color="00000A"/>
              <w:right w:val="single" w:sz="4" w:space="0" w:color="auto"/>
            </w:tcBorders>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p>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p>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28</w:t>
            </w:r>
          </w:p>
        </w:tc>
      </w:tr>
    </w:tbl>
    <w:p w:rsidR="007C795B" w:rsidRPr="007C795B" w:rsidRDefault="007C795B" w:rsidP="007C795B">
      <w:pPr>
        <w:widowControl/>
        <w:spacing w:line="240" w:lineRule="auto"/>
        <w:rPr>
          <w:sz w:val="24"/>
          <w:szCs w:val="24"/>
        </w:rPr>
      </w:pPr>
    </w:p>
    <w:tbl>
      <w:tblPr>
        <w:tblW w:w="10178" w:type="dxa"/>
        <w:jc w:val="center"/>
        <w:tblLook w:val="04A0" w:firstRow="1" w:lastRow="0" w:firstColumn="1" w:lastColumn="0" w:noHBand="0" w:noVBand="1"/>
      </w:tblPr>
      <w:tblGrid>
        <w:gridCol w:w="4948"/>
        <w:gridCol w:w="5230"/>
      </w:tblGrid>
      <w:tr w:rsidR="007C795B" w:rsidRPr="007C795B" w:rsidTr="00CF002C">
        <w:trPr>
          <w:trHeight w:val="146"/>
          <w:jc w:val="center"/>
        </w:trPr>
        <w:tc>
          <w:tcPr>
            <w:tcW w:w="4948" w:type="dxa"/>
          </w:tcPr>
          <w:p w:rsidR="007C795B" w:rsidRPr="007C795B" w:rsidRDefault="007C795B" w:rsidP="007C795B">
            <w:pPr>
              <w:widowControl/>
              <w:spacing w:line="240" w:lineRule="auto"/>
              <w:jc w:val="both"/>
              <w:rPr>
                <w:sz w:val="24"/>
                <w:szCs w:val="24"/>
              </w:rPr>
            </w:pPr>
            <w:r w:rsidRPr="007C795B">
              <w:rPr>
                <w:sz w:val="24"/>
                <w:szCs w:val="24"/>
              </w:rPr>
              <w:t xml:space="preserve">Руководитель </w:t>
            </w:r>
          </w:p>
          <w:p w:rsidR="007C795B" w:rsidRPr="007C795B" w:rsidRDefault="007C795B" w:rsidP="007C795B">
            <w:pPr>
              <w:widowControl/>
              <w:spacing w:line="240" w:lineRule="auto"/>
              <w:jc w:val="both"/>
              <w:rPr>
                <w:sz w:val="24"/>
                <w:szCs w:val="24"/>
              </w:rPr>
            </w:pPr>
            <w:r w:rsidRPr="007C795B">
              <w:rPr>
                <w:sz w:val="24"/>
                <w:szCs w:val="24"/>
              </w:rPr>
              <w:t>ФГБУ «АМП Каспийского моря»</w:t>
            </w:r>
          </w:p>
          <w:p w:rsidR="007C795B" w:rsidRPr="007C795B" w:rsidRDefault="007C795B" w:rsidP="007C795B">
            <w:pPr>
              <w:widowControl/>
              <w:spacing w:line="240" w:lineRule="auto"/>
              <w:jc w:val="both"/>
              <w:rPr>
                <w:b/>
                <w:sz w:val="24"/>
                <w:szCs w:val="24"/>
              </w:rPr>
            </w:pPr>
          </w:p>
          <w:p w:rsidR="007C795B" w:rsidRPr="007C795B" w:rsidRDefault="007C795B" w:rsidP="007C795B">
            <w:pPr>
              <w:widowControl/>
              <w:spacing w:line="240" w:lineRule="auto"/>
              <w:jc w:val="both"/>
              <w:rPr>
                <w:b/>
                <w:sz w:val="24"/>
                <w:szCs w:val="24"/>
              </w:rPr>
            </w:pPr>
          </w:p>
          <w:p w:rsidR="007C795B" w:rsidRPr="007C795B" w:rsidRDefault="007C795B" w:rsidP="007C795B">
            <w:pPr>
              <w:widowControl/>
              <w:spacing w:line="240" w:lineRule="auto"/>
              <w:jc w:val="both"/>
              <w:rPr>
                <w:b/>
                <w:sz w:val="24"/>
                <w:szCs w:val="24"/>
              </w:rPr>
            </w:pPr>
            <w:r w:rsidRPr="007C795B">
              <w:rPr>
                <w:b/>
                <w:sz w:val="24"/>
                <w:szCs w:val="24"/>
              </w:rPr>
              <w:t xml:space="preserve">_____________________ </w:t>
            </w:r>
            <w:r w:rsidRPr="007C795B">
              <w:rPr>
                <w:sz w:val="24"/>
                <w:szCs w:val="24"/>
              </w:rPr>
              <w:t>М.А. Абдулатипов</w:t>
            </w:r>
          </w:p>
          <w:p w:rsidR="007C795B" w:rsidRPr="007C795B" w:rsidRDefault="007C795B" w:rsidP="007C795B">
            <w:pPr>
              <w:widowControl/>
              <w:spacing w:line="240" w:lineRule="auto"/>
              <w:rPr>
                <w:sz w:val="24"/>
                <w:szCs w:val="24"/>
              </w:rPr>
            </w:pPr>
            <w:r w:rsidRPr="007C795B">
              <w:rPr>
                <w:sz w:val="24"/>
                <w:szCs w:val="24"/>
              </w:rPr>
              <w:t>МП</w:t>
            </w:r>
          </w:p>
          <w:p w:rsidR="007C795B" w:rsidRPr="007C795B" w:rsidRDefault="007C795B" w:rsidP="007C795B">
            <w:pPr>
              <w:widowControl/>
              <w:shd w:val="clear" w:color="auto" w:fill="FFFFFF"/>
              <w:spacing w:line="240" w:lineRule="auto"/>
              <w:ind w:left="168"/>
              <w:jc w:val="both"/>
              <w:rPr>
                <w:b/>
                <w:bCs/>
                <w:spacing w:val="-5"/>
                <w:sz w:val="24"/>
                <w:szCs w:val="24"/>
                <w:u w:val="single"/>
              </w:rPr>
            </w:pPr>
          </w:p>
        </w:tc>
        <w:tc>
          <w:tcPr>
            <w:tcW w:w="5230" w:type="dxa"/>
          </w:tcPr>
          <w:p w:rsidR="007C795B" w:rsidRPr="007C795B" w:rsidRDefault="007C795B" w:rsidP="007C795B">
            <w:pPr>
              <w:widowControl/>
              <w:shd w:val="clear" w:color="auto" w:fill="FFFFFF"/>
              <w:spacing w:line="240" w:lineRule="auto"/>
              <w:ind w:firstLine="33"/>
              <w:jc w:val="both"/>
              <w:rPr>
                <w:i/>
                <w:sz w:val="24"/>
                <w:szCs w:val="24"/>
              </w:rPr>
            </w:pPr>
            <w:r w:rsidRPr="007C795B">
              <w:rPr>
                <w:i/>
                <w:sz w:val="24"/>
                <w:szCs w:val="24"/>
              </w:rPr>
              <w:t xml:space="preserve">Должность </w:t>
            </w:r>
          </w:p>
          <w:p w:rsidR="007C795B" w:rsidRPr="007C795B" w:rsidRDefault="007C795B" w:rsidP="007C795B">
            <w:pPr>
              <w:widowControl/>
              <w:shd w:val="clear" w:color="auto" w:fill="FFFFFF"/>
              <w:spacing w:line="240" w:lineRule="auto"/>
              <w:ind w:firstLine="33"/>
              <w:jc w:val="both"/>
              <w:rPr>
                <w:b/>
                <w:sz w:val="24"/>
                <w:szCs w:val="24"/>
              </w:rPr>
            </w:pPr>
          </w:p>
          <w:p w:rsidR="007C795B" w:rsidRPr="007C795B" w:rsidRDefault="007C795B" w:rsidP="007C795B">
            <w:pPr>
              <w:widowControl/>
              <w:shd w:val="clear" w:color="auto" w:fill="FFFFFF"/>
              <w:spacing w:line="240" w:lineRule="auto"/>
              <w:ind w:firstLine="33"/>
              <w:jc w:val="both"/>
              <w:rPr>
                <w:b/>
                <w:sz w:val="24"/>
                <w:szCs w:val="24"/>
              </w:rPr>
            </w:pPr>
          </w:p>
          <w:p w:rsidR="007C795B" w:rsidRPr="007C795B" w:rsidRDefault="007C795B" w:rsidP="007C795B">
            <w:pPr>
              <w:widowControl/>
              <w:shd w:val="clear" w:color="auto" w:fill="FFFFFF"/>
              <w:spacing w:line="240" w:lineRule="auto"/>
              <w:ind w:firstLine="33"/>
              <w:jc w:val="both"/>
              <w:rPr>
                <w:b/>
                <w:sz w:val="24"/>
                <w:szCs w:val="24"/>
              </w:rPr>
            </w:pPr>
          </w:p>
          <w:p w:rsidR="007C795B" w:rsidRPr="007C795B" w:rsidRDefault="007C795B" w:rsidP="007C795B">
            <w:pPr>
              <w:widowControl/>
              <w:shd w:val="clear" w:color="auto" w:fill="FFFFFF"/>
              <w:spacing w:line="240" w:lineRule="auto"/>
              <w:jc w:val="both"/>
              <w:rPr>
                <w:b/>
                <w:sz w:val="24"/>
                <w:szCs w:val="24"/>
              </w:rPr>
            </w:pPr>
            <w:r w:rsidRPr="007C795B">
              <w:rPr>
                <w:b/>
                <w:sz w:val="24"/>
                <w:szCs w:val="24"/>
              </w:rPr>
              <w:t xml:space="preserve">___________________ </w:t>
            </w:r>
            <w:r w:rsidRPr="007C795B">
              <w:rPr>
                <w:i/>
                <w:color w:val="000000"/>
                <w:sz w:val="24"/>
                <w:szCs w:val="24"/>
              </w:rPr>
              <w:t>ФИО</w:t>
            </w:r>
          </w:p>
          <w:p w:rsidR="007C795B" w:rsidRPr="007C795B" w:rsidRDefault="007C795B" w:rsidP="007C795B">
            <w:pPr>
              <w:widowControl/>
              <w:spacing w:line="240" w:lineRule="auto"/>
              <w:jc w:val="both"/>
              <w:rPr>
                <w:sz w:val="24"/>
                <w:szCs w:val="24"/>
              </w:rPr>
            </w:pPr>
            <w:r w:rsidRPr="007C795B">
              <w:rPr>
                <w:sz w:val="24"/>
                <w:szCs w:val="24"/>
              </w:rPr>
              <w:t>МП (</w:t>
            </w:r>
            <w:r w:rsidRPr="007C795B">
              <w:rPr>
                <w:i/>
                <w:sz w:val="24"/>
                <w:szCs w:val="24"/>
              </w:rPr>
              <w:t>при наличии</w:t>
            </w:r>
            <w:r w:rsidRPr="007C795B">
              <w:rPr>
                <w:sz w:val="24"/>
                <w:szCs w:val="24"/>
              </w:rPr>
              <w:t>)</w:t>
            </w:r>
          </w:p>
        </w:tc>
      </w:tr>
    </w:tbl>
    <w:p w:rsidR="007C795B" w:rsidRPr="007C795B" w:rsidRDefault="007C795B" w:rsidP="007C795B">
      <w:pPr>
        <w:widowControl/>
        <w:spacing w:line="240" w:lineRule="auto"/>
        <w:rPr>
          <w:sz w:val="24"/>
          <w:szCs w:val="24"/>
        </w:rPr>
      </w:pPr>
    </w:p>
    <w:p w:rsidR="007C795B" w:rsidRPr="007C795B" w:rsidRDefault="007C795B" w:rsidP="007C795B">
      <w:pPr>
        <w:widowControl/>
        <w:spacing w:line="240" w:lineRule="auto"/>
        <w:rPr>
          <w:sz w:val="24"/>
          <w:szCs w:val="24"/>
        </w:rPr>
      </w:pPr>
    </w:p>
    <w:p w:rsidR="007C795B" w:rsidRPr="007C795B" w:rsidRDefault="007C795B" w:rsidP="007C795B">
      <w:pPr>
        <w:widowControl/>
        <w:spacing w:line="240" w:lineRule="auto"/>
        <w:rPr>
          <w:sz w:val="24"/>
          <w:szCs w:val="24"/>
        </w:rPr>
      </w:pPr>
      <w:r w:rsidRPr="007C795B">
        <w:rPr>
          <w:sz w:val="24"/>
          <w:szCs w:val="24"/>
        </w:rPr>
        <w:t xml:space="preserve">** Техническое задание заполняется на </w:t>
      </w:r>
      <w:proofErr w:type="gramStart"/>
      <w:r w:rsidRPr="007C795B">
        <w:rPr>
          <w:sz w:val="24"/>
          <w:szCs w:val="24"/>
        </w:rPr>
        <w:t>основании</w:t>
      </w:r>
      <w:proofErr w:type="gramEnd"/>
      <w:r w:rsidRPr="007C795B">
        <w:rPr>
          <w:sz w:val="24"/>
          <w:szCs w:val="24"/>
        </w:rPr>
        <w:t xml:space="preserve"> предложения (заявки) победителя закупки</w:t>
      </w:r>
    </w:p>
    <w:p w:rsidR="00B520F8" w:rsidRPr="00B520F8" w:rsidRDefault="00B520F8" w:rsidP="00B520F8">
      <w:pPr>
        <w:widowControl/>
        <w:tabs>
          <w:tab w:val="num" w:pos="-284"/>
          <w:tab w:val="left" w:pos="5983"/>
          <w:tab w:val="right" w:pos="10110"/>
        </w:tabs>
        <w:spacing w:line="240" w:lineRule="auto"/>
        <w:ind w:right="95"/>
        <w:contextualSpacing/>
        <w:rPr>
          <w:sz w:val="24"/>
          <w:szCs w:val="24"/>
        </w:rPr>
        <w:sectPr w:rsidR="00B520F8" w:rsidRPr="00B520F8" w:rsidSect="00774C9F">
          <w:footerReference w:type="default" r:id="rId22"/>
          <w:pgSz w:w="11906" w:h="16838"/>
          <w:pgMar w:top="851" w:right="567" w:bottom="1134" w:left="1134" w:header="278" w:footer="0" w:gutter="0"/>
          <w:cols w:space="708"/>
          <w:docGrid w:linePitch="360"/>
        </w:sectPr>
      </w:pPr>
    </w:p>
    <w:p w:rsidR="00924AED" w:rsidRPr="00052FEF" w:rsidRDefault="00924AED" w:rsidP="00A021D1">
      <w:pPr>
        <w:spacing w:line="240" w:lineRule="auto"/>
        <w:ind w:firstLine="5387"/>
        <w:jc w:val="right"/>
        <w:rPr>
          <w:b/>
          <w:bCs/>
          <w:sz w:val="24"/>
          <w:szCs w:val="24"/>
        </w:rPr>
      </w:pPr>
      <w:r w:rsidRPr="00052FEF">
        <w:rPr>
          <w:b/>
          <w:bCs/>
          <w:sz w:val="24"/>
          <w:szCs w:val="24"/>
        </w:rPr>
        <w:lastRenderedPageBreak/>
        <w:t>Приложение № 4</w:t>
      </w:r>
    </w:p>
    <w:p w:rsidR="00924AED" w:rsidRPr="00052FEF" w:rsidRDefault="00491B01" w:rsidP="00A021D1">
      <w:pPr>
        <w:spacing w:line="240" w:lineRule="auto"/>
        <w:ind w:firstLine="5387"/>
        <w:jc w:val="right"/>
        <w:rPr>
          <w:bCs/>
          <w:sz w:val="24"/>
          <w:szCs w:val="24"/>
        </w:rPr>
      </w:pPr>
      <w:r>
        <w:rPr>
          <w:bCs/>
          <w:sz w:val="24"/>
          <w:szCs w:val="24"/>
        </w:rPr>
        <w:t>к д</w:t>
      </w:r>
      <w:r w:rsidR="00AC0D73" w:rsidRPr="00052FEF">
        <w:rPr>
          <w:bCs/>
          <w:sz w:val="24"/>
          <w:szCs w:val="24"/>
        </w:rPr>
        <w:t>окументации</w:t>
      </w:r>
      <w:r w:rsidR="00043581">
        <w:rPr>
          <w:bCs/>
          <w:sz w:val="24"/>
          <w:szCs w:val="24"/>
        </w:rPr>
        <w:t xml:space="preserve"> от “__“ ________ 2017</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A021D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B43658">
        <w:rPr>
          <w:rFonts w:eastAsiaTheme="minorHAnsi"/>
          <w:b/>
          <w:sz w:val="24"/>
          <w:szCs w:val="24"/>
          <w:lang w:eastAsia="en-US"/>
        </w:rPr>
        <w:t>ТЕХНИЧЕСКОЕ ЗАДАНИЕ</w:t>
      </w:r>
    </w:p>
    <w:p w:rsidR="00391A48"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Default="00AA0276" w:rsidP="00D01A2D">
      <w:pPr>
        <w:spacing w:line="240" w:lineRule="auto"/>
        <w:contextualSpacing/>
        <w:jc w:val="both"/>
        <w:rPr>
          <w:rFonts w:eastAsia="Arial"/>
          <w:sz w:val="24"/>
          <w:szCs w:val="24"/>
          <w:lang w:eastAsia="ar-SA"/>
        </w:rPr>
      </w:pPr>
      <w:r>
        <w:rPr>
          <w:rFonts w:eastAsia="Arial"/>
          <w:b/>
          <w:sz w:val="24"/>
          <w:szCs w:val="24"/>
          <w:lang w:eastAsia="ar-SA"/>
        </w:rPr>
        <w:t xml:space="preserve">Предмет договора: </w:t>
      </w:r>
      <w:r>
        <w:rPr>
          <w:rFonts w:eastAsia="Arial"/>
          <w:sz w:val="24"/>
          <w:szCs w:val="24"/>
          <w:lang w:eastAsia="ar-SA"/>
        </w:rPr>
        <w:t xml:space="preserve">Поставка </w:t>
      </w:r>
      <w:r w:rsidR="008B5F01">
        <w:rPr>
          <w:rFonts w:eastAsia="Arial"/>
          <w:sz w:val="24"/>
          <w:szCs w:val="24"/>
          <w:lang w:eastAsia="ar-SA"/>
        </w:rPr>
        <w:t>средств химической разведки</w:t>
      </w:r>
      <w:r>
        <w:rPr>
          <w:rFonts w:eastAsia="Arial"/>
          <w:sz w:val="24"/>
          <w:szCs w:val="24"/>
          <w:lang w:eastAsia="ar-SA"/>
        </w:rPr>
        <w:t xml:space="preserve"> </w:t>
      </w:r>
      <w:r w:rsidR="00F30DA4">
        <w:rPr>
          <w:rFonts w:eastAsia="Arial"/>
          <w:sz w:val="24"/>
          <w:szCs w:val="24"/>
          <w:lang w:eastAsia="ar-SA"/>
        </w:rPr>
        <w:t xml:space="preserve">для </w:t>
      </w:r>
      <w:r>
        <w:rPr>
          <w:rFonts w:eastAsia="Arial"/>
          <w:sz w:val="24"/>
          <w:szCs w:val="24"/>
          <w:lang w:eastAsia="ar-SA"/>
        </w:rPr>
        <w:t>ФГБУ «АМП Каспийского моря».</w:t>
      </w:r>
    </w:p>
    <w:p w:rsidR="00AA0276" w:rsidRDefault="00AA0276" w:rsidP="00D01A2D">
      <w:pPr>
        <w:spacing w:line="240" w:lineRule="auto"/>
        <w:contextualSpacing/>
        <w:jc w:val="both"/>
        <w:rPr>
          <w:rFonts w:eastAsia="Arial"/>
          <w:sz w:val="24"/>
          <w:szCs w:val="24"/>
          <w:lang w:eastAsia="ar-SA"/>
        </w:rPr>
      </w:pPr>
    </w:p>
    <w:p w:rsidR="00976875" w:rsidRPr="00241BFA" w:rsidRDefault="00AA0276" w:rsidP="00976875">
      <w:pPr>
        <w:widowControl/>
        <w:suppressAutoHyphens/>
        <w:spacing w:line="240" w:lineRule="auto"/>
        <w:jc w:val="both"/>
        <w:rPr>
          <w:bCs/>
          <w:sz w:val="24"/>
          <w:szCs w:val="24"/>
          <w:lang w:eastAsia="ar-SA"/>
        </w:rPr>
      </w:pPr>
      <w:r w:rsidRPr="00AA0276">
        <w:rPr>
          <w:rFonts w:eastAsia="Arial"/>
          <w:b/>
          <w:sz w:val="24"/>
          <w:szCs w:val="24"/>
          <w:lang w:eastAsia="ar-SA"/>
        </w:rPr>
        <w:t xml:space="preserve">Место поставки товара: </w:t>
      </w:r>
      <w:r w:rsidR="00976875" w:rsidRPr="00241BFA">
        <w:rPr>
          <w:bCs/>
          <w:sz w:val="24"/>
          <w:szCs w:val="24"/>
          <w:lang w:eastAsia="ar-SA"/>
        </w:rPr>
        <w:t>Поставщик осуществляет доставку товара Покупателю по адресу: Россия, 414016, г. Астрахань, ул. Капитана Краснова, 31, ФГБУ «АМП Каспийского моря».</w:t>
      </w:r>
    </w:p>
    <w:p w:rsidR="00564D71" w:rsidRPr="00564D71" w:rsidRDefault="00564D71" w:rsidP="00564D71">
      <w:pPr>
        <w:spacing w:line="240" w:lineRule="auto"/>
        <w:contextualSpacing/>
        <w:jc w:val="both"/>
        <w:rPr>
          <w:rFonts w:eastAsia="Arial"/>
          <w:bCs/>
          <w:sz w:val="24"/>
          <w:szCs w:val="24"/>
          <w:lang w:eastAsia="ar-SA"/>
        </w:rPr>
      </w:pPr>
    </w:p>
    <w:p w:rsidR="008B5F01" w:rsidRPr="008B5F01" w:rsidRDefault="00AA0276" w:rsidP="008B5F01">
      <w:pPr>
        <w:spacing w:line="240" w:lineRule="auto"/>
        <w:contextualSpacing/>
        <w:jc w:val="both"/>
        <w:rPr>
          <w:rFonts w:eastAsia="Arial"/>
          <w:sz w:val="24"/>
          <w:szCs w:val="24"/>
          <w:lang w:eastAsia="ar-SA"/>
        </w:rPr>
      </w:pPr>
      <w:r w:rsidRPr="00681351">
        <w:rPr>
          <w:rFonts w:eastAsia="Arial"/>
          <w:b/>
          <w:sz w:val="24"/>
          <w:szCs w:val="24"/>
          <w:lang w:eastAsia="ar-SA"/>
        </w:rPr>
        <w:t>Срок поставки:</w:t>
      </w:r>
      <w:r>
        <w:rPr>
          <w:rFonts w:eastAsia="Arial"/>
          <w:sz w:val="24"/>
          <w:szCs w:val="24"/>
          <w:lang w:eastAsia="ar-SA"/>
        </w:rPr>
        <w:t xml:space="preserve"> </w:t>
      </w:r>
      <w:r w:rsidR="008B5F01" w:rsidRPr="008B5F01">
        <w:rPr>
          <w:rFonts w:eastAsia="Arial"/>
          <w:sz w:val="24"/>
          <w:szCs w:val="24"/>
          <w:lang w:eastAsia="ar-SA"/>
        </w:rPr>
        <w:t>в течение 30  (Тридцати) календарных дней со дня подписания сторонами договора.</w:t>
      </w:r>
    </w:p>
    <w:p w:rsidR="00A021D1" w:rsidRDefault="00A021D1" w:rsidP="00D01A2D">
      <w:pPr>
        <w:spacing w:line="240" w:lineRule="auto"/>
        <w:contextualSpacing/>
        <w:jc w:val="both"/>
        <w:rPr>
          <w:rFonts w:eastAsia="Arial"/>
          <w:b/>
          <w:sz w:val="24"/>
          <w:szCs w:val="24"/>
          <w:lang w:eastAsia="ar-SA"/>
        </w:rPr>
      </w:pPr>
    </w:p>
    <w:p w:rsidR="003D26D7" w:rsidRDefault="003D26D7" w:rsidP="003D26D7">
      <w:pPr>
        <w:spacing w:line="240" w:lineRule="auto"/>
        <w:contextualSpacing/>
        <w:jc w:val="both"/>
        <w:rPr>
          <w:rFonts w:eastAsia="Arial"/>
          <w:b/>
          <w:sz w:val="24"/>
          <w:szCs w:val="24"/>
          <w:lang w:eastAsia="ar-SA"/>
        </w:rPr>
      </w:pPr>
      <w:r>
        <w:rPr>
          <w:rFonts w:eastAsia="Arial"/>
          <w:b/>
          <w:sz w:val="24"/>
          <w:szCs w:val="24"/>
          <w:lang w:eastAsia="ar-SA"/>
        </w:rPr>
        <w:t>Требования к качеству, количеству товара:</w:t>
      </w:r>
    </w:p>
    <w:tbl>
      <w:tblPr>
        <w:tblW w:w="0" w:type="auto"/>
        <w:jc w:val="center"/>
        <w:tblInd w:w="-4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45"/>
        <w:gridCol w:w="2649"/>
        <w:gridCol w:w="6473"/>
        <w:gridCol w:w="531"/>
        <w:gridCol w:w="741"/>
      </w:tblGrid>
      <w:tr w:rsidR="006F6E36" w:rsidRPr="007C795B" w:rsidTr="00CF002C">
        <w:trPr>
          <w:trHeight w:val="630"/>
          <w:tblHeader/>
          <w:jc w:val="center"/>
        </w:trPr>
        <w:tc>
          <w:tcPr>
            <w:tcW w:w="0" w:type="auto"/>
            <w:tcBorders>
              <w:top w:val="single" w:sz="4" w:space="0" w:color="00000A"/>
              <w:left w:val="single" w:sz="4" w:space="0" w:color="00000A"/>
              <w:bottom w:val="single" w:sz="4" w:space="0" w:color="00000A"/>
              <w:right w:val="single" w:sz="4" w:space="0" w:color="00000A"/>
            </w:tcBorders>
            <w:vAlign w:val="center"/>
            <w:hideMark/>
          </w:tcPr>
          <w:p w:rsidR="006F6E36" w:rsidRPr="007C795B" w:rsidRDefault="006F6E36" w:rsidP="00CF002C">
            <w:pPr>
              <w:widowControl/>
              <w:tabs>
                <w:tab w:val="left" w:pos="709"/>
              </w:tabs>
              <w:suppressAutoHyphens/>
              <w:spacing w:line="240" w:lineRule="auto"/>
              <w:jc w:val="center"/>
              <w:rPr>
                <w:bCs/>
                <w:color w:val="000000"/>
                <w:sz w:val="24"/>
                <w:szCs w:val="24"/>
                <w:lang w:eastAsia="en-US"/>
              </w:rPr>
            </w:pPr>
            <w:r w:rsidRPr="007C795B">
              <w:rPr>
                <w:bCs/>
                <w:color w:val="000000"/>
                <w:sz w:val="24"/>
                <w:szCs w:val="24"/>
                <w:lang w:eastAsia="en-US"/>
              </w:rPr>
              <w:t>№</w:t>
            </w:r>
          </w:p>
          <w:p w:rsidR="006F6E36" w:rsidRPr="007C795B" w:rsidRDefault="006F6E36" w:rsidP="00CF002C">
            <w:pPr>
              <w:widowControl/>
              <w:tabs>
                <w:tab w:val="left" w:pos="709"/>
              </w:tabs>
              <w:suppressAutoHyphens/>
              <w:spacing w:line="240" w:lineRule="auto"/>
              <w:jc w:val="center"/>
              <w:rPr>
                <w:bCs/>
                <w:color w:val="000000"/>
                <w:sz w:val="24"/>
                <w:szCs w:val="24"/>
                <w:lang w:eastAsia="en-US"/>
              </w:rPr>
            </w:pPr>
            <w:proofErr w:type="gramStart"/>
            <w:r w:rsidRPr="007C795B">
              <w:rPr>
                <w:bCs/>
                <w:color w:val="000000"/>
                <w:sz w:val="24"/>
                <w:szCs w:val="24"/>
                <w:lang w:eastAsia="en-US"/>
              </w:rPr>
              <w:t>п</w:t>
            </w:r>
            <w:proofErr w:type="gramEnd"/>
            <w:r w:rsidRPr="007C795B">
              <w:rPr>
                <w:bCs/>
                <w:color w:val="000000"/>
                <w:sz w:val="24"/>
                <w:szCs w:val="24"/>
                <w:lang w:eastAsia="en-US"/>
              </w:rPr>
              <w:t>/п</w:t>
            </w:r>
          </w:p>
        </w:tc>
        <w:tc>
          <w:tcPr>
            <w:tcW w:w="0" w:type="auto"/>
            <w:tcBorders>
              <w:top w:val="single" w:sz="4" w:space="0" w:color="00000A"/>
              <w:left w:val="single" w:sz="4" w:space="0" w:color="00000A"/>
              <w:bottom w:val="single" w:sz="4" w:space="0" w:color="00000A"/>
              <w:right w:val="single" w:sz="4" w:space="0" w:color="auto"/>
            </w:tcBorders>
            <w:vAlign w:val="center"/>
            <w:hideMark/>
          </w:tcPr>
          <w:p w:rsidR="006F6E36" w:rsidRPr="007C795B" w:rsidRDefault="006F6E36" w:rsidP="00CF002C">
            <w:pPr>
              <w:widowControl/>
              <w:tabs>
                <w:tab w:val="left" w:pos="709"/>
              </w:tabs>
              <w:suppressAutoHyphens/>
              <w:spacing w:line="240" w:lineRule="auto"/>
              <w:jc w:val="center"/>
              <w:rPr>
                <w:bCs/>
                <w:color w:val="000000"/>
                <w:sz w:val="24"/>
                <w:szCs w:val="24"/>
                <w:lang w:eastAsia="en-US"/>
              </w:rPr>
            </w:pPr>
            <w:r w:rsidRPr="007C795B">
              <w:rPr>
                <w:bCs/>
                <w:color w:val="000000"/>
                <w:sz w:val="24"/>
                <w:szCs w:val="24"/>
                <w:lang w:eastAsia="en-US"/>
              </w:rPr>
              <w:t>Наименование товара</w:t>
            </w:r>
          </w:p>
        </w:tc>
        <w:tc>
          <w:tcPr>
            <w:tcW w:w="0" w:type="auto"/>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hideMark/>
          </w:tcPr>
          <w:p w:rsidR="006F6E36" w:rsidRPr="007C795B" w:rsidRDefault="006F6E36" w:rsidP="00CF002C">
            <w:pPr>
              <w:widowControl/>
              <w:tabs>
                <w:tab w:val="left" w:pos="709"/>
              </w:tabs>
              <w:suppressAutoHyphens/>
              <w:spacing w:line="240" w:lineRule="auto"/>
              <w:jc w:val="center"/>
              <w:rPr>
                <w:sz w:val="24"/>
                <w:szCs w:val="24"/>
                <w:lang w:eastAsia="en-US"/>
              </w:rPr>
            </w:pPr>
            <w:r w:rsidRPr="007C795B">
              <w:rPr>
                <w:sz w:val="24"/>
                <w:szCs w:val="24"/>
                <w:lang w:eastAsia="en-US"/>
              </w:rPr>
              <w:t>Характеристика товара</w:t>
            </w:r>
          </w:p>
        </w:tc>
        <w:tc>
          <w:tcPr>
            <w:tcW w:w="0" w:type="auto"/>
            <w:tcBorders>
              <w:top w:val="single" w:sz="4" w:space="0" w:color="00000A"/>
              <w:left w:val="nil"/>
              <w:bottom w:val="single" w:sz="4" w:space="0" w:color="00000A"/>
              <w:right w:val="single" w:sz="4" w:space="0" w:color="auto"/>
            </w:tcBorders>
            <w:vAlign w:val="center"/>
            <w:hideMark/>
          </w:tcPr>
          <w:p w:rsidR="006F6E36" w:rsidRPr="007C795B" w:rsidRDefault="006F6E36" w:rsidP="00CF002C">
            <w:pPr>
              <w:widowControl/>
              <w:tabs>
                <w:tab w:val="left" w:pos="709"/>
              </w:tabs>
              <w:suppressAutoHyphens/>
              <w:spacing w:line="240" w:lineRule="auto"/>
              <w:jc w:val="center"/>
              <w:rPr>
                <w:bCs/>
                <w:color w:val="000000"/>
                <w:sz w:val="24"/>
                <w:szCs w:val="24"/>
                <w:lang w:eastAsia="en-US"/>
              </w:rPr>
            </w:pPr>
            <w:r w:rsidRPr="007C795B">
              <w:rPr>
                <w:bCs/>
                <w:color w:val="000000"/>
                <w:sz w:val="24"/>
                <w:szCs w:val="24"/>
                <w:lang w:eastAsia="en-US"/>
              </w:rPr>
              <w:t>Ед. изм.</w:t>
            </w:r>
          </w:p>
        </w:tc>
        <w:tc>
          <w:tcPr>
            <w:tcW w:w="0" w:type="auto"/>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hideMark/>
          </w:tcPr>
          <w:p w:rsidR="006F6E36" w:rsidRPr="007C795B" w:rsidRDefault="006F6E36" w:rsidP="00CF002C">
            <w:pPr>
              <w:widowControl/>
              <w:tabs>
                <w:tab w:val="left" w:pos="709"/>
              </w:tabs>
              <w:suppressAutoHyphens/>
              <w:spacing w:line="240" w:lineRule="auto"/>
              <w:jc w:val="center"/>
              <w:rPr>
                <w:sz w:val="24"/>
                <w:szCs w:val="24"/>
                <w:lang w:eastAsia="en-US"/>
              </w:rPr>
            </w:pPr>
            <w:r w:rsidRPr="007C795B">
              <w:rPr>
                <w:bCs/>
                <w:color w:val="000000"/>
                <w:sz w:val="24"/>
                <w:szCs w:val="24"/>
                <w:lang w:eastAsia="en-US"/>
              </w:rPr>
              <w:t>Кол-во</w:t>
            </w:r>
          </w:p>
        </w:tc>
      </w:tr>
      <w:tr w:rsidR="006F6E36" w:rsidRPr="007C795B" w:rsidTr="00CF002C">
        <w:trPr>
          <w:trHeight w:val="701"/>
          <w:jc w:val="center"/>
        </w:trPr>
        <w:tc>
          <w:tcPr>
            <w:tcW w:w="0" w:type="auto"/>
            <w:tcBorders>
              <w:top w:val="nil"/>
              <w:left w:val="single" w:sz="4" w:space="0" w:color="00000A"/>
              <w:bottom w:val="single" w:sz="4" w:space="0" w:color="00000A"/>
              <w:right w:val="single" w:sz="4" w:space="0" w:color="00000A"/>
            </w:tcBorders>
            <w:hideMark/>
          </w:tcPr>
          <w:p w:rsidR="006F6E36" w:rsidRPr="007C795B" w:rsidRDefault="006F6E36" w:rsidP="00CF002C">
            <w:pPr>
              <w:widowControl/>
              <w:tabs>
                <w:tab w:val="left" w:pos="709"/>
              </w:tabs>
              <w:suppressAutoHyphens/>
              <w:spacing w:line="240" w:lineRule="auto"/>
              <w:jc w:val="center"/>
              <w:rPr>
                <w:iCs/>
                <w:sz w:val="24"/>
                <w:szCs w:val="24"/>
                <w:lang w:eastAsia="en-US"/>
              </w:rPr>
            </w:pPr>
            <w:r w:rsidRPr="007C795B">
              <w:rPr>
                <w:iCs/>
                <w:sz w:val="24"/>
                <w:szCs w:val="24"/>
                <w:lang w:eastAsia="en-US"/>
              </w:rPr>
              <w:t>1.</w:t>
            </w:r>
          </w:p>
        </w:tc>
        <w:tc>
          <w:tcPr>
            <w:tcW w:w="0" w:type="auto"/>
            <w:tcBorders>
              <w:top w:val="nil"/>
              <w:left w:val="single" w:sz="4" w:space="0" w:color="00000A"/>
              <w:bottom w:val="single" w:sz="4" w:space="0" w:color="00000A"/>
              <w:right w:val="single" w:sz="4" w:space="0" w:color="00000A"/>
            </w:tcBorders>
          </w:tcPr>
          <w:p w:rsidR="006F6E36" w:rsidRPr="007C795B" w:rsidRDefault="006F6E36" w:rsidP="00CF002C">
            <w:pPr>
              <w:overflowPunct w:val="0"/>
              <w:autoSpaceDE w:val="0"/>
              <w:autoSpaceDN w:val="0"/>
              <w:adjustRightInd w:val="0"/>
              <w:spacing w:line="240" w:lineRule="auto"/>
              <w:textAlignment w:val="baseline"/>
              <w:rPr>
                <w:sz w:val="24"/>
                <w:szCs w:val="24"/>
              </w:rPr>
            </w:pPr>
            <w:r w:rsidRPr="007C795B">
              <w:rPr>
                <w:sz w:val="24"/>
                <w:szCs w:val="24"/>
              </w:rPr>
              <w:t xml:space="preserve">Газоанализатор </w:t>
            </w:r>
            <w:r w:rsidRPr="007C795B">
              <w:rPr>
                <w:sz w:val="24"/>
                <w:szCs w:val="24"/>
                <w:lang w:val="en-US"/>
              </w:rPr>
              <w:t>ALTAIR</w:t>
            </w:r>
            <w:r w:rsidRPr="007C795B">
              <w:rPr>
                <w:sz w:val="24"/>
                <w:szCs w:val="24"/>
              </w:rPr>
              <w:t xml:space="preserve"> 2</w:t>
            </w:r>
            <w:r w:rsidRPr="007C795B">
              <w:rPr>
                <w:sz w:val="24"/>
                <w:szCs w:val="24"/>
                <w:lang w:val="en-US"/>
              </w:rPr>
              <w:t>X</w:t>
            </w:r>
            <w:r w:rsidRPr="007C795B">
              <w:rPr>
                <w:sz w:val="24"/>
                <w:szCs w:val="24"/>
              </w:rPr>
              <w:t xml:space="preserve"> </w:t>
            </w:r>
          </w:p>
          <w:p w:rsidR="006F6E36" w:rsidRPr="007C795B" w:rsidRDefault="006F6E36" w:rsidP="00CF002C">
            <w:pPr>
              <w:overflowPunct w:val="0"/>
              <w:autoSpaceDE w:val="0"/>
              <w:autoSpaceDN w:val="0"/>
              <w:adjustRightInd w:val="0"/>
              <w:spacing w:line="240" w:lineRule="auto"/>
              <w:textAlignment w:val="baseline"/>
              <w:rPr>
                <w:sz w:val="24"/>
                <w:szCs w:val="24"/>
              </w:rPr>
            </w:pPr>
            <w:r w:rsidRPr="007C795B">
              <w:rPr>
                <w:sz w:val="24"/>
                <w:szCs w:val="24"/>
              </w:rPr>
              <w:t>без запасных частей</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7"/>
              <w:gridCol w:w="3400"/>
            </w:tblGrid>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Определяемые газы</w:t>
                  </w:r>
                </w:p>
              </w:t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vertAlign w:val="subscript"/>
                      <w:lang w:eastAsia="en-US"/>
                    </w:rPr>
                  </w:pPr>
                  <w:r w:rsidRPr="007C795B">
                    <w:rPr>
                      <w:rFonts w:ascii="Times New Roman" w:hAnsi="Times New Roman" w:cs="Times New Roman"/>
                      <w:iCs/>
                      <w:sz w:val="24"/>
                      <w:szCs w:val="24"/>
                      <w:lang w:val="en-US" w:eastAsia="en-US"/>
                    </w:rPr>
                    <w:t>Cl</w:t>
                  </w:r>
                  <w:r w:rsidRPr="007C795B">
                    <w:rPr>
                      <w:rFonts w:ascii="Times New Roman" w:hAnsi="Times New Roman" w:cs="Times New Roman"/>
                      <w:iCs/>
                      <w:sz w:val="24"/>
                      <w:szCs w:val="24"/>
                      <w:vertAlign w:val="subscript"/>
                      <w:lang w:val="en-US" w:eastAsia="en-US"/>
                    </w:rPr>
                    <w:t>2</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Тип газоанализатора</w:t>
                  </w:r>
                </w:p>
              </w:t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переносной</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Тип датчика (датчик заменяемый)</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электрохимический</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Единица измерения концентрации газа</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vertAlign w:val="superscript"/>
                      <w:lang w:eastAsia="en-US"/>
                    </w:rPr>
                  </w:pPr>
                  <w:r w:rsidRPr="007C795B">
                    <w:rPr>
                      <w:rFonts w:ascii="Times New Roman" w:hAnsi="Times New Roman" w:cs="Times New Roman"/>
                      <w:iCs/>
                      <w:sz w:val="24"/>
                      <w:szCs w:val="24"/>
                      <w:lang w:val="en-US" w:eastAsia="en-US"/>
                    </w:rPr>
                    <w:t xml:space="preserve">ppm </w:t>
                  </w:r>
                  <w:r w:rsidRPr="007C795B">
                    <w:rPr>
                      <w:rFonts w:ascii="Times New Roman" w:hAnsi="Times New Roman" w:cs="Times New Roman"/>
                      <w:iCs/>
                      <w:sz w:val="24"/>
                      <w:szCs w:val="24"/>
                      <w:lang w:eastAsia="en-US"/>
                    </w:rPr>
                    <w:t>или мг/м</w:t>
                  </w:r>
                  <w:r w:rsidRPr="007C795B">
                    <w:rPr>
                      <w:rFonts w:ascii="Times New Roman" w:hAnsi="Times New Roman" w:cs="Times New Roman"/>
                      <w:iCs/>
                      <w:sz w:val="24"/>
                      <w:szCs w:val="24"/>
                      <w:vertAlign w:val="superscript"/>
                      <w:lang w:eastAsia="en-US"/>
                    </w:rPr>
                    <w:t>3</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Время прогрева газоанализатора, мин</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1</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Корпус</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прорезиненный</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Степень защиты от влаги и пыли</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val="en-US" w:eastAsia="en-US"/>
                    </w:rPr>
                  </w:pPr>
                  <w:r w:rsidRPr="007C795B">
                    <w:rPr>
                      <w:rFonts w:ascii="Times New Roman" w:hAnsi="Times New Roman" w:cs="Times New Roman"/>
                      <w:iCs/>
                      <w:sz w:val="24"/>
                      <w:szCs w:val="24"/>
                      <w:lang w:val="en-US" w:eastAsia="en-US"/>
                    </w:rPr>
                    <w:t>IP 67</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Управление</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однокнопочное</w:t>
                  </w:r>
                  <w:proofErr w:type="gramEnd"/>
                  <w:r w:rsidRPr="007C795B">
                    <w:rPr>
                      <w:rFonts w:ascii="Times New Roman" w:hAnsi="Times New Roman" w:cs="Times New Roman"/>
                      <w:iCs/>
                      <w:sz w:val="24"/>
                      <w:szCs w:val="24"/>
                      <w:lang w:eastAsia="en-US"/>
                    </w:rPr>
                    <w:t>, с помощью одной руки</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Интерфейс связи с ПК</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ИК-порт</w:t>
                  </w:r>
                </w:p>
              </w:tc>
            </w:tr>
            <w:tr w:rsidR="006F6E36" w:rsidRPr="007C795B" w:rsidTr="00CF002C">
              <w:tc>
                <w:tcPr>
                  <w:tcW w:w="0" w:type="auto"/>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Индикаторы проверки:</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мигание зеленого светодиода</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проверка пройдена</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мигание красного светодиода</w:t>
                  </w:r>
                </w:p>
              </w:t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проверка не пройдена</w:t>
                  </w:r>
                </w:p>
              </w:tc>
            </w:tr>
            <w:tr w:rsidR="006F6E36" w:rsidRPr="007C795B" w:rsidTr="00CF002C">
              <w:tc>
                <w:tcPr>
                  <w:tcW w:w="0" w:type="auto"/>
                  <w:vMerge w:val="restart"/>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Сигнализация</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звуковая (более 95 дБ на </w:t>
                  </w:r>
                  <w:proofErr w:type="gramStart"/>
                  <w:r w:rsidRPr="007C795B">
                    <w:rPr>
                      <w:rFonts w:ascii="Times New Roman" w:hAnsi="Times New Roman" w:cs="Times New Roman"/>
                      <w:iCs/>
                      <w:sz w:val="24"/>
                      <w:szCs w:val="24"/>
                      <w:lang w:eastAsia="en-US"/>
                    </w:rPr>
                    <w:t>расстоянии</w:t>
                  </w:r>
                  <w:proofErr w:type="gramEnd"/>
                  <w:r w:rsidRPr="007C795B">
                    <w:rPr>
                      <w:rFonts w:ascii="Times New Roman" w:hAnsi="Times New Roman" w:cs="Times New Roman"/>
                      <w:iCs/>
                      <w:sz w:val="24"/>
                      <w:szCs w:val="24"/>
                      <w:lang w:eastAsia="en-US"/>
                    </w:rPr>
                    <w:t xml:space="preserve"> 30 см)</w:t>
                  </w:r>
                </w:p>
              </w:tc>
            </w:tr>
            <w:tr w:rsidR="006F6E36" w:rsidRPr="007C795B" w:rsidTr="00CF002C">
              <w:tc>
                <w:tcPr>
                  <w:tcW w:w="0" w:type="auto"/>
                  <w:vMerge/>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p>
              </w:t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визуальная</w:t>
                  </w:r>
                  <w:proofErr w:type="gramEnd"/>
                  <w:r w:rsidRPr="007C795B">
                    <w:rPr>
                      <w:rFonts w:ascii="Times New Roman" w:hAnsi="Times New Roman" w:cs="Times New Roman"/>
                      <w:iCs/>
                      <w:sz w:val="24"/>
                      <w:szCs w:val="24"/>
                      <w:lang w:eastAsia="en-US"/>
                    </w:rPr>
                    <w:t xml:space="preserve"> (сверхъяркие светодиоды)</w:t>
                  </w:r>
                </w:p>
              </w:tc>
            </w:tr>
            <w:tr w:rsidR="006F6E36" w:rsidRPr="007C795B" w:rsidTr="00CF002C">
              <w:tc>
                <w:tcPr>
                  <w:tcW w:w="0" w:type="auto"/>
                  <w:vMerge/>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вибрационная</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Дисплей</w:t>
                  </w:r>
                </w:p>
              </w:t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монохромный</w:t>
                  </w:r>
                  <w:proofErr w:type="gramEnd"/>
                  <w:r w:rsidRPr="007C795B">
                    <w:rPr>
                      <w:rFonts w:ascii="Times New Roman" w:hAnsi="Times New Roman" w:cs="Times New Roman"/>
                      <w:iCs/>
                      <w:sz w:val="24"/>
                      <w:szCs w:val="24"/>
                      <w:lang w:eastAsia="en-US"/>
                    </w:rPr>
                    <w:t xml:space="preserve"> жидкокристаллический с большими символами </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Время подсветки дисплея (регулируется), </w:t>
                  </w:r>
                  <w:proofErr w:type="gramStart"/>
                  <w:r w:rsidRPr="007C795B">
                    <w:rPr>
                      <w:rFonts w:ascii="Times New Roman" w:hAnsi="Times New Roman" w:cs="Times New Roman"/>
                      <w:iCs/>
                      <w:sz w:val="24"/>
                      <w:szCs w:val="24"/>
                      <w:lang w:eastAsia="en-US"/>
                    </w:rPr>
                    <w:t>с</w:t>
                  </w:r>
                  <w:proofErr w:type="gramEnd"/>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Источник питания</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сменная литиевая батарея</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Срок службы батареи, </w:t>
                  </w:r>
                  <w:proofErr w:type="spellStart"/>
                  <w:proofErr w:type="gramStart"/>
                  <w:r w:rsidRPr="007C795B">
                    <w:rPr>
                      <w:rFonts w:ascii="Times New Roman" w:hAnsi="Times New Roman" w:cs="Times New Roman"/>
                      <w:iCs/>
                      <w:sz w:val="24"/>
                      <w:szCs w:val="24"/>
                      <w:lang w:eastAsia="en-US"/>
                    </w:rPr>
                    <w:t>мес</w:t>
                  </w:r>
                  <w:proofErr w:type="spellEnd"/>
                  <w:proofErr w:type="gramEnd"/>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6</w:t>
                  </w:r>
                </w:p>
              </w:tc>
            </w:tr>
            <w:tr w:rsidR="006F6E36" w:rsidRPr="007C795B" w:rsidTr="00CF002C">
              <w:tc>
                <w:tcPr>
                  <w:tcW w:w="0" w:type="auto"/>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Температурный диапазон, </w:t>
                  </w:r>
                  <w:r w:rsidRPr="007C795B">
                    <w:rPr>
                      <w:rFonts w:ascii="Times New Roman" w:hAnsi="Times New Roman" w:cs="Times New Roman"/>
                      <w:iCs/>
                      <w:sz w:val="24"/>
                      <w:szCs w:val="24"/>
                      <w:lang w:eastAsia="en-US"/>
                    </w:rPr>
                    <w:sym w:font="Symbol" w:char="F0B0"/>
                  </w:r>
                  <w:proofErr w:type="gramStart"/>
                  <w:r w:rsidRPr="007C795B">
                    <w:rPr>
                      <w:rFonts w:ascii="Times New Roman" w:hAnsi="Times New Roman" w:cs="Times New Roman"/>
                      <w:iCs/>
                      <w:sz w:val="24"/>
                      <w:szCs w:val="24"/>
                      <w:lang w:eastAsia="en-US"/>
                    </w:rPr>
                    <w:t>С</w:t>
                  </w:r>
                  <w:proofErr w:type="gramEnd"/>
                  <w:r w:rsidRPr="007C795B">
                    <w:rPr>
                      <w:rFonts w:ascii="Times New Roman" w:hAnsi="Times New Roman" w:cs="Times New Roman"/>
                      <w:iCs/>
                      <w:sz w:val="24"/>
                      <w:szCs w:val="24"/>
                      <w:lang w:eastAsia="en-US"/>
                    </w:rPr>
                    <w:t>:</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нормальный рабочий</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-10 до +40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lastRenderedPageBreak/>
                    <w:t>- расширенный рабочий</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-20 до +50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 </w:t>
                  </w:r>
                  <w:proofErr w:type="gramStart"/>
                  <w:r w:rsidRPr="007C795B">
                    <w:rPr>
                      <w:rFonts w:ascii="Times New Roman" w:hAnsi="Times New Roman" w:cs="Times New Roman"/>
                      <w:iCs/>
                      <w:sz w:val="24"/>
                      <w:szCs w:val="24"/>
                      <w:lang w:eastAsia="en-US"/>
                    </w:rPr>
                    <w:t>предельный</w:t>
                  </w:r>
                  <w:proofErr w:type="gramEnd"/>
                  <w:r w:rsidRPr="007C795B">
                    <w:rPr>
                      <w:rFonts w:ascii="Times New Roman" w:hAnsi="Times New Roman" w:cs="Times New Roman"/>
                      <w:iCs/>
                      <w:sz w:val="24"/>
                      <w:szCs w:val="24"/>
                      <w:lang w:eastAsia="en-US"/>
                    </w:rPr>
                    <w:t xml:space="preserve"> (кратковременное воздействие)</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-40 до +60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хранения</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от 0 до +40 </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при использовании вибрационной сигнализации</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0 до +50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val="en-US" w:eastAsia="en-US"/>
                    </w:rPr>
                  </w:pPr>
                  <w:r w:rsidRPr="007C795B">
                    <w:rPr>
                      <w:rFonts w:ascii="Times New Roman" w:hAnsi="Times New Roman" w:cs="Times New Roman"/>
                      <w:iCs/>
                      <w:sz w:val="24"/>
                      <w:szCs w:val="24"/>
                      <w:lang w:eastAsia="en-US"/>
                    </w:rPr>
                    <w:t xml:space="preserve">- </w:t>
                  </w:r>
                  <w:proofErr w:type="spellStart"/>
                  <w:r w:rsidRPr="007C795B">
                    <w:rPr>
                      <w:rFonts w:ascii="Times New Roman" w:hAnsi="Times New Roman" w:cs="Times New Roman"/>
                      <w:iCs/>
                      <w:sz w:val="24"/>
                      <w:szCs w:val="24"/>
                      <w:lang w:eastAsia="en-US"/>
                    </w:rPr>
                    <w:t>искробезопасность</w:t>
                  </w:r>
                  <w:proofErr w:type="spellEnd"/>
                  <w:r w:rsidRPr="007C795B">
                    <w:rPr>
                      <w:rFonts w:ascii="Times New Roman" w:hAnsi="Times New Roman" w:cs="Times New Roman"/>
                      <w:iCs/>
                      <w:sz w:val="24"/>
                      <w:szCs w:val="24"/>
                      <w:lang w:eastAsia="en-US"/>
                    </w:rPr>
                    <w:t xml:space="preserve"> (</w:t>
                  </w:r>
                  <w:r w:rsidRPr="007C795B">
                    <w:rPr>
                      <w:rFonts w:ascii="Times New Roman" w:hAnsi="Times New Roman" w:cs="Times New Roman"/>
                      <w:iCs/>
                      <w:sz w:val="24"/>
                      <w:szCs w:val="24"/>
                      <w:lang w:val="en-US" w:eastAsia="en-US"/>
                    </w:rPr>
                    <w:t>ATEX, IEC, CSA)</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-40 до +60</w:t>
                  </w:r>
                </w:p>
              </w:tc>
            </w:tr>
            <w:tr w:rsidR="006F6E36" w:rsidRPr="007C795B" w:rsidTr="00CF002C">
              <w:tc>
                <w:tcPr>
                  <w:tcW w:w="0" w:type="auto"/>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Условия эксплуатации:</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атмосферное давление, кПа</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80 не более 120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относительная влажность без конденсации влаги, %</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15 не более 90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относительная влажность, кратковременно, %</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5 не более 95</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Масса (с батареей и крепежной скобой), </w:t>
                  </w:r>
                  <w:proofErr w:type="gramStart"/>
                  <w:r w:rsidRPr="007C795B">
                    <w:rPr>
                      <w:rFonts w:ascii="Times New Roman" w:hAnsi="Times New Roman" w:cs="Times New Roman"/>
                      <w:iCs/>
                      <w:sz w:val="24"/>
                      <w:szCs w:val="24"/>
                      <w:lang w:eastAsia="en-US"/>
                    </w:rPr>
                    <w:t>г</w:t>
                  </w:r>
                  <w:proofErr w:type="gramEnd"/>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более 115</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Срок гарантии, </w:t>
                  </w:r>
                  <w:proofErr w:type="spellStart"/>
                  <w:proofErr w:type="gramStart"/>
                  <w:r w:rsidRPr="007C795B">
                    <w:rPr>
                      <w:rFonts w:ascii="Times New Roman" w:hAnsi="Times New Roman" w:cs="Times New Roman"/>
                      <w:iCs/>
                      <w:sz w:val="24"/>
                      <w:szCs w:val="24"/>
                      <w:lang w:eastAsia="en-US"/>
                    </w:rPr>
                    <w:t>мес</w:t>
                  </w:r>
                  <w:proofErr w:type="spellEnd"/>
                  <w:proofErr w:type="gramEnd"/>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12</w:t>
                  </w:r>
                </w:p>
              </w:tc>
            </w:tr>
          </w:tbl>
          <w:p w:rsidR="006F6E36" w:rsidRPr="007C795B" w:rsidRDefault="006F6E36" w:rsidP="00CF002C">
            <w:pPr>
              <w:widowControl/>
              <w:tabs>
                <w:tab w:val="left" w:pos="709"/>
              </w:tabs>
              <w:suppressAutoHyphens/>
              <w:spacing w:line="240" w:lineRule="auto"/>
              <w:jc w:val="both"/>
              <w:rPr>
                <w:iCs/>
                <w:sz w:val="24"/>
                <w:szCs w:val="24"/>
                <w:lang w:eastAsia="en-US"/>
              </w:rPr>
            </w:pPr>
          </w:p>
        </w:tc>
        <w:tc>
          <w:tcPr>
            <w:tcW w:w="0" w:type="auto"/>
            <w:tcBorders>
              <w:top w:val="single" w:sz="4" w:space="0" w:color="00000A"/>
              <w:left w:val="nil"/>
              <w:bottom w:val="single" w:sz="4" w:space="0" w:color="00000A"/>
              <w:right w:val="single" w:sz="4" w:space="0" w:color="auto"/>
            </w:tcBorders>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lastRenderedPageBreak/>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1</w:t>
            </w:r>
          </w:p>
        </w:tc>
      </w:tr>
      <w:tr w:rsidR="006F6E36" w:rsidRPr="007C795B" w:rsidTr="00CF002C">
        <w:trPr>
          <w:trHeight w:val="701"/>
          <w:jc w:val="center"/>
        </w:trPr>
        <w:tc>
          <w:tcPr>
            <w:tcW w:w="0" w:type="auto"/>
            <w:tcBorders>
              <w:top w:val="nil"/>
              <w:left w:val="single" w:sz="4" w:space="0" w:color="00000A"/>
              <w:bottom w:val="single" w:sz="4" w:space="0" w:color="00000A"/>
              <w:right w:val="single" w:sz="4" w:space="0" w:color="00000A"/>
            </w:tcBorders>
          </w:tcPr>
          <w:p w:rsidR="006F6E36" w:rsidRPr="007C795B" w:rsidRDefault="006F6E36" w:rsidP="00CF002C">
            <w:pPr>
              <w:widowControl/>
              <w:tabs>
                <w:tab w:val="left" w:pos="709"/>
              </w:tabs>
              <w:suppressAutoHyphens/>
              <w:spacing w:line="240" w:lineRule="auto"/>
              <w:jc w:val="center"/>
              <w:rPr>
                <w:iCs/>
                <w:sz w:val="24"/>
                <w:szCs w:val="24"/>
                <w:lang w:eastAsia="en-US"/>
              </w:rPr>
            </w:pPr>
          </w:p>
          <w:p w:rsidR="006F6E36" w:rsidRPr="007C795B" w:rsidRDefault="006F6E36" w:rsidP="00CF002C">
            <w:pPr>
              <w:widowControl/>
              <w:tabs>
                <w:tab w:val="left" w:pos="709"/>
              </w:tabs>
              <w:suppressAutoHyphens/>
              <w:spacing w:line="240" w:lineRule="auto"/>
              <w:jc w:val="center"/>
              <w:rPr>
                <w:iCs/>
                <w:sz w:val="24"/>
                <w:szCs w:val="24"/>
                <w:lang w:eastAsia="en-US"/>
              </w:rPr>
            </w:pPr>
            <w:r w:rsidRPr="007C795B">
              <w:rPr>
                <w:iCs/>
                <w:sz w:val="24"/>
                <w:szCs w:val="24"/>
                <w:lang w:eastAsia="en-US"/>
              </w:rPr>
              <w:t>2.</w:t>
            </w:r>
          </w:p>
        </w:tc>
        <w:tc>
          <w:tcPr>
            <w:tcW w:w="0" w:type="auto"/>
            <w:tcBorders>
              <w:top w:val="nil"/>
              <w:left w:val="single" w:sz="4" w:space="0" w:color="00000A"/>
              <w:bottom w:val="single" w:sz="4" w:space="0" w:color="00000A"/>
              <w:right w:val="single" w:sz="4" w:space="0" w:color="00000A"/>
            </w:tcBorders>
          </w:tcPr>
          <w:p w:rsidR="006F6E36" w:rsidRPr="007C795B" w:rsidRDefault="006F6E36" w:rsidP="00CF002C">
            <w:pPr>
              <w:overflowPunct w:val="0"/>
              <w:autoSpaceDE w:val="0"/>
              <w:autoSpaceDN w:val="0"/>
              <w:adjustRightInd w:val="0"/>
              <w:spacing w:line="240" w:lineRule="auto"/>
              <w:textAlignment w:val="baseline"/>
              <w:rPr>
                <w:color w:val="FF0000"/>
                <w:sz w:val="24"/>
                <w:szCs w:val="24"/>
              </w:rPr>
            </w:pPr>
          </w:p>
          <w:p w:rsidR="006F6E36" w:rsidRPr="007C795B" w:rsidRDefault="006F6E36" w:rsidP="00CF002C">
            <w:pPr>
              <w:overflowPunct w:val="0"/>
              <w:autoSpaceDE w:val="0"/>
              <w:autoSpaceDN w:val="0"/>
              <w:adjustRightInd w:val="0"/>
              <w:spacing w:line="240" w:lineRule="auto"/>
              <w:textAlignment w:val="baseline"/>
              <w:rPr>
                <w:sz w:val="24"/>
                <w:szCs w:val="24"/>
              </w:rPr>
            </w:pPr>
            <w:r w:rsidRPr="007C795B">
              <w:rPr>
                <w:sz w:val="24"/>
                <w:szCs w:val="24"/>
              </w:rPr>
              <w:t xml:space="preserve">Газоанализатор </w:t>
            </w:r>
            <w:r w:rsidRPr="007C795B">
              <w:rPr>
                <w:sz w:val="24"/>
                <w:szCs w:val="24"/>
                <w:lang w:val="en-US"/>
              </w:rPr>
              <w:t>ALTAIR</w:t>
            </w:r>
            <w:r w:rsidRPr="007C795B">
              <w:rPr>
                <w:sz w:val="24"/>
                <w:szCs w:val="24"/>
              </w:rPr>
              <w:t xml:space="preserve"> 2</w:t>
            </w:r>
            <w:r w:rsidRPr="007C795B">
              <w:rPr>
                <w:sz w:val="24"/>
                <w:szCs w:val="24"/>
                <w:lang w:val="en-US"/>
              </w:rPr>
              <w:t>X</w:t>
            </w:r>
            <w:r w:rsidRPr="007C795B">
              <w:rPr>
                <w:sz w:val="24"/>
                <w:szCs w:val="24"/>
              </w:rPr>
              <w:t xml:space="preserve"> </w:t>
            </w:r>
          </w:p>
          <w:p w:rsidR="006F6E36" w:rsidRPr="007C795B" w:rsidRDefault="006F6E36" w:rsidP="00CF002C">
            <w:pPr>
              <w:overflowPunct w:val="0"/>
              <w:autoSpaceDE w:val="0"/>
              <w:autoSpaceDN w:val="0"/>
              <w:adjustRightInd w:val="0"/>
              <w:spacing w:line="240" w:lineRule="auto"/>
              <w:textAlignment w:val="baseline"/>
              <w:rPr>
                <w:color w:val="FF0000"/>
                <w:sz w:val="24"/>
                <w:szCs w:val="24"/>
              </w:rPr>
            </w:pPr>
            <w:r w:rsidRPr="007C795B">
              <w:rPr>
                <w:sz w:val="24"/>
                <w:szCs w:val="24"/>
              </w:rPr>
              <w:t>без запасных частей</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F6E36" w:rsidRPr="007C795B" w:rsidRDefault="006F6E36" w:rsidP="00CF002C">
            <w:pPr>
              <w:widowControl/>
              <w:tabs>
                <w:tab w:val="left" w:pos="709"/>
              </w:tabs>
              <w:suppressAutoHyphens/>
              <w:spacing w:line="240" w:lineRule="auto"/>
              <w:jc w:val="both"/>
              <w:rPr>
                <w:iCs/>
                <w:sz w:val="24"/>
                <w:szCs w:val="24"/>
                <w:lang w:eastAsia="en-US"/>
              </w:rPr>
            </w:pPr>
          </w:p>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7"/>
              <w:gridCol w:w="3400"/>
            </w:tblGrid>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Определяемые газы</w:t>
                  </w:r>
                </w:p>
              </w:t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vertAlign w:val="subscript"/>
                      <w:lang w:val="en-US" w:eastAsia="en-US"/>
                    </w:rPr>
                  </w:pPr>
                  <w:r w:rsidRPr="007C795B">
                    <w:rPr>
                      <w:rFonts w:ascii="Times New Roman" w:hAnsi="Times New Roman" w:cs="Times New Roman"/>
                      <w:iCs/>
                      <w:sz w:val="24"/>
                      <w:szCs w:val="24"/>
                      <w:lang w:val="en-US" w:eastAsia="en-US"/>
                    </w:rPr>
                    <w:t>NH</w:t>
                  </w:r>
                  <w:r w:rsidRPr="007C795B">
                    <w:rPr>
                      <w:rFonts w:ascii="Times New Roman" w:hAnsi="Times New Roman" w:cs="Times New Roman"/>
                      <w:iCs/>
                      <w:sz w:val="24"/>
                      <w:szCs w:val="24"/>
                      <w:vertAlign w:val="subscript"/>
                      <w:lang w:val="en-US" w:eastAsia="en-US"/>
                    </w:rPr>
                    <w:t>3</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Тип газоанализатора</w:t>
                  </w:r>
                </w:p>
              </w:t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переносной</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Тип датчика (датчик заменяемый)</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электрохимический</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Единица измерения концентрации газа</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vertAlign w:val="superscript"/>
                      <w:lang w:eastAsia="en-US"/>
                    </w:rPr>
                  </w:pPr>
                  <w:r w:rsidRPr="007C795B">
                    <w:rPr>
                      <w:rFonts w:ascii="Times New Roman" w:hAnsi="Times New Roman" w:cs="Times New Roman"/>
                      <w:iCs/>
                      <w:sz w:val="24"/>
                      <w:szCs w:val="24"/>
                      <w:lang w:val="en-US" w:eastAsia="en-US"/>
                    </w:rPr>
                    <w:t xml:space="preserve">ppm </w:t>
                  </w:r>
                  <w:r w:rsidRPr="007C795B">
                    <w:rPr>
                      <w:rFonts w:ascii="Times New Roman" w:hAnsi="Times New Roman" w:cs="Times New Roman"/>
                      <w:iCs/>
                      <w:sz w:val="24"/>
                      <w:szCs w:val="24"/>
                      <w:lang w:eastAsia="en-US"/>
                    </w:rPr>
                    <w:t>или мг/м</w:t>
                  </w:r>
                  <w:r w:rsidRPr="007C795B">
                    <w:rPr>
                      <w:rFonts w:ascii="Times New Roman" w:hAnsi="Times New Roman" w:cs="Times New Roman"/>
                      <w:iCs/>
                      <w:sz w:val="24"/>
                      <w:szCs w:val="24"/>
                      <w:vertAlign w:val="superscript"/>
                      <w:lang w:eastAsia="en-US"/>
                    </w:rPr>
                    <w:t>3</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Время прогрева газоанализатора, мин</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1</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Корпус</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прорезиненный</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Степень защиты от влаги и пыли</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val="en-US" w:eastAsia="en-US"/>
                    </w:rPr>
                  </w:pPr>
                  <w:r w:rsidRPr="007C795B">
                    <w:rPr>
                      <w:rFonts w:ascii="Times New Roman" w:hAnsi="Times New Roman" w:cs="Times New Roman"/>
                      <w:iCs/>
                      <w:sz w:val="24"/>
                      <w:szCs w:val="24"/>
                      <w:lang w:val="en-US" w:eastAsia="en-US"/>
                    </w:rPr>
                    <w:t>IP 67</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Управление</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однокнопочное</w:t>
                  </w:r>
                  <w:proofErr w:type="gramEnd"/>
                  <w:r w:rsidRPr="007C795B">
                    <w:rPr>
                      <w:rFonts w:ascii="Times New Roman" w:hAnsi="Times New Roman" w:cs="Times New Roman"/>
                      <w:iCs/>
                      <w:sz w:val="24"/>
                      <w:szCs w:val="24"/>
                      <w:lang w:eastAsia="en-US"/>
                    </w:rPr>
                    <w:t>, с помощью одной руки</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Интерфейс связи с ПК</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ИК-порт</w:t>
                  </w:r>
                </w:p>
              </w:tc>
            </w:tr>
            <w:tr w:rsidR="006F6E36" w:rsidRPr="007C795B" w:rsidTr="00CF002C">
              <w:tc>
                <w:tcPr>
                  <w:tcW w:w="0" w:type="auto"/>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Индикаторы проверки:</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мигание зеленого светодиода</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проверка пройдена</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мигание красного светодиода</w:t>
                  </w:r>
                </w:p>
              </w:t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проверка не пройдена</w:t>
                  </w:r>
                </w:p>
              </w:tc>
            </w:tr>
            <w:tr w:rsidR="006F6E36" w:rsidRPr="007C795B" w:rsidTr="00CF002C">
              <w:tc>
                <w:tcPr>
                  <w:tcW w:w="0" w:type="auto"/>
                  <w:vMerge w:val="restart"/>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Сигнализация</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звуковая (более 95 дБ на </w:t>
                  </w:r>
                  <w:proofErr w:type="gramStart"/>
                  <w:r w:rsidRPr="007C795B">
                    <w:rPr>
                      <w:rFonts w:ascii="Times New Roman" w:hAnsi="Times New Roman" w:cs="Times New Roman"/>
                      <w:iCs/>
                      <w:sz w:val="24"/>
                      <w:szCs w:val="24"/>
                      <w:lang w:eastAsia="en-US"/>
                    </w:rPr>
                    <w:t>расстоянии</w:t>
                  </w:r>
                  <w:proofErr w:type="gramEnd"/>
                  <w:r w:rsidRPr="007C795B">
                    <w:rPr>
                      <w:rFonts w:ascii="Times New Roman" w:hAnsi="Times New Roman" w:cs="Times New Roman"/>
                      <w:iCs/>
                      <w:sz w:val="24"/>
                      <w:szCs w:val="24"/>
                      <w:lang w:eastAsia="en-US"/>
                    </w:rPr>
                    <w:t xml:space="preserve"> 30 см)</w:t>
                  </w:r>
                </w:p>
              </w:tc>
            </w:tr>
            <w:tr w:rsidR="006F6E36" w:rsidRPr="007C795B" w:rsidTr="00CF002C">
              <w:tc>
                <w:tcPr>
                  <w:tcW w:w="0" w:type="auto"/>
                  <w:vMerge/>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p>
              </w:t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визуальная</w:t>
                  </w:r>
                  <w:proofErr w:type="gramEnd"/>
                  <w:r w:rsidRPr="007C795B">
                    <w:rPr>
                      <w:rFonts w:ascii="Times New Roman" w:hAnsi="Times New Roman" w:cs="Times New Roman"/>
                      <w:iCs/>
                      <w:sz w:val="24"/>
                      <w:szCs w:val="24"/>
                      <w:lang w:eastAsia="en-US"/>
                    </w:rPr>
                    <w:t xml:space="preserve"> (сверхъяркие светодиоды)</w:t>
                  </w:r>
                </w:p>
              </w:tc>
            </w:tr>
            <w:tr w:rsidR="006F6E36" w:rsidRPr="007C795B" w:rsidTr="00CF002C">
              <w:tc>
                <w:tcPr>
                  <w:tcW w:w="0" w:type="auto"/>
                  <w:vMerge/>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вибрационная</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Дисплей</w:t>
                  </w:r>
                </w:p>
              </w:t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монохромный</w:t>
                  </w:r>
                  <w:proofErr w:type="gramEnd"/>
                  <w:r w:rsidRPr="007C795B">
                    <w:rPr>
                      <w:rFonts w:ascii="Times New Roman" w:hAnsi="Times New Roman" w:cs="Times New Roman"/>
                      <w:iCs/>
                      <w:sz w:val="24"/>
                      <w:szCs w:val="24"/>
                      <w:lang w:eastAsia="en-US"/>
                    </w:rPr>
                    <w:t xml:space="preserve"> </w:t>
                  </w:r>
                  <w:r w:rsidRPr="007C795B">
                    <w:rPr>
                      <w:rFonts w:ascii="Times New Roman" w:hAnsi="Times New Roman" w:cs="Times New Roman"/>
                      <w:iCs/>
                      <w:sz w:val="24"/>
                      <w:szCs w:val="24"/>
                      <w:lang w:eastAsia="en-US"/>
                    </w:rPr>
                    <w:lastRenderedPageBreak/>
                    <w:t xml:space="preserve">жидкокристаллический с большими символами </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lastRenderedPageBreak/>
                    <w:t xml:space="preserve">Время подсветки дисплея (регулируется), </w:t>
                  </w:r>
                  <w:proofErr w:type="gramStart"/>
                  <w:r w:rsidRPr="007C795B">
                    <w:rPr>
                      <w:rFonts w:ascii="Times New Roman" w:hAnsi="Times New Roman" w:cs="Times New Roman"/>
                      <w:iCs/>
                      <w:sz w:val="24"/>
                      <w:szCs w:val="24"/>
                      <w:lang w:eastAsia="en-US"/>
                    </w:rPr>
                    <w:t>с</w:t>
                  </w:r>
                  <w:proofErr w:type="gramEnd"/>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Источник питания</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сменная литиевая батарея</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Срок службы батареи, </w:t>
                  </w:r>
                  <w:proofErr w:type="spellStart"/>
                  <w:proofErr w:type="gramStart"/>
                  <w:r w:rsidRPr="007C795B">
                    <w:rPr>
                      <w:rFonts w:ascii="Times New Roman" w:hAnsi="Times New Roman" w:cs="Times New Roman"/>
                      <w:iCs/>
                      <w:sz w:val="24"/>
                      <w:szCs w:val="24"/>
                      <w:lang w:eastAsia="en-US"/>
                    </w:rPr>
                    <w:t>мес</w:t>
                  </w:r>
                  <w:proofErr w:type="spellEnd"/>
                  <w:proofErr w:type="gramEnd"/>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6</w:t>
                  </w:r>
                </w:p>
              </w:tc>
            </w:tr>
            <w:tr w:rsidR="006F6E36" w:rsidRPr="007C795B" w:rsidTr="00CF002C">
              <w:tc>
                <w:tcPr>
                  <w:tcW w:w="0" w:type="auto"/>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Температурный диапазон, </w:t>
                  </w:r>
                  <w:r w:rsidRPr="007C795B">
                    <w:rPr>
                      <w:rFonts w:ascii="Times New Roman" w:hAnsi="Times New Roman" w:cs="Times New Roman"/>
                      <w:iCs/>
                      <w:sz w:val="24"/>
                      <w:szCs w:val="24"/>
                      <w:lang w:eastAsia="en-US"/>
                    </w:rPr>
                    <w:sym w:font="Symbol" w:char="F0B0"/>
                  </w:r>
                  <w:proofErr w:type="gramStart"/>
                  <w:r w:rsidRPr="007C795B">
                    <w:rPr>
                      <w:rFonts w:ascii="Times New Roman" w:hAnsi="Times New Roman" w:cs="Times New Roman"/>
                      <w:iCs/>
                      <w:sz w:val="24"/>
                      <w:szCs w:val="24"/>
                      <w:lang w:eastAsia="en-US"/>
                    </w:rPr>
                    <w:t>С</w:t>
                  </w:r>
                  <w:proofErr w:type="gramEnd"/>
                  <w:r w:rsidRPr="007C795B">
                    <w:rPr>
                      <w:rFonts w:ascii="Times New Roman" w:hAnsi="Times New Roman" w:cs="Times New Roman"/>
                      <w:iCs/>
                      <w:sz w:val="24"/>
                      <w:szCs w:val="24"/>
                      <w:lang w:eastAsia="en-US"/>
                    </w:rPr>
                    <w:t>:</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нормальный рабочий</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-10 до +40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расширенный рабочий</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-20 до +50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 </w:t>
                  </w:r>
                  <w:proofErr w:type="gramStart"/>
                  <w:r w:rsidRPr="007C795B">
                    <w:rPr>
                      <w:rFonts w:ascii="Times New Roman" w:hAnsi="Times New Roman" w:cs="Times New Roman"/>
                      <w:iCs/>
                      <w:sz w:val="24"/>
                      <w:szCs w:val="24"/>
                      <w:lang w:eastAsia="en-US"/>
                    </w:rPr>
                    <w:t>предельный</w:t>
                  </w:r>
                  <w:proofErr w:type="gramEnd"/>
                  <w:r w:rsidRPr="007C795B">
                    <w:rPr>
                      <w:rFonts w:ascii="Times New Roman" w:hAnsi="Times New Roman" w:cs="Times New Roman"/>
                      <w:iCs/>
                      <w:sz w:val="24"/>
                      <w:szCs w:val="24"/>
                      <w:lang w:eastAsia="en-US"/>
                    </w:rPr>
                    <w:t xml:space="preserve"> (кратковременное воздействие)</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-40 до +60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хранения</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от 0 до +40 </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при использовании вибрационной сигнализации</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0 до +50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val="en-US" w:eastAsia="en-US"/>
                    </w:rPr>
                  </w:pPr>
                  <w:r w:rsidRPr="007C795B">
                    <w:rPr>
                      <w:rFonts w:ascii="Times New Roman" w:hAnsi="Times New Roman" w:cs="Times New Roman"/>
                      <w:iCs/>
                      <w:sz w:val="24"/>
                      <w:szCs w:val="24"/>
                      <w:lang w:eastAsia="en-US"/>
                    </w:rPr>
                    <w:t xml:space="preserve">- </w:t>
                  </w:r>
                  <w:proofErr w:type="spellStart"/>
                  <w:r w:rsidRPr="007C795B">
                    <w:rPr>
                      <w:rFonts w:ascii="Times New Roman" w:hAnsi="Times New Roman" w:cs="Times New Roman"/>
                      <w:iCs/>
                      <w:sz w:val="24"/>
                      <w:szCs w:val="24"/>
                      <w:lang w:eastAsia="en-US"/>
                    </w:rPr>
                    <w:t>искробезопасность</w:t>
                  </w:r>
                  <w:proofErr w:type="spellEnd"/>
                  <w:r w:rsidRPr="007C795B">
                    <w:rPr>
                      <w:rFonts w:ascii="Times New Roman" w:hAnsi="Times New Roman" w:cs="Times New Roman"/>
                      <w:iCs/>
                      <w:sz w:val="24"/>
                      <w:szCs w:val="24"/>
                      <w:lang w:eastAsia="en-US"/>
                    </w:rPr>
                    <w:t xml:space="preserve"> (</w:t>
                  </w:r>
                  <w:r w:rsidRPr="007C795B">
                    <w:rPr>
                      <w:rFonts w:ascii="Times New Roman" w:hAnsi="Times New Roman" w:cs="Times New Roman"/>
                      <w:iCs/>
                      <w:sz w:val="24"/>
                      <w:szCs w:val="24"/>
                      <w:lang w:val="en-US" w:eastAsia="en-US"/>
                    </w:rPr>
                    <w:t>ATEX, IEC, CSA)</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-40 до +60</w:t>
                  </w:r>
                </w:p>
              </w:tc>
            </w:tr>
            <w:tr w:rsidR="006F6E36" w:rsidRPr="007C795B" w:rsidTr="00CF002C">
              <w:tc>
                <w:tcPr>
                  <w:tcW w:w="0" w:type="auto"/>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Условия эксплуатации:</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атмосферное давление, кПа</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80 не более 120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относительная влажность без конденсации влаги, %</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15 не более 90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относительная влажность, кратковременно, %</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5 не более 95</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Масса (с батареей и крепежной скобой), </w:t>
                  </w:r>
                  <w:proofErr w:type="gramStart"/>
                  <w:r w:rsidRPr="007C795B">
                    <w:rPr>
                      <w:rFonts w:ascii="Times New Roman" w:hAnsi="Times New Roman" w:cs="Times New Roman"/>
                      <w:iCs/>
                      <w:sz w:val="24"/>
                      <w:szCs w:val="24"/>
                      <w:lang w:eastAsia="en-US"/>
                    </w:rPr>
                    <w:t>г</w:t>
                  </w:r>
                  <w:proofErr w:type="gramEnd"/>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более 115</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Срок гарантии, </w:t>
                  </w:r>
                  <w:proofErr w:type="spellStart"/>
                  <w:proofErr w:type="gramStart"/>
                  <w:r w:rsidRPr="007C795B">
                    <w:rPr>
                      <w:rFonts w:ascii="Times New Roman" w:hAnsi="Times New Roman" w:cs="Times New Roman"/>
                      <w:iCs/>
                      <w:sz w:val="24"/>
                      <w:szCs w:val="24"/>
                      <w:lang w:eastAsia="en-US"/>
                    </w:rPr>
                    <w:t>мес</w:t>
                  </w:r>
                  <w:proofErr w:type="spellEnd"/>
                  <w:proofErr w:type="gramEnd"/>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12</w:t>
                  </w:r>
                </w:p>
              </w:tc>
            </w:tr>
          </w:tbl>
          <w:p w:rsidR="006F6E36" w:rsidRPr="007C795B" w:rsidRDefault="006F6E36" w:rsidP="00CF002C">
            <w:pPr>
              <w:widowControl/>
              <w:tabs>
                <w:tab w:val="left" w:pos="709"/>
              </w:tabs>
              <w:suppressAutoHyphens/>
              <w:spacing w:line="240" w:lineRule="auto"/>
              <w:jc w:val="both"/>
              <w:rPr>
                <w:iCs/>
                <w:sz w:val="24"/>
                <w:szCs w:val="24"/>
                <w:lang w:eastAsia="en-US"/>
              </w:rPr>
            </w:pPr>
          </w:p>
        </w:tc>
        <w:tc>
          <w:tcPr>
            <w:tcW w:w="0" w:type="auto"/>
            <w:tcBorders>
              <w:top w:val="single" w:sz="4" w:space="0" w:color="00000A"/>
              <w:left w:val="nil"/>
              <w:bottom w:val="single" w:sz="4" w:space="0" w:color="00000A"/>
              <w:right w:val="single" w:sz="4" w:space="0" w:color="auto"/>
            </w:tcBorders>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p>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p>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1</w:t>
            </w:r>
          </w:p>
        </w:tc>
      </w:tr>
      <w:tr w:rsidR="006F6E36" w:rsidRPr="007C795B" w:rsidTr="00CF002C">
        <w:trPr>
          <w:trHeight w:val="701"/>
          <w:jc w:val="center"/>
        </w:trPr>
        <w:tc>
          <w:tcPr>
            <w:tcW w:w="0" w:type="auto"/>
            <w:tcBorders>
              <w:top w:val="nil"/>
              <w:left w:val="single" w:sz="4" w:space="0" w:color="00000A"/>
              <w:bottom w:val="single" w:sz="4" w:space="0" w:color="00000A"/>
              <w:right w:val="single" w:sz="4" w:space="0" w:color="00000A"/>
            </w:tcBorders>
            <w:hideMark/>
          </w:tcPr>
          <w:p w:rsidR="006F6E36" w:rsidRPr="007C795B" w:rsidRDefault="006F6E36" w:rsidP="00CF002C">
            <w:pPr>
              <w:widowControl/>
              <w:tabs>
                <w:tab w:val="left" w:pos="709"/>
              </w:tabs>
              <w:suppressAutoHyphens/>
              <w:spacing w:line="240" w:lineRule="auto"/>
              <w:jc w:val="center"/>
              <w:rPr>
                <w:iCs/>
                <w:sz w:val="24"/>
                <w:szCs w:val="24"/>
                <w:lang w:eastAsia="en-US"/>
              </w:rPr>
            </w:pPr>
          </w:p>
          <w:p w:rsidR="006F6E36" w:rsidRPr="007C795B" w:rsidRDefault="006F6E36" w:rsidP="00CF002C">
            <w:pPr>
              <w:widowControl/>
              <w:tabs>
                <w:tab w:val="left" w:pos="709"/>
              </w:tabs>
              <w:suppressAutoHyphens/>
              <w:spacing w:line="240" w:lineRule="auto"/>
              <w:jc w:val="center"/>
              <w:rPr>
                <w:iCs/>
                <w:sz w:val="24"/>
                <w:szCs w:val="24"/>
                <w:lang w:eastAsia="en-US"/>
              </w:rPr>
            </w:pPr>
            <w:r w:rsidRPr="007C795B">
              <w:rPr>
                <w:iCs/>
                <w:sz w:val="24"/>
                <w:szCs w:val="24"/>
                <w:lang w:eastAsia="en-US"/>
              </w:rPr>
              <w:t>3.</w:t>
            </w:r>
          </w:p>
        </w:tc>
        <w:tc>
          <w:tcPr>
            <w:tcW w:w="0" w:type="auto"/>
            <w:tcBorders>
              <w:top w:val="nil"/>
              <w:left w:val="single" w:sz="4" w:space="0" w:color="00000A"/>
              <w:bottom w:val="single" w:sz="4" w:space="0" w:color="00000A"/>
              <w:right w:val="single" w:sz="4" w:space="0" w:color="00000A"/>
            </w:tcBorders>
          </w:tcPr>
          <w:p w:rsidR="006F6E36" w:rsidRPr="007C795B" w:rsidRDefault="006F6E36" w:rsidP="00CF002C">
            <w:pPr>
              <w:overflowPunct w:val="0"/>
              <w:autoSpaceDE w:val="0"/>
              <w:autoSpaceDN w:val="0"/>
              <w:adjustRightInd w:val="0"/>
              <w:spacing w:line="240" w:lineRule="auto"/>
              <w:textAlignment w:val="baseline"/>
              <w:rPr>
                <w:sz w:val="24"/>
                <w:szCs w:val="24"/>
              </w:rPr>
            </w:pPr>
          </w:p>
          <w:p w:rsidR="006F6E36" w:rsidRPr="007C795B" w:rsidRDefault="006F6E36" w:rsidP="00CF002C">
            <w:pPr>
              <w:overflowPunct w:val="0"/>
              <w:autoSpaceDE w:val="0"/>
              <w:autoSpaceDN w:val="0"/>
              <w:adjustRightInd w:val="0"/>
              <w:spacing w:line="240" w:lineRule="auto"/>
              <w:textAlignment w:val="baseline"/>
              <w:rPr>
                <w:sz w:val="24"/>
                <w:szCs w:val="24"/>
              </w:rPr>
            </w:pPr>
            <w:r w:rsidRPr="007C795B">
              <w:rPr>
                <w:sz w:val="24"/>
                <w:szCs w:val="24"/>
              </w:rPr>
              <w:t>Экспресс-лаборатория Пчелка-Р или эквивалент</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F6E36" w:rsidRPr="007C795B" w:rsidRDefault="006F6E36" w:rsidP="00CF002C">
            <w:pPr>
              <w:widowControl/>
              <w:tabs>
                <w:tab w:val="left" w:pos="709"/>
              </w:tabs>
              <w:suppressAutoHyphens/>
              <w:spacing w:line="240" w:lineRule="auto"/>
              <w:jc w:val="both"/>
              <w:rPr>
                <w:iCs/>
                <w:sz w:val="24"/>
                <w:szCs w:val="24"/>
                <w:lang w:eastAsia="en-US"/>
              </w:rPr>
            </w:pPr>
          </w:p>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20"/>
              <w:gridCol w:w="524"/>
              <w:gridCol w:w="1551"/>
              <w:gridCol w:w="1852"/>
            </w:tblGrid>
            <w:tr w:rsidR="006F6E36" w:rsidRPr="007C795B" w:rsidTr="00CF002C">
              <w:tc>
                <w:tcPr>
                  <w:tcW w:w="6247" w:type="dxa"/>
                  <w:gridSpan w:val="4"/>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Комплектация:</w:t>
                  </w:r>
                </w:p>
              </w:tc>
            </w:tr>
            <w:tr w:rsidR="006F6E36" w:rsidRPr="007C795B" w:rsidTr="00CF002C">
              <w:tc>
                <w:tcPr>
                  <w:tcW w:w="2844"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Насос пробоотборник</w:t>
                  </w:r>
                </w:p>
              </w:tc>
              <w:tc>
                <w:tcPr>
                  <w:tcW w:w="3403"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1 шт</w:t>
                  </w:r>
                </w:p>
              </w:tc>
            </w:tr>
            <w:tr w:rsidR="006F6E36" w:rsidRPr="007C795B" w:rsidTr="00CF002C">
              <w:tc>
                <w:tcPr>
                  <w:tcW w:w="6247" w:type="dxa"/>
                  <w:gridSpan w:val="4"/>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Трубки индикаторные</w:t>
                  </w:r>
                </w:p>
              </w:tc>
            </w:tr>
            <w:tr w:rsidR="006F6E36" w:rsidRPr="007C795B" w:rsidTr="00CF002C">
              <w:tc>
                <w:tcPr>
                  <w:tcW w:w="2320"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2"/>
                      <w:szCs w:val="22"/>
                      <w:lang w:eastAsia="en-US"/>
                    </w:rPr>
                  </w:pPr>
                  <w:r w:rsidRPr="007C795B">
                    <w:rPr>
                      <w:rFonts w:ascii="Times New Roman" w:hAnsi="Times New Roman" w:cs="Times New Roman"/>
                      <w:iCs/>
                      <w:sz w:val="22"/>
                      <w:szCs w:val="22"/>
                      <w:lang w:eastAsia="en-US"/>
                    </w:rPr>
                    <w:t>определяемый компонент</w:t>
                  </w:r>
                </w:p>
              </w:tc>
              <w:tc>
                <w:tcPr>
                  <w:tcW w:w="2075"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2"/>
                      <w:szCs w:val="22"/>
                      <w:vertAlign w:val="superscript"/>
                      <w:lang w:eastAsia="en-US"/>
                    </w:rPr>
                  </w:pPr>
                  <w:r w:rsidRPr="007C795B">
                    <w:rPr>
                      <w:rFonts w:ascii="Times New Roman" w:hAnsi="Times New Roman" w:cs="Times New Roman"/>
                      <w:iCs/>
                      <w:sz w:val="22"/>
                      <w:szCs w:val="22"/>
                      <w:lang w:eastAsia="en-US"/>
                    </w:rPr>
                    <w:t>диапазон контролируемых концентраций, мг/м</w:t>
                  </w:r>
                  <w:r w:rsidRPr="007C795B">
                    <w:rPr>
                      <w:rFonts w:ascii="Times New Roman" w:hAnsi="Times New Roman" w:cs="Times New Roman"/>
                      <w:iCs/>
                      <w:sz w:val="22"/>
                      <w:szCs w:val="22"/>
                      <w:vertAlign w:val="superscript"/>
                      <w:lang w:eastAsia="en-US"/>
                    </w:rPr>
                    <w:t>3</w:t>
                  </w:r>
                </w:p>
              </w:tc>
              <w:tc>
                <w:tcPr>
                  <w:tcW w:w="1852"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2"/>
                      <w:szCs w:val="22"/>
                      <w:lang w:eastAsia="en-US"/>
                    </w:rPr>
                  </w:pPr>
                  <w:r w:rsidRPr="007C795B">
                    <w:rPr>
                      <w:rFonts w:ascii="Times New Roman" w:hAnsi="Times New Roman" w:cs="Times New Roman"/>
                      <w:iCs/>
                      <w:sz w:val="22"/>
                      <w:szCs w:val="22"/>
                      <w:lang w:eastAsia="en-US"/>
                    </w:rPr>
                    <w:t>кол-во</w:t>
                  </w:r>
                </w:p>
              </w:tc>
            </w:tr>
            <w:tr w:rsidR="006F6E36" w:rsidRPr="007C795B" w:rsidTr="00CF002C">
              <w:tc>
                <w:tcPr>
                  <w:tcW w:w="2320" w:type="dxa"/>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1. Аммиак</w:t>
                  </w:r>
                </w:p>
              </w:tc>
              <w:tc>
                <w:tcPr>
                  <w:tcW w:w="2075"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от 2 до 100 </w:t>
                  </w:r>
                </w:p>
              </w:tc>
              <w:tc>
                <w:tcPr>
                  <w:tcW w:w="1852"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6F6E36" w:rsidRPr="007C795B" w:rsidTr="00CF002C">
              <w:tc>
                <w:tcPr>
                  <w:tcW w:w="2320" w:type="dxa"/>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 Ацетон</w:t>
                  </w:r>
                </w:p>
              </w:tc>
              <w:tc>
                <w:tcPr>
                  <w:tcW w:w="2075"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100 до 10000</w:t>
                  </w:r>
                </w:p>
              </w:tc>
              <w:tc>
                <w:tcPr>
                  <w:tcW w:w="1852"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6F6E36" w:rsidRPr="007C795B" w:rsidTr="00CF002C">
              <w:tc>
                <w:tcPr>
                  <w:tcW w:w="2320" w:type="dxa"/>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3. Бензол</w:t>
                  </w:r>
                </w:p>
              </w:tc>
              <w:tc>
                <w:tcPr>
                  <w:tcW w:w="2075"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5 до 1500</w:t>
                  </w:r>
                </w:p>
              </w:tc>
              <w:tc>
                <w:tcPr>
                  <w:tcW w:w="1852"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6F6E36" w:rsidRPr="007C795B" w:rsidTr="00CF002C">
              <w:tc>
                <w:tcPr>
                  <w:tcW w:w="2320" w:type="dxa"/>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4. Диоксид серы</w:t>
                  </w:r>
                </w:p>
              </w:tc>
              <w:tc>
                <w:tcPr>
                  <w:tcW w:w="2075"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2 до 130</w:t>
                  </w:r>
                </w:p>
              </w:tc>
              <w:tc>
                <w:tcPr>
                  <w:tcW w:w="1852"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6F6E36" w:rsidRPr="007C795B" w:rsidTr="00CF002C">
              <w:tc>
                <w:tcPr>
                  <w:tcW w:w="2320" w:type="dxa"/>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5. Оксиды азота (суммарно)</w:t>
                  </w:r>
                </w:p>
              </w:tc>
              <w:tc>
                <w:tcPr>
                  <w:tcW w:w="2075"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1 до 50</w:t>
                  </w:r>
                </w:p>
              </w:tc>
              <w:tc>
                <w:tcPr>
                  <w:tcW w:w="1852"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6F6E36" w:rsidRPr="007C795B" w:rsidTr="00CF002C">
              <w:tc>
                <w:tcPr>
                  <w:tcW w:w="2320" w:type="dxa"/>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6. Сероводород</w:t>
                  </w:r>
                </w:p>
              </w:tc>
              <w:tc>
                <w:tcPr>
                  <w:tcW w:w="2075"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2 до 120</w:t>
                  </w:r>
                </w:p>
              </w:tc>
              <w:tc>
                <w:tcPr>
                  <w:tcW w:w="1852"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6F6E36" w:rsidRPr="007C795B" w:rsidTr="00CF002C">
              <w:tc>
                <w:tcPr>
                  <w:tcW w:w="2320" w:type="dxa"/>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7. Толуол</w:t>
                  </w:r>
                </w:p>
              </w:tc>
              <w:tc>
                <w:tcPr>
                  <w:tcW w:w="2075"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20 до 2000</w:t>
                  </w:r>
                </w:p>
              </w:tc>
              <w:tc>
                <w:tcPr>
                  <w:tcW w:w="1852"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6F6E36" w:rsidRPr="007C795B" w:rsidTr="00CF002C">
              <w:tc>
                <w:tcPr>
                  <w:tcW w:w="2320" w:type="dxa"/>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8. Хлор</w:t>
                  </w:r>
                </w:p>
              </w:tc>
              <w:tc>
                <w:tcPr>
                  <w:tcW w:w="2075"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1 до 200</w:t>
                  </w:r>
                </w:p>
              </w:tc>
              <w:tc>
                <w:tcPr>
                  <w:tcW w:w="1852"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6F6E36" w:rsidRPr="007C795B" w:rsidTr="00CF002C">
              <w:tc>
                <w:tcPr>
                  <w:tcW w:w="2320" w:type="dxa"/>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lastRenderedPageBreak/>
                    <w:t xml:space="preserve">9. Углеводороды нефти (в пересчете на </w:t>
                  </w:r>
                  <w:proofErr w:type="spellStart"/>
                  <w:r w:rsidRPr="007C795B">
                    <w:rPr>
                      <w:rFonts w:ascii="Times New Roman" w:hAnsi="Times New Roman" w:cs="Times New Roman"/>
                      <w:iCs/>
                      <w:sz w:val="24"/>
                      <w:szCs w:val="24"/>
                      <w:lang w:eastAsia="en-US"/>
                    </w:rPr>
                    <w:t>гексан</w:t>
                  </w:r>
                  <w:proofErr w:type="spellEnd"/>
                  <w:r w:rsidRPr="007C795B">
                    <w:rPr>
                      <w:rFonts w:ascii="Times New Roman" w:hAnsi="Times New Roman" w:cs="Times New Roman"/>
                      <w:iCs/>
                      <w:sz w:val="24"/>
                      <w:szCs w:val="24"/>
                      <w:lang w:eastAsia="en-US"/>
                    </w:rPr>
                    <w:t>)</w:t>
                  </w:r>
                </w:p>
              </w:tc>
              <w:tc>
                <w:tcPr>
                  <w:tcW w:w="2075"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50 до 4000</w:t>
                  </w:r>
                </w:p>
              </w:tc>
              <w:tc>
                <w:tcPr>
                  <w:tcW w:w="1852"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6F6E36" w:rsidRPr="007C795B" w:rsidTr="00CF002C">
              <w:tc>
                <w:tcPr>
                  <w:tcW w:w="2320" w:type="dxa"/>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10. Углерода </w:t>
                  </w:r>
                  <w:proofErr w:type="spellStart"/>
                  <w:r w:rsidRPr="007C795B">
                    <w:rPr>
                      <w:rFonts w:ascii="Times New Roman" w:hAnsi="Times New Roman" w:cs="Times New Roman"/>
                      <w:iCs/>
                      <w:sz w:val="24"/>
                      <w:szCs w:val="24"/>
                      <w:lang w:eastAsia="en-US"/>
                    </w:rPr>
                    <w:t>монооксид</w:t>
                  </w:r>
                  <w:proofErr w:type="spellEnd"/>
                </w:p>
              </w:tc>
              <w:tc>
                <w:tcPr>
                  <w:tcW w:w="2075"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5 до 3000</w:t>
                  </w:r>
                </w:p>
              </w:tc>
              <w:tc>
                <w:tcPr>
                  <w:tcW w:w="1852"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6F6E36" w:rsidRPr="007C795B" w:rsidTr="00CF002C">
              <w:tc>
                <w:tcPr>
                  <w:tcW w:w="6247" w:type="dxa"/>
                  <w:gridSpan w:val="4"/>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p>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Технические характеристики:</w:t>
                  </w:r>
                </w:p>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p>
              </w:tc>
            </w:tr>
            <w:tr w:rsidR="006F6E36" w:rsidRPr="007C795B" w:rsidTr="00CF002C">
              <w:tc>
                <w:tcPr>
                  <w:tcW w:w="2844" w:type="dxa"/>
                  <w:gridSpan w:val="2"/>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Габаритные размеры (при укладке в контейнер типа «мини-кейс»)</w:t>
                  </w:r>
                </w:p>
              </w:tc>
              <w:tc>
                <w:tcPr>
                  <w:tcW w:w="3403"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более 500х400х100</w:t>
                  </w:r>
                </w:p>
              </w:tc>
            </w:tr>
            <w:tr w:rsidR="006F6E36" w:rsidRPr="007C795B" w:rsidTr="00CF002C">
              <w:tc>
                <w:tcPr>
                  <w:tcW w:w="2844" w:type="dxa"/>
                  <w:gridSpan w:val="2"/>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Масса в основной комплектации</w:t>
                  </w:r>
                </w:p>
              </w:tc>
              <w:tc>
                <w:tcPr>
                  <w:tcW w:w="3403"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не более 3 кг </w:t>
                  </w:r>
                </w:p>
              </w:tc>
            </w:tr>
            <w:tr w:rsidR="006F6E36" w:rsidRPr="007C795B" w:rsidTr="00CF002C">
              <w:tc>
                <w:tcPr>
                  <w:tcW w:w="2844" w:type="dxa"/>
                  <w:gridSpan w:val="2"/>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Продолжительность анализа с применением индикаторных трубок</w:t>
                  </w:r>
                </w:p>
              </w:tc>
              <w:tc>
                <w:tcPr>
                  <w:tcW w:w="3403"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0,5 до 20 мин</w:t>
                  </w:r>
                </w:p>
              </w:tc>
            </w:tr>
            <w:tr w:rsidR="006F6E36" w:rsidRPr="007C795B" w:rsidTr="00CF002C">
              <w:tc>
                <w:tcPr>
                  <w:tcW w:w="2844" w:type="dxa"/>
                  <w:gridSpan w:val="2"/>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Срок годности индикаторных трубок</w:t>
                  </w:r>
                </w:p>
              </w:tc>
              <w:tc>
                <w:tcPr>
                  <w:tcW w:w="3403"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от 1 до 2 лет </w:t>
                  </w:r>
                </w:p>
              </w:tc>
            </w:tr>
            <w:tr w:rsidR="006F6E36" w:rsidRPr="007C795B" w:rsidTr="00CF002C">
              <w:tc>
                <w:tcPr>
                  <w:tcW w:w="2844" w:type="dxa"/>
                  <w:gridSpan w:val="2"/>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Срок гарантии, </w:t>
                  </w:r>
                  <w:proofErr w:type="spellStart"/>
                  <w:proofErr w:type="gramStart"/>
                  <w:r w:rsidRPr="007C795B">
                    <w:rPr>
                      <w:rFonts w:ascii="Times New Roman" w:hAnsi="Times New Roman" w:cs="Times New Roman"/>
                      <w:iCs/>
                      <w:sz w:val="24"/>
                      <w:szCs w:val="24"/>
                      <w:lang w:eastAsia="en-US"/>
                    </w:rPr>
                    <w:t>мес</w:t>
                  </w:r>
                  <w:proofErr w:type="spellEnd"/>
                  <w:proofErr w:type="gramEnd"/>
                </w:p>
              </w:tc>
              <w:tc>
                <w:tcPr>
                  <w:tcW w:w="3403"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12</w:t>
                  </w:r>
                </w:p>
              </w:tc>
            </w:tr>
            <w:tr w:rsidR="006F6E36" w:rsidRPr="007C795B" w:rsidTr="00CF002C">
              <w:tc>
                <w:tcPr>
                  <w:tcW w:w="6247" w:type="dxa"/>
                  <w:gridSpan w:val="4"/>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Экспресс-лаборатория поставляется в кейсе, без </w:t>
                  </w:r>
                  <w:proofErr w:type="spellStart"/>
                  <w:r w:rsidRPr="007C795B">
                    <w:rPr>
                      <w:rFonts w:ascii="Times New Roman" w:hAnsi="Times New Roman" w:cs="Times New Roman"/>
                      <w:iCs/>
                      <w:sz w:val="24"/>
                      <w:szCs w:val="24"/>
                      <w:lang w:eastAsia="en-US"/>
                    </w:rPr>
                    <w:t>пробоотборного</w:t>
                  </w:r>
                  <w:proofErr w:type="spellEnd"/>
                  <w:r w:rsidRPr="007C795B">
                    <w:rPr>
                      <w:rFonts w:ascii="Times New Roman" w:hAnsi="Times New Roman" w:cs="Times New Roman"/>
                      <w:iCs/>
                      <w:sz w:val="24"/>
                      <w:szCs w:val="24"/>
                      <w:lang w:eastAsia="en-US"/>
                    </w:rPr>
                    <w:t xml:space="preserve"> зонда</w:t>
                  </w:r>
                </w:p>
              </w:tc>
            </w:tr>
          </w:tbl>
          <w:p w:rsidR="006F6E36" w:rsidRPr="007C795B" w:rsidRDefault="006F6E36" w:rsidP="00CF002C">
            <w:pPr>
              <w:widowControl/>
              <w:tabs>
                <w:tab w:val="left" w:pos="709"/>
              </w:tabs>
              <w:suppressAutoHyphens/>
              <w:spacing w:line="240" w:lineRule="auto"/>
              <w:jc w:val="both"/>
              <w:rPr>
                <w:iCs/>
                <w:sz w:val="24"/>
                <w:szCs w:val="24"/>
                <w:lang w:eastAsia="en-US"/>
              </w:rPr>
            </w:pPr>
          </w:p>
        </w:tc>
        <w:tc>
          <w:tcPr>
            <w:tcW w:w="0" w:type="auto"/>
            <w:tcBorders>
              <w:top w:val="single" w:sz="4" w:space="0" w:color="00000A"/>
              <w:left w:val="nil"/>
              <w:bottom w:val="single" w:sz="4" w:space="0" w:color="00000A"/>
              <w:right w:val="single" w:sz="4" w:space="0" w:color="auto"/>
            </w:tcBorders>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p>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p>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1</w:t>
            </w:r>
          </w:p>
        </w:tc>
      </w:tr>
      <w:tr w:rsidR="006F6E36" w:rsidRPr="007C795B" w:rsidTr="00CF002C">
        <w:trPr>
          <w:trHeight w:val="701"/>
          <w:jc w:val="center"/>
        </w:trPr>
        <w:tc>
          <w:tcPr>
            <w:tcW w:w="0" w:type="auto"/>
            <w:tcBorders>
              <w:top w:val="nil"/>
              <w:left w:val="single" w:sz="4" w:space="0" w:color="00000A"/>
              <w:bottom w:val="single" w:sz="4" w:space="0" w:color="00000A"/>
              <w:right w:val="single" w:sz="4" w:space="0" w:color="00000A"/>
            </w:tcBorders>
            <w:hideMark/>
          </w:tcPr>
          <w:p w:rsidR="006F6E36" w:rsidRPr="007C795B" w:rsidRDefault="006F6E36" w:rsidP="00CF002C">
            <w:pPr>
              <w:widowControl/>
              <w:tabs>
                <w:tab w:val="left" w:pos="709"/>
              </w:tabs>
              <w:suppressAutoHyphens/>
              <w:spacing w:line="240" w:lineRule="auto"/>
              <w:jc w:val="center"/>
              <w:rPr>
                <w:iCs/>
                <w:sz w:val="24"/>
                <w:szCs w:val="24"/>
                <w:lang w:eastAsia="en-US"/>
              </w:rPr>
            </w:pPr>
            <w:r w:rsidRPr="007C795B">
              <w:rPr>
                <w:iCs/>
                <w:sz w:val="24"/>
                <w:szCs w:val="24"/>
                <w:lang w:eastAsia="en-US"/>
              </w:rPr>
              <w:lastRenderedPageBreak/>
              <w:t>4.</w:t>
            </w:r>
          </w:p>
        </w:tc>
        <w:tc>
          <w:tcPr>
            <w:tcW w:w="0" w:type="auto"/>
            <w:tcBorders>
              <w:top w:val="nil"/>
              <w:left w:val="single" w:sz="4" w:space="0" w:color="00000A"/>
              <w:bottom w:val="single" w:sz="4" w:space="0" w:color="00000A"/>
              <w:right w:val="single" w:sz="4" w:space="0" w:color="00000A"/>
            </w:tcBorders>
          </w:tcPr>
          <w:p w:rsidR="006F6E36" w:rsidRPr="007C795B" w:rsidRDefault="006F6E36" w:rsidP="00CF002C">
            <w:pPr>
              <w:overflowPunct w:val="0"/>
              <w:autoSpaceDE w:val="0"/>
              <w:autoSpaceDN w:val="0"/>
              <w:adjustRightInd w:val="0"/>
              <w:spacing w:line="240" w:lineRule="auto"/>
              <w:textAlignment w:val="baseline"/>
              <w:rPr>
                <w:sz w:val="24"/>
                <w:szCs w:val="24"/>
              </w:rPr>
            </w:pPr>
            <w:r w:rsidRPr="007C795B">
              <w:rPr>
                <w:sz w:val="24"/>
                <w:szCs w:val="24"/>
              </w:rPr>
              <w:t xml:space="preserve">Фонарь светодиодный ЭРА </w:t>
            </w:r>
            <w:r w:rsidRPr="007C795B">
              <w:rPr>
                <w:sz w:val="24"/>
                <w:szCs w:val="24"/>
                <w:lang w:val="en-US"/>
              </w:rPr>
              <w:t>D</w:t>
            </w:r>
            <w:r w:rsidRPr="007C795B">
              <w:rPr>
                <w:sz w:val="24"/>
                <w:szCs w:val="24"/>
              </w:rPr>
              <w:t>2 Динамо 2х</w:t>
            </w:r>
            <w:r w:rsidRPr="007C795B">
              <w:rPr>
                <w:sz w:val="24"/>
                <w:szCs w:val="24"/>
                <w:lang w:val="en-US"/>
              </w:rPr>
              <w:t>LED</w:t>
            </w:r>
            <w:r w:rsidRPr="007C795B">
              <w:rPr>
                <w:sz w:val="24"/>
                <w:szCs w:val="24"/>
              </w:rPr>
              <w:t xml:space="preserve"> или эквивалент</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F6E36" w:rsidRPr="00A032CA" w:rsidRDefault="006F6E36" w:rsidP="00CF002C">
            <w:pPr>
              <w:widowControl/>
              <w:tabs>
                <w:tab w:val="left" w:pos="709"/>
              </w:tabs>
              <w:suppressAutoHyphens/>
              <w:spacing w:line="240" w:lineRule="auto"/>
              <w:jc w:val="both"/>
              <w:rPr>
                <w:iCs/>
                <w:sz w:val="24"/>
                <w:szCs w:val="24"/>
                <w:lang w:eastAsia="en-US"/>
              </w:rPr>
            </w:pPr>
            <w:r w:rsidRPr="00A032CA">
              <w:rPr>
                <w:iCs/>
                <w:sz w:val="24"/>
                <w:szCs w:val="24"/>
                <w:lang w:eastAsia="en-US"/>
              </w:rPr>
              <w:t>Фонарь предназначен для функционирования нештатных формирований при отсутствии освещения.</w:t>
            </w:r>
          </w:p>
          <w:p w:rsidR="006F6E36" w:rsidRPr="00A032CA" w:rsidRDefault="006F6E36" w:rsidP="00CF002C">
            <w:pPr>
              <w:widowControl/>
              <w:tabs>
                <w:tab w:val="left" w:pos="709"/>
              </w:tabs>
              <w:suppressAutoHyphens/>
              <w:spacing w:line="240" w:lineRule="auto"/>
              <w:jc w:val="both"/>
              <w:rPr>
                <w:iCs/>
                <w:sz w:val="24"/>
                <w:szCs w:val="24"/>
                <w:lang w:eastAsia="en-US"/>
              </w:rPr>
            </w:pPr>
            <w:r w:rsidRPr="00A032CA">
              <w:rPr>
                <w:iCs/>
                <w:sz w:val="24"/>
                <w:szCs w:val="24"/>
                <w:lang w:eastAsia="en-US"/>
              </w:rPr>
              <w:t>Тип: светодиодный</w:t>
            </w:r>
          </w:p>
          <w:p w:rsidR="006F6E36" w:rsidRPr="00A032CA" w:rsidRDefault="006F6E36" w:rsidP="00CF002C">
            <w:pPr>
              <w:widowControl/>
              <w:tabs>
                <w:tab w:val="left" w:pos="709"/>
              </w:tabs>
              <w:suppressAutoHyphens/>
              <w:spacing w:line="240" w:lineRule="auto"/>
              <w:jc w:val="both"/>
              <w:rPr>
                <w:iCs/>
                <w:sz w:val="24"/>
                <w:szCs w:val="24"/>
                <w:lang w:eastAsia="en-US"/>
              </w:rPr>
            </w:pPr>
            <w:r w:rsidRPr="00A032CA">
              <w:rPr>
                <w:iCs/>
                <w:sz w:val="24"/>
                <w:szCs w:val="24"/>
                <w:lang w:eastAsia="en-US"/>
              </w:rPr>
              <w:t>Кол-во ламп: не менее 2</w:t>
            </w:r>
          </w:p>
          <w:p w:rsidR="006F6E36" w:rsidRPr="00A032CA" w:rsidRDefault="006F6E36" w:rsidP="00CF002C">
            <w:pPr>
              <w:widowControl/>
              <w:tabs>
                <w:tab w:val="left" w:pos="709"/>
              </w:tabs>
              <w:suppressAutoHyphens/>
              <w:spacing w:line="240" w:lineRule="auto"/>
              <w:jc w:val="both"/>
              <w:rPr>
                <w:iCs/>
                <w:sz w:val="24"/>
                <w:szCs w:val="24"/>
                <w:lang w:eastAsia="en-US"/>
              </w:rPr>
            </w:pPr>
            <w:r w:rsidRPr="00A032CA">
              <w:rPr>
                <w:iCs/>
                <w:sz w:val="24"/>
                <w:szCs w:val="24"/>
                <w:lang w:eastAsia="en-US"/>
              </w:rPr>
              <w:t xml:space="preserve">Питание должно воспроизводиться за счет нажатия рычажка на </w:t>
            </w:r>
            <w:proofErr w:type="gramStart"/>
            <w:r w:rsidRPr="00A032CA">
              <w:rPr>
                <w:iCs/>
                <w:sz w:val="24"/>
                <w:szCs w:val="24"/>
                <w:lang w:eastAsia="en-US"/>
              </w:rPr>
              <w:t>корпусе</w:t>
            </w:r>
            <w:proofErr w:type="gramEnd"/>
            <w:r w:rsidRPr="00A032CA">
              <w:rPr>
                <w:iCs/>
                <w:sz w:val="24"/>
                <w:szCs w:val="24"/>
                <w:lang w:eastAsia="en-US"/>
              </w:rPr>
              <w:t xml:space="preserve"> (динамо).</w:t>
            </w:r>
          </w:p>
          <w:p w:rsidR="006F6E36" w:rsidRPr="00A032CA" w:rsidRDefault="006F6E36" w:rsidP="00CF002C">
            <w:pPr>
              <w:widowControl/>
              <w:tabs>
                <w:tab w:val="left" w:pos="709"/>
              </w:tabs>
              <w:suppressAutoHyphens/>
              <w:spacing w:line="240" w:lineRule="auto"/>
              <w:jc w:val="both"/>
              <w:rPr>
                <w:iCs/>
                <w:sz w:val="24"/>
                <w:szCs w:val="24"/>
                <w:lang w:eastAsia="en-US"/>
              </w:rPr>
            </w:pPr>
            <w:r w:rsidRPr="00A032CA">
              <w:rPr>
                <w:iCs/>
                <w:sz w:val="24"/>
                <w:szCs w:val="24"/>
                <w:lang w:eastAsia="en-US"/>
              </w:rPr>
              <w:t>Фонарь должен крепиться на ремень или руку.</w:t>
            </w:r>
          </w:p>
          <w:p w:rsidR="006F6E36" w:rsidRPr="00A032CA" w:rsidRDefault="006F6E36" w:rsidP="00CF002C">
            <w:pPr>
              <w:widowControl/>
              <w:tabs>
                <w:tab w:val="left" w:pos="709"/>
              </w:tabs>
              <w:suppressAutoHyphens/>
              <w:spacing w:line="240" w:lineRule="auto"/>
              <w:jc w:val="both"/>
              <w:rPr>
                <w:iCs/>
                <w:sz w:val="24"/>
                <w:szCs w:val="24"/>
                <w:lang w:eastAsia="en-US"/>
              </w:rPr>
            </w:pPr>
            <w:r w:rsidRPr="00A032CA">
              <w:rPr>
                <w:iCs/>
                <w:sz w:val="24"/>
                <w:szCs w:val="24"/>
                <w:lang w:eastAsia="en-US"/>
              </w:rPr>
              <w:t>Срок гарантии: не менее 12 мес.</w:t>
            </w:r>
          </w:p>
        </w:tc>
        <w:tc>
          <w:tcPr>
            <w:tcW w:w="0" w:type="auto"/>
            <w:tcBorders>
              <w:top w:val="single" w:sz="4" w:space="0" w:color="00000A"/>
              <w:left w:val="nil"/>
              <w:bottom w:val="single" w:sz="4" w:space="0" w:color="00000A"/>
              <w:right w:val="single" w:sz="4" w:space="0" w:color="auto"/>
            </w:tcBorders>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28</w:t>
            </w:r>
          </w:p>
        </w:tc>
      </w:tr>
      <w:tr w:rsidR="006F6E36" w:rsidRPr="007C795B" w:rsidTr="00CF002C">
        <w:trPr>
          <w:trHeight w:val="701"/>
          <w:jc w:val="center"/>
        </w:trPr>
        <w:tc>
          <w:tcPr>
            <w:tcW w:w="0" w:type="auto"/>
            <w:tcBorders>
              <w:top w:val="nil"/>
              <w:left w:val="single" w:sz="4" w:space="0" w:color="00000A"/>
              <w:bottom w:val="single" w:sz="4" w:space="0" w:color="00000A"/>
              <w:right w:val="single" w:sz="4" w:space="0" w:color="00000A"/>
            </w:tcBorders>
            <w:hideMark/>
          </w:tcPr>
          <w:p w:rsidR="006F6E36" w:rsidRPr="007C795B" w:rsidRDefault="006F6E36" w:rsidP="00CF002C">
            <w:pPr>
              <w:widowControl/>
              <w:tabs>
                <w:tab w:val="left" w:pos="709"/>
              </w:tabs>
              <w:suppressAutoHyphens/>
              <w:spacing w:line="240" w:lineRule="auto"/>
              <w:jc w:val="center"/>
              <w:rPr>
                <w:iCs/>
                <w:sz w:val="24"/>
                <w:szCs w:val="24"/>
                <w:lang w:eastAsia="en-US"/>
              </w:rPr>
            </w:pPr>
          </w:p>
          <w:p w:rsidR="006F6E36" w:rsidRPr="007C795B" w:rsidRDefault="006F6E36" w:rsidP="00CF002C">
            <w:pPr>
              <w:widowControl/>
              <w:tabs>
                <w:tab w:val="left" w:pos="709"/>
              </w:tabs>
              <w:suppressAutoHyphens/>
              <w:spacing w:line="240" w:lineRule="auto"/>
              <w:jc w:val="center"/>
              <w:rPr>
                <w:iCs/>
                <w:sz w:val="24"/>
                <w:szCs w:val="24"/>
                <w:lang w:eastAsia="en-US"/>
              </w:rPr>
            </w:pPr>
            <w:r w:rsidRPr="007C795B">
              <w:rPr>
                <w:iCs/>
                <w:sz w:val="24"/>
                <w:szCs w:val="24"/>
                <w:lang w:eastAsia="en-US"/>
              </w:rPr>
              <w:t>5.</w:t>
            </w:r>
          </w:p>
        </w:tc>
        <w:tc>
          <w:tcPr>
            <w:tcW w:w="0" w:type="auto"/>
            <w:tcBorders>
              <w:top w:val="nil"/>
              <w:left w:val="single" w:sz="4" w:space="0" w:color="00000A"/>
              <w:bottom w:val="single" w:sz="4" w:space="0" w:color="00000A"/>
              <w:right w:val="single" w:sz="4" w:space="0" w:color="00000A"/>
            </w:tcBorders>
          </w:tcPr>
          <w:p w:rsidR="006F6E36" w:rsidRPr="007C795B" w:rsidRDefault="006F6E36" w:rsidP="00CF002C">
            <w:pPr>
              <w:overflowPunct w:val="0"/>
              <w:autoSpaceDE w:val="0"/>
              <w:autoSpaceDN w:val="0"/>
              <w:adjustRightInd w:val="0"/>
              <w:spacing w:line="240" w:lineRule="auto"/>
              <w:textAlignment w:val="baseline"/>
              <w:rPr>
                <w:sz w:val="24"/>
                <w:szCs w:val="24"/>
              </w:rPr>
            </w:pPr>
          </w:p>
          <w:p w:rsidR="006F6E36" w:rsidRPr="007C795B" w:rsidRDefault="006F6E36" w:rsidP="00CF002C">
            <w:pPr>
              <w:overflowPunct w:val="0"/>
              <w:autoSpaceDE w:val="0"/>
              <w:autoSpaceDN w:val="0"/>
              <w:adjustRightInd w:val="0"/>
              <w:spacing w:line="240" w:lineRule="auto"/>
              <w:textAlignment w:val="baseline"/>
              <w:rPr>
                <w:sz w:val="24"/>
                <w:szCs w:val="24"/>
              </w:rPr>
            </w:pPr>
            <w:r w:rsidRPr="007C795B">
              <w:rPr>
                <w:sz w:val="24"/>
                <w:szCs w:val="24"/>
              </w:rPr>
              <w:t xml:space="preserve">Рация </w:t>
            </w:r>
            <w:proofErr w:type="spellStart"/>
            <w:r w:rsidRPr="007C795B">
              <w:rPr>
                <w:sz w:val="24"/>
                <w:szCs w:val="24"/>
                <w:lang w:val="en-US"/>
              </w:rPr>
              <w:t>Baofeng</w:t>
            </w:r>
            <w:proofErr w:type="spellEnd"/>
            <w:r w:rsidRPr="007C795B">
              <w:rPr>
                <w:sz w:val="24"/>
                <w:szCs w:val="24"/>
              </w:rPr>
              <w:t xml:space="preserve"> </w:t>
            </w:r>
            <w:r w:rsidRPr="007C795B">
              <w:rPr>
                <w:sz w:val="24"/>
                <w:szCs w:val="24"/>
                <w:lang w:val="en-US"/>
              </w:rPr>
              <w:t>BF</w:t>
            </w:r>
            <w:r w:rsidRPr="007C795B">
              <w:rPr>
                <w:sz w:val="24"/>
                <w:szCs w:val="24"/>
              </w:rPr>
              <w:t>-888</w:t>
            </w:r>
            <w:r w:rsidRPr="007C795B">
              <w:rPr>
                <w:sz w:val="24"/>
                <w:szCs w:val="24"/>
                <w:lang w:val="en-US"/>
              </w:rPr>
              <w:t>S</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F6E36" w:rsidRPr="00A032CA" w:rsidRDefault="006F6E36" w:rsidP="00CF002C">
            <w:pPr>
              <w:widowControl/>
              <w:tabs>
                <w:tab w:val="left" w:pos="709"/>
              </w:tabs>
              <w:suppressAutoHyphens/>
              <w:spacing w:line="240" w:lineRule="auto"/>
              <w:jc w:val="both"/>
              <w:rPr>
                <w:iCs/>
                <w:sz w:val="24"/>
                <w:szCs w:val="24"/>
                <w:lang w:eastAsia="en-US"/>
              </w:rPr>
            </w:pPr>
          </w:p>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21"/>
              <w:gridCol w:w="3121"/>
            </w:tblGrid>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Стандарт связи</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val="en-US" w:eastAsia="en-US"/>
                    </w:rPr>
                  </w:pPr>
                  <w:r w:rsidRPr="00A032CA">
                    <w:rPr>
                      <w:rFonts w:ascii="Times New Roman" w:eastAsia="Times New Roman" w:hAnsi="Times New Roman" w:cs="Times New Roman"/>
                      <w:iCs/>
                      <w:sz w:val="24"/>
                      <w:szCs w:val="24"/>
                      <w:lang w:val="en-US" w:eastAsia="en-US"/>
                    </w:rPr>
                    <w:t>UHF</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Частотный спектр</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от 420 до 470 МГц</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Чувствительность устройства</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0,2 мкВ </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Силовой потенциал передатчика</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5 Вт</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Тип модуляции</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val="en-US" w:eastAsia="en-US"/>
                    </w:rPr>
                  </w:pPr>
                  <w:r w:rsidRPr="00A032CA">
                    <w:rPr>
                      <w:rFonts w:ascii="Times New Roman" w:eastAsia="Times New Roman" w:hAnsi="Times New Roman" w:cs="Times New Roman"/>
                      <w:iCs/>
                      <w:sz w:val="24"/>
                      <w:szCs w:val="24"/>
                      <w:lang w:val="en-US" w:eastAsia="en-US"/>
                    </w:rPr>
                    <w:t>FM</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Число каналов</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16</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Время поддержки работоспособности на одном заряде</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10 часов</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Приемлемая для работы температура</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От -20 до +60</w:t>
                  </w:r>
                  <w:proofErr w:type="gramStart"/>
                  <w:r w:rsidRPr="00A032CA">
                    <w:rPr>
                      <w:rFonts w:ascii="Times New Roman" w:eastAsia="Times New Roman" w:hAnsi="Times New Roman" w:cs="Times New Roman"/>
                      <w:iCs/>
                      <w:sz w:val="24"/>
                      <w:szCs w:val="24"/>
                      <w:lang w:eastAsia="en-US"/>
                    </w:rPr>
                    <w:sym w:font="Symbol" w:char="F0B0"/>
                  </w:r>
                  <w:r w:rsidRPr="00A032CA">
                    <w:rPr>
                      <w:rFonts w:ascii="Times New Roman" w:eastAsia="Times New Roman" w:hAnsi="Times New Roman" w:cs="Times New Roman"/>
                      <w:iCs/>
                      <w:sz w:val="24"/>
                      <w:szCs w:val="24"/>
                      <w:lang w:eastAsia="en-US"/>
                    </w:rPr>
                    <w:t>С</w:t>
                  </w:r>
                  <w:proofErr w:type="gramEnd"/>
                  <w:r w:rsidRPr="00A032CA">
                    <w:rPr>
                      <w:rFonts w:ascii="Times New Roman" w:eastAsia="Times New Roman" w:hAnsi="Times New Roman" w:cs="Times New Roman"/>
                      <w:iCs/>
                      <w:sz w:val="24"/>
                      <w:szCs w:val="24"/>
                      <w:lang w:eastAsia="en-US"/>
                    </w:rPr>
                    <w:t xml:space="preserve"> </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Дальность приема-передачи сигнала</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не менее 3 км</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Зарядное устройство</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есть</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Срок гарантии, </w:t>
                  </w:r>
                  <w:proofErr w:type="spellStart"/>
                  <w:proofErr w:type="gramStart"/>
                  <w:r w:rsidRPr="00A032CA">
                    <w:rPr>
                      <w:rFonts w:ascii="Times New Roman" w:eastAsia="Times New Roman" w:hAnsi="Times New Roman" w:cs="Times New Roman"/>
                      <w:iCs/>
                      <w:sz w:val="24"/>
                      <w:szCs w:val="24"/>
                      <w:lang w:eastAsia="en-US"/>
                    </w:rPr>
                    <w:t>мес</w:t>
                  </w:r>
                  <w:proofErr w:type="spellEnd"/>
                  <w:proofErr w:type="gramEnd"/>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не менее 12</w:t>
                  </w:r>
                </w:p>
              </w:tc>
            </w:tr>
          </w:tbl>
          <w:p w:rsidR="006F6E36" w:rsidRPr="00A032CA" w:rsidRDefault="006F6E36" w:rsidP="00CF002C">
            <w:pPr>
              <w:widowControl/>
              <w:tabs>
                <w:tab w:val="left" w:pos="709"/>
              </w:tabs>
              <w:suppressAutoHyphens/>
              <w:spacing w:line="240" w:lineRule="auto"/>
              <w:jc w:val="both"/>
              <w:rPr>
                <w:iCs/>
                <w:sz w:val="24"/>
                <w:szCs w:val="24"/>
                <w:lang w:eastAsia="en-US"/>
              </w:rPr>
            </w:pPr>
          </w:p>
        </w:tc>
        <w:tc>
          <w:tcPr>
            <w:tcW w:w="0" w:type="auto"/>
            <w:tcBorders>
              <w:top w:val="single" w:sz="4" w:space="0" w:color="00000A"/>
              <w:left w:val="nil"/>
              <w:bottom w:val="single" w:sz="4" w:space="0" w:color="00000A"/>
              <w:right w:val="single" w:sz="4" w:space="0" w:color="auto"/>
            </w:tcBorders>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p>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p>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10</w:t>
            </w:r>
          </w:p>
        </w:tc>
      </w:tr>
      <w:tr w:rsidR="006F6E36" w:rsidRPr="007C795B" w:rsidTr="00CF002C">
        <w:trPr>
          <w:trHeight w:val="344"/>
          <w:jc w:val="center"/>
        </w:trPr>
        <w:tc>
          <w:tcPr>
            <w:tcW w:w="0" w:type="auto"/>
            <w:tcBorders>
              <w:top w:val="nil"/>
              <w:left w:val="single" w:sz="4" w:space="0" w:color="00000A"/>
              <w:bottom w:val="single" w:sz="4" w:space="0" w:color="00000A"/>
              <w:right w:val="single" w:sz="4" w:space="0" w:color="00000A"/>
            </w:tcBorders>
            <w:hideMark/>
          </w:tcPr>
          <w:p w:rsidR="006F6E36" w:rsidRPr="007C795B" w:rsidRDefault="006F6E36" w:rsidP="00CF002C">
            <w:pPr>
              <w:widowControl/>
              <w:tabs>
                <w:tab w:val="left" w:pos="709"/>
              </w:tabs>
              <w:suppressAutoHyphens/>
              <w:spacing w:line="240" w:lineRule="auto"/>
              <w:jc w:val="center"/>
              <w:rPr>
                <w:iCs/>
                <w:sz w:val="24"/>
                <w:szCs w:val="24"/>
                <w:lang w:eastAsia="en-US"/>
              </w:rPr>
            </w:pPr>
          </w:p>
          <w:p w:rsidR="006F6E36" w:rsidRPr="007C795B" w:rsidRDefault="006F6E36" w:rsidP="00CF002C">
            <w:pPr>
              <w:widowControl/>
              <w:tabs>
                <w:tab w:val="left" w:pos="709"/>
              </w:tabs>
              <w:suppressAutoHyphens/>
              <w:spacing w:line="240" w:lineRule="auto"/>
              <w:jc w:val="center"/>
              <w:rPr>
                <w:iCs/>
                <w:sz w:val="24"/>
                <w:szCs w:val="24"/>
                <w:lang w:eastAsia="en-US"/>
              </w:rPr>
            </w:pPr>
            <w:r w:rsidRPr="007C795B">
              <w:rPr>
                <w:iCs/>
                <w:sz w:val="24"/>
                <w:szCs w:val="24"/>
                <w:lang w:eastAsia="en-US"/>
              </w:rPr>
              <w:t>6.</w:t>
            </w:r>
          </w:p>
        </w:tc>
        <w:tc>
          <w:tcPr>
            <w:tcW w:w="0" w:type="auto"/>
            <w:tcBorders>
              <w:top w:val="nil"/>
              <w:left w:val="single" w:sz="4" w:space="0" w:color="00000A"/>
              <w:bottom w:val="single" w:sz="4" w:space="0" w:color="00000A"/>
              <w:right w:val="single" w:sz="4" w:space="0" w:color="00000A"/>
            </w:tcBorders>
          </w:tcPr>
          <w:p w:rsidR="006F6E36" w:rsidRPr="007C795B" w:rsidRDefault="006F6E36" w:rsidP="00CF002C">
            <w:pPr>
              <w:overflowPunct w:val="0"/>
              <w:autoSpaceDE w:val="0"/>
              <w:autoSpaceDN w:val="0"/>
              <w:adjustRightInd w:val="0"/>
              <w:spacing w:line="240" w:lineRule="auto"/>
              <w:textAlignment w:val="baseline"/>
              <w:rPr>
                <w:sz w:val="24"/>
                <w:szCs w:val="24"/>
              </w:rPr>
            </w:pPr>
          </w:p>
          <w:p w:rsidR="006F6E36" w:rsidRPr="007C795B" w:rsidRDefault="006F6E36" w:rsidP="00CF002C">
            <w:pPr>
              <w:overflowPunct w:val="0"/>
              <w:autoSpaceDE w:val="0"/>
              <w:autoSpaceDN w:val="0"/>
              <w:adjustRightInd w:val="0"/>
              <w:spacing w:line="240" w:lineRule="auto"/>
              <w:textAlignment w:val="baseline"/>
              <w:rPr>
                <w:sz w:val="24"/>
                <w:szCs w:val="24"/>
              </w:rPr>
            </w:pPr>
            <w:r w:rsidRPr="007C795B">
              <w:rPr>
                <w:sz w:val="24"/>
                <w:szCs w:val="24"/>
              </w:rPr>
              <w:t>Электромегафон</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F6E36" w:rsidRPr="00A032CA" w:rsidRDefault="006F6E36" w:rsidP="00CF002C">
            <w:pPr>
              <w:widowControl/>
              <w:tabs>
                <w:tab w:val="left" w:pos="709"/>
              </w:tabs>
              <w:suppressAutoHyphens/>
              <w:spacing w:line="240" w:lineRule="auto"/>
              <w:jc w:val="both"/>
              <w:rPr>
                <w:iCs/>
                <w:sz w:val="24"/>
                <w:szCs w:val="24"/>
                <w:lang w:eastAsia="en-US"/>
              </w:rPr>
            </w:pPr>
            <w:proofErr w:type="gramStart"/>
            <w:r w:rsidRPr="00A032CA">
              <w:rPr>
                <w:iCs/>
                <w:sz w:val="24"/>
                <w:szCs w:val="24"/>
                <w:lang w:eastAsia="en-US"/>
              </w:rPr>
              <w:t>Предназначен</w:t>
            </w:r>
            <w:proofErr w:type="gramEnd"/>
            <w:r w:rsidRPr="00A032CA">
              <w:rPr>
                <w:iCs/>
                <w:sz w:val="24"/>
                <w:szCs w:val="24"/>
                <w:lang w:eastAsia="en-US"/>
              </w:rPr>
              <w:t xml:space="preserve"> для подачи звукового оповещения на открытой местности и в закрытых помещениях.</w:t>
            </w:r>
          </w:p>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21"/>
              <w:gridCol w:w="3121"/>
            </w:tblGrid>
            <w:tr w:rsidR="006F6E36" w:rsidRPr="007C795B" w:rsidTr="00CF002C">
              <w:tc>
                <w:tcPr>
                  <w:tcW w:w="6242" w:type="dxa"/>
                  <w:gridSpan w:val="2"/>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Характеристики:</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Выходная мощность звука, </w:t>
                  </w:r>
                  <w:proofErr w:type="gramStart"/>
                  <w:r w:rsidRPr="00A032CA">
                    <w:rPr>
                      <w:rFonts w:ascii="Times New Roman" w:eastAsia="Times New Roman" w:hAnsi="Times New Roman" w:cs="Times New Roman"/>
                      <w:iCs/>
                      <w:sz w:val="24"/>
                      <w:szCs w:val="24"/>
                      <w:lang w:eastAsia="en-US"/>
                    </w:rPr>
                    <w:t>Вт</w:t>
                  </w:r>
                  <w:proofErr w:type="gramEnd"/>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не менее 25 </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Тип питания</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аккумулятор</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Длительность работы</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не менее 3 часов </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Выносной микрофон</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есть</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Срок гарантии, </w:t>
                  </w:r>
                  <w:proofErr w:type="spellStart"/>
                  <w:proofErr w:type="gramStart"/>
                  <w:r w:rsidRPr="00A032CA">
                    <w:rPr>
                      <w:rFonts w:ascii="Times New Roman" w:eastAsia="Times New Roman" w:hAnsi="Times New Roman" w:cs="Times New Roman"/>
                      <w:iCs/>
                      <w:sz w:val="24"/>
                      <w:szCs w:val="24"/>
                      <w:lang w:eastAsia="en-US"/>
                    </w:rPr>
                    <w:t>мес</w:t>
                  </w:r>
                  <w:proofErr w:type="spellEnd"/>
                  <w:proofErr w:type="gramEnd"/>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не менее 12</w:t>
                  </w:r>
                </w:p>
              </w:tc>
            </w:tr>
          </w:tbl>
          <w:p w:rsidR="006F6E36" w:rsidRPr="00A032CA" w:rsidRDefault="006F6E36" w:rsidP="00CF002C">
            <w:pPr>
              <w:widowControl/>
              <w:tabs>
                <w:tab w:val="left" w:pos="709"/>
              </w:tabs>
              <w:suppressAutoHyphens/>
              <w:spacing w:line="240" w:lineRule="auto"/>
              <w:jc w:val="both"/>
              <w:rPr>
                <w:iCs/>
                <w:sz w:val="24"/>
                <w:szCs w:val="24"/>
                <w:lang w:eastAsia="en-US"/>
              </w:rPr>
            </w:pPr>
          </w:p>
        </w:tc>
        <w:tc>
          <w:tcPr>
            <w:tcW w:w="0" w:type="auto"/>
            <w:tcBorders>
              <w:top w:val="single" w:sz="4" w:space="0" w:color="00000A"/>
              <w:left w:val="nil"/>
              <w:bottom w:val="single" w:sz="4" w:space="0" w:color="00000A"/>
              <w:right w:val="single" w:sz="4" w:space="0" w:color="auto"/>
            </w:tcBorders>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p>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p>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6</w:t>
            </w:r>
          </w:p>
        </w:tc>
      </w:tr>
      <w:tr w:rsidR="006F6E36" w:rsidRPr="007C795B" w:rsidTr="00CF002C">
        <w:trPr>
          <w:trHeight w:val="701"/>
          <w:jc w:val="center"/>
        </w:trPr>
        <w:tc>
          <w:tcPr>
            <w:tcW w:w="0" w:type="auto"/>
            <w:tcBorders>
              <w:top w:val="nil"/>
              <w:left w:val="single" w:sz="4" w:space="0" w:color="00000A"/>
              <w:bottom w:val="single" w:sz="4" w:space="0" w:color="00000A"/>
              <w:right w:val="single" w:sz="4" w:space="0" w:color="00000A"/>
            </w:tcBorders>
            <w:hideMark/>
          </w:tcPr>
          <w:p w:rsidR="006F6E36" w:rsidRPr="007C795B" w:rsidRDefault="006F6E36" w:rsidP="00CF002C">
            <w:pPr>
              <w:widowControl/>
              <w:tabs>
                <w:tab w:val="left" w:pos="709"/>
              </w:tabs>
              <w:suppressAutoHyphens/>
              <w:spacing w:line="240" w:lineRule="auto"/>
              <w:jc w:val="center"/>
              <w:rPr>
                <w:iCs/>
                <w:sz w:val="24"/>
                <w:szCs w:val="24"/>
                <w:lang w:eastAsia="en-US"/>
              </w:rPr>
            </w:pPr>
          </w:p>
          <w:p w:rsidR="006F6E36" w:rsidRPr="007C795B" w:rsidRDefault="006F6E36" w:rsidP="00CF002C">
            <w:pPr>
              <w:widowControl/>
              <w:tabs>
                <w:tab w:val="left" w:pos="709"/>
              </w:tabs>
              <w:suppressAutoHyphens/>
              <w:spacing w:line="240" w:lineRule="auto"/>
              <w:jc w:val="center"/>
              <w:rPr>
                <w:iCs/>
                <w:sz w:val="24"/>
                <w:szCs w:val="24"/>
                <w:lang w:eastAsia="en-US"/>
              </w:rPr>
            </w:pPr>
            <w:r w:rsidRPr="007C795B">
              <w:rPr>
                <w:iCs/>
                <w:sz w:val="24"/>
                <w:szCs w:val="24"/>
                <w:lang w:eastAsia="en-US"/>
              </w:rPr>
              <w:t>7.</w:t>
            </w:r>
          </w:p>
        </w:tc>
        <w:tc>
          <w:tcPr>
            <w:tcW w:w="0" w:type="auto"/>
            <w:tcBorders>
              <w:top w:val="nil"/>
              <w:left w:val="single" w:sz="4" w:space="0" w:color="00000A"/>
              <w:bottom w:val="single" w:sz="4" w:space="0" w:color="00000A"/>
              <w:right w:val="single" w:sz="4" w:space="0" w:color="00000A"/>
            </w:tcBorders>
          </w:tcPr>
          <w:p w:rsidR="006F6E36" w:rsidRPr="007C795B" w:rsidRDefault="006F6E36" w:rsidP="00CF002C">
            <w:pPr>
              <w:overflowPunct w:val="0"/>
              <w:autoSpaceDE w:val="0"/>
              <w:autoSpaceDN w:val="0"/>
              <w:adjustRightInd w:val="0"/>
              <w:spacing w:line="240" w:lineRule="auto"/>
              <w:textAlignment w:val="baseline"/>
              <w:rPr>
                <w:sz w:val="24"/>
                <w:szCs w:val="24"/>
              </w:rPr>
            </w:pPr>
          </w:p>
          <w:p w:rsidR="006F6E36" w:rsidRPr="007C795B" w:rsidRDefault="006F6E36" w:rsidP="00CF002C">
            <w:pPr>
              <w:overflowPunct w:val="0"/>
              <w:autoSpaceDE w:val="0"/>
              <w:autoSpaceDN w:val="0"/>
              <w:adjustRightInd w:val="0"/>
              <w:spacing w:line="240" w:lineRule="auto"/>
              <w:textAlignment w:val="baseline"/>
              <w:rPr>
                <w:sz w:val="24"/>
                <w:szCs w:val="24"/>
              </w:rPr>
            </w:pPr>
            <w:r w:rsidRPr="007C795B">
              <w:rPr>
                <w:sz w:val="24"/>
                <w:szCs w:val="24"/>
              </w:rPr>
              <w:t>Полумаска</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F6E36" w:rsidRPr="007C795B" w:rsidRDefault="006F6E36" w:rsidP="00CF002C">
            <w:pPr>
              <w:widowControl/>
              <w:tabs>
                <w:tab w:val="left" w:pos="709"/>
              </w:tabs>
              <w:suppressAutoHyphens/>
              <w:spacing w:line="100" w:lineRule="atLeast"/>
              <w:jc w:val="both"/>
              <w:rPr>
                <w:iCs/>
                <w:sz w:val="24"/>
                <w:szCs w:val="24"/>
                <w:lang w:eastAsia="en-US"/>
              </w:rPr>
            </w:pPr>
            <w:r w:rsidRPr="007C795B">
              <w:rPr>
                <w:iCs/>
                <w:sz w:val="24"/>
                <w:szCs w:val="24"/>
                <w:lang w:eastAsia="en-US"/>
              </w:rPr>
              <w:t>Полумаска со съемными фильтрами для защиты органов дыхания от хлора и аммиака.</w:t>
            </w:r>
          </w:p>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63"/>
              <w:gridCol w:w="1973"/>
              <w:gridCol w:w="1711"/>
            </w:tblGrid>
            <w:tr w:rsidR="006F6E36" w:rsidRPr="007C795B" w:rsidTr="00CF002C">
              <w:tc>
                <w:tcPr>
                  <w:tcW w:w="2563" w:type="dxa"/>
                </w:tcPr>
                <w:p w:rsidR="006F6E36" w:rsidRPr="007C795B" w:rsidRDefault="006F6E36" w:rsidP="00CF002C">
                  <w:pPr>
                    <w:widowControl/>
                    <w:tabs>
                      <w:tab w:val="left" w:pos="709"/>
                    </w:tabs>
                    <w:suppressAutoHyphens/>
                    <w:spacing w:line="100" w:lineRule="atLeast"/>
                    <w:jc w:val="center"/>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Характеристика</w:t>
                  </w:r>
                </w:p>
              </w:tc>
              <w:tc>
                <w:tcPr>
                  <w:tcW w:w="1973" w:type="dxa"/>
                </w:tcPr>
                <w:p w:rsidR="006F6E36" w:rsidRPr="007C795B" w:rsidRDefault="006F6E36" w:rsidP="00CF002C">
                  <w:pPr>
                    <w:widowControl/>
                    <w:tabs>
                      <w:tab w:val="left" w:pos="709"/>
                    </w:tabs>
                    <w:suppressAutoHyphens/>
                    <w:spacing w:line="100" w:lineRule="atLeast"/>
                    <w:jc w:val="center"/>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хлор</w:t>
                  </w:r>
                </w:p>
              </w:tc>
              <w:tc>
                <w:tcPr>
                  <w:tcW w:w="1711" w:type="dxa"/>
                </w:tcPr>
                <w:p w:rsidR="006F6E36" w:rsidRPr="007C795B" w:rsidRDefault="006F6E36" w:rsidP="00CF002C">
                  <w:pPr>
                    <w:widowControl/>
                    <w:tabs>
                      <w:tab w:val="left" w:pos="709"/>
                    </w:tabs>
                    <w:suppressAutoHyphens/>
                    <w:spacing w:line="100" w:lineRule="atLeast"/>
                    <w:jc w:val="center"/>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аммиак</w:t>
                  </w:r>
                </w:p>
              </w:tc>
            </w:tr>
            <w:tr w:rsidR="006F6E36" w:rsidRPr="007C795B" w:rsidTr="00CF002C">
              <w:tc>
                <w:tcPr>
                  <w:tcW w:w="2563" w:type="dxa"/>
                </w:tcPr>
                <w:p w:rsidR="006F6E36" w:rsidRPr="007C795B" w:rsidRDefault="006F6E36" w:rsidP="00CF002C">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Время защитного действия</w:t>
                  </w:r>
                </w:p>
              </w:tc>
              <w:tc>
                <w:tcPr>
                  <w:tcW w:w="1973" w:type="dxa"/>
                </w:tcPr>
                <w:p w:rsidR="006F6E36" w:rsidRPr="007C795B" w:rsidRDefault="006F6E36" w:rsidP="00CF002C">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не менее 29 мин </w:t>
                  </w:r>
                </w:p>
              </w:tc>
              <w:tc>
                <w:tcPr>
                  <w:tcW w:w="1711" w:type="dxa"/>
                </w:tcPr>
                <w:p w:rsidR="006F6E36" w:rsidRPr="007C795B" w:rsidRDefault="006F6E36" w:rsidP="00CF002C">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20 мин</w:t>
                  </w:r>
                </w:p>
              </w:tc>
            </w:tr>
            <w:tr w:rsidR="006F6E36" w:rsidRPr="007C795B" w:rsidTr="00CF002C">
              <w:tc>
                <w:tcPr>
                  <w:tcW w:w="2563" w:type="dxa"/>
                </w:tcPr>
                <w:p w:rsidR="006F6E36" w:rsidRPr="007C795B" w:rsidRDefault="006F6E36" w:rsidP="00CF002C">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Концентрация </w:t>
                  </w:r>
                  <w:proofErr w:type="gramStart"/>
                  <w:r w:rsidRPr="007C795B">
                    <w:rPr>
                      <w:rFonts w:ascii="Times New Roman" w:hAnsi="Times New Roman" w:cs="Times New Roman"/>
                      <w:iCs/>
                      <w:sz w:val="24"/>
                      <w:szCs w:val="24"/>
                      <w:lang w:eastAsia="en-US"/>
                    </w:rPr>
                    <w:t>тест-вещества</w:t>
                  </w:r>
                  <w:proofErr w:type="gramEnd"/>
                  <w:r w:rsidRPr="007C795B">
                    <w:rPr>
                      <w:rFonts w:ascii="Times New Roman" w:hAnsi="Times New Roman" w:cs="Times New Roman"/>
                      <w:iCs/>
                      <w:sz w:val="24"/>
                      <w:szCs w:val="24"/>
                      <w:lang w:eastAsia="en-US"/>
                    </w:rPr>
                    <w:t xml:space="preserve"> в воздухе </w:t>
                  </w:r>
                </w:p>
              </w:tc>
              <w:tc>
                <w:tcPr>
                  <w:tcW w:w="1973" w:type="dxa"/>
                </w:tcPr>
                <w:p w:rsidR="006F6E36" w:rsidRPr="007C795B" w:rsidRDefault="006F6E36" w:rsidP="00CF002C">
                  <w:pPr>
                    <w:widowControl/>
                    <w:tabs>
                      <w:tab w:val="left" w:pos="709"/>
                    </w:tabs>
                    <w:suppressAutoHyphens/>
                    <w:spacing w:line="100" w:lineRule="atLeast"/>
                    <w:rPr>
                      <w:rFonts w:ascii="Times New Roman" w:hAnsi="Times New Roman" w:cs="Times New Roman"/>
                      <w:iCs/>
                      <w:sz w:val="24"/>
                      <w:szCs w:val="24"/>
                      <w:vertAlign w:val="superscript"/>
                      <w:lang w:eastAsia="en-US"/>
                    </w:rPr>
                  </w:pPr>
                  <w:r w:rsidRPr="007C795B">
                    <w:rPr>
                      <w:rFonts w:ascii="Times New Roman" w:hAnsi="Times New Roman" w:cs="Times New Roman"/>
                      <w:iCs/>
                      <w:sz w:val="24"/>
                      <w:szCs w:val="24"/>
                      <w:lang w:eastAsia="en-US"/>
                    </w:rPr>
                    <w:t>не менее 30 мг/м</w:t>
                  </w:r>
                  <w:r w:rsidRPr="007C795B">
                    <w:rPr>
                      <w:rFonts w:ascii="Times New Roman" w:hAnsi="Times New Roman" w:cs="Times New Roman"/>
                      <w:iCs/>
                      <w:sz w:val="24"/>
                      <w:szCs w:val="24"/>
                      <w:vertAlign w:val="superscript"/>
                      <w:lang w:eastAsia="en-US"/>
                    </w:rPr>
                    <w:t>3</w:t>
                  </w:r>
                </w:p>
              </w:tc>
              <w:tc>
                <w:tcPr>
                  <w:tcW w:w="1711" w:type="dxa"/>
                </w:tcPr>
                <w:p w:rsidR="006F6E36" w:rsidRPr="007C795B" w:rsidRDefault="006F6E36" w:rsidP="00CF002C">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100 мг/м</w:t>
                  </w:r>
                  <w:r w:rsidRPr="007C795B">
                    <w:rPr>
                      <w:rFonts w:ascii="Times New Roman" w:hAnsi="Times New Roman" w:cs="Times New Roman"/>
                      <w:iCs/>
                      <w:sz w:val="24"/>
                      <w:szCs w:val="24"/>
                      <w:vertAlign w:val="superscript"/>
                      <w:lang w:eastAsia="en-US"/>
                    </w:rPr>
                    <w:t>3</w:t>
                  </w:r>
                </w:p>
              </w:tc>
            </w:tr>
            <w:tr w:rsidR="006F6E36" w:rsidRPr="007C795B" w:rsidTr="00CF002C">
              <w:tc>
                <w:tcPr>
                  <w:tcW w:w="2563" w:type="dxa"/>
                </w:tcPr>
                <w:p w:rsidR="006F6E36" w:rsidRPr="007C795B" w:rsidRDefault="006F6E36" w:rsidP="00CF002C">
                  <w:pPr>
                    <w:widowControl/>
                    <w:tabs>
                      <w:tab w:val="left" w:pos="709"/>
                    </w:tabs>
                    <w:suppressAutoHyphens/>
                    <w:spacing w:line="100" w:lineRule="atLeast"/>
                    <w:rPr>
                      <w:rFonts w:ascii="Times New Roman" w:hAnsi="Times New Roman" w:cs="Times New Roman"/>
                      <w:iCs/>
                      <w:sz w:val="24"/>
                      <w:szCs w:val="24"/>
                      <w:lang w:eastAsia="en-US"/>
                    </w:rPr>
                  </w:pPr>
                  <w:proofErr w:type="spellStart"/>
                  <w:r w:rsidRPr="007C795B">
                    <w:rPr>
                      <w:rFonts w:ascii="Times New Roman" w:hAnsi="Times New Roman" w:cs="Times New Roman"/>
                      <w:iCs/>
                      <w:sz w:val="24"/>
                      <w:szCs w:val="24"/>
                      <w:lang w:eastAsia="en-US"/>
                    </w:rPr>
                    <w:t>Проскоковая</w:t>
                  </w:r>
                  <w:proofErr w:type="spellEnd"/>
                  <w:r w:rsidRPr="007C795B">
                    <w:rPr>
                      <w:rFonts w:ascii="Times New Roman" w:hAnsi="Times New Roman" w:cs="Times New Roman"/>
                      <w:iCs/>
                      <w:sz w:val="24"/>
                      <w:szCs w:val="24"/>
                      <w:lang w:eastAsia="en-US"/>
                    </w:rPr>
                    <w:t xml:space="preserve"> концентрация</w:t>
                  </w:r>
                </w:p>
              </w:tc>
              <w:tc>
                <w:tcPr>
                  <w:tcW w:w="1973" w:type="dxa"/>
                </w:tcPr>
                <w:p w:rsidR="006F6E36" w:rsidRPr="007C795B" w:rsidRDefault="006F6E36" w:rsidP="00CF002C">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более 1 мг/м</w:t>
                  </w:r>
                  <w:r w:rsidRPr="007C795B">
                    <w:rPr>
                      <w:rFonts w:ascii="Times New Roman" w:hAnsi="Times New Roman" w:cs="Times New Roman"/>
                      <w:iCs/>
                      <w:sz w:val="24"/>
                      <w:szCs w:val="24"/>
                      <w:vertAlign w:val="superscript"/>
                      <w:lang w:eastAsia="en-US"/>
                    </w:rPr>
                    <w:t>3</w:t>
                  </w:r>
                </w:p>
              </w:tc>
              <w:tc>
                <w:tcPr>
                  <w:tcW w:w="1711" w:type="dxa"/>
                </w:tcPr>
                <w:p w:rsidR="006F6E36" w:rsidRPr="007C795B" w:rsidRDefault="006F6E36" w:rsidP="00CF002C">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более 20 мг/м</w:t>
                  </w:r>
                  <w:r w:rsidRPr="007C795B">
                    <w:rPr>
                      <w:rFonts w:ascii="Times New Roman" w:hAnsi="Times New Roman" w:cs="Times New Roman"/>
                      <w:iCs/>
                      <w:sz w:val="24"/>
                      <w:szCs w:val="24"/>
                      <w:vertAlign w:val="superscript"/>
                      <w:lang w:eastAsia="en-US"/>
                    </w:rPr>
                    <w:t>3</w:t>
                  </w:r>
                </w:p>
              </w:tc>
            </w:tr>
          </w:tbl>
          <w:p w:rsidR="006F6E36" w:rsidRPr="007C795B" w:rsidRDefault="006F6E36" w:rsidP="00CF002C">
            <w:pPr>
              <w:widowControl/>
              <w:tabs>
                <w:tab w:val="left" w:pos="709"/>
              </w:tabs>
              <w:suppressAutoHyphens/>
              <w:spacing w:line="100" w:lineRule="atLeast"/>
              <w:jc w:val="both"/>
              <w:rPr>
                <w:iCs/>
                <w:sz w:val="24"/>
                <w:szCs w:val="24"/>
                <w:lang w:eastAsia="en-US"/>
              </w:rPr>
            </w:pPr>
            <w:r w:rsidRPr="007C795B">
              <w:rPr>
                <w:iCs/>
                <w:sz w:val="24"/>
                <w:szCs w:val="24"/>
                <w:lang w:eastAsia="en-US"/>
              </w:rPr>
              <w:t>Размер: средний</w:t>
            </w:r>
          </w:p>
          <w:p w:rsidR="006F6E36" w:rsidRPr="007C795B" w:rsidRDefault="006F6E36" w:rsidP="00CF002C">
            <w:pPr>
              <w:widowControl/>
              <w:tabs>
                <w:tab w:val="left" w:pos="709"/>
              </w:tabs>
              <w:suppressAutoHyphens/>
              <w:spacing w:line="100" w:lineRule="atLeast"/>
              <w:jc w:val="both"/>
              <w:rPr>
                <w:iCs/>
                <w:sz w:val="24"/>
                <w:szCs w:val="24"/>
                <w:lang w:eastAsia="en-US"/>
              </w:rPr>
            </w:pPr>
            <w:r w:rsidRPr="007C795B">
              <w:rPr>
                <w:iCs/>
                <w:sz w:val="24"/>
                <w:szCs w:val="24"/>
                <w:lang w:eastAsia="en-US"/>
              </w:rPr>
              <w:t>Масса: не более 400 г.</w:t>
            </w:r>
          </w:p>
          <w:p w:rsidR="006F6E36" w:rsidRPr="007C795B" w:rsidRDefault="006F6E36" w:rsidP="00CF002C">
            <w:pPr>
              <w:widowControl/>
              <w:tabs>
                <w:tab w:val="left" w:pos="709"/>
              </w:tabs>
              <w:suppressAutoHyphens/>
              <w:spacing w:line="100" w:lineRule="atLeast"/>
              <w:jc w:val="both"/>
              <w:rPr>
                <w:iCs/>
                <w:sz w:val="24"/>
                <w:szCs w:val="24"/>
                <w:lang w:eastAsia="en-US"/>
              </w:rPr>
            </w:pPr>
            <w:r w:rsidRPr="007C795B">
              <w:rPr>
                <w:iCs/>
                <w:sz w:val="24"/>
                <w:szCs w:val="24"/>
                <w:lang w:eastAsia="en-US"/>
              </w:rPr>
              <w:t>Срок гарантии: не менее 12 мес.</w:t>
            </w:r>
          </w:p>
        </w:tc>
        <w:tc>
          <w:tcPr>
            <w:tcW w:w="0" w:type="auto"/>
            <w:tcBorders>
              <w:top w:val="single" w:sz="4" w:space="0" w:color="00000A"/>
              <w:left w:val="nil"/>
              <w:bottom w:val="single" w:sz="4" w:space="0" w:color="00000A"/>
              <w:right w:val="single" w:sz="4" w:space="0" w:color="auto"/>
            </w:tcBorders>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p>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p>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28</w:t>
            </w:r>
          </w:p>
        </w:tc>
      </w:tr>
    </w:tbl>
    <w:p w:rsidR="00A021D1" w:rsidRDefault="00A021D1" w:rsidP="00D01A2D">
      <w:pPr>
        <w:spacing w:line="240" w:lineRule="auto"/>
        <w:contextualSpacing/>
        <w:jc w:val="both"/>
        <w:rPr>
          <w:rFonts w:eastAsia="Arial"/>
          <w:b/>
          <w:sz w:val="24"/>
          <w:szCs w:val="24"/>
          <w:lang w:eastAsia="ar-SA"/>
        </w:rPr>
      </w:pPr>
    </w:p>
    <w:p w:rsidR="00B43658" w:rsidRPr="007C795B" w:rsidRDefault="00B43658" w:rsidP="00B43658">
      <w:pPr>
        <w:widowControl/>
        <w:spacing w:line="240" w:lineRule="auto"/>
        <w:ind w:firstLine="567"/>
        <w:jc w:val="both"/>
        <w:rPr>
          <w:sz w:val="24"/>
          <w:szCs w:val="24"/>
        </w:rPr>
      </w:pPr>
      <w:r w:rsidRPr="007C795B">
        <w:rPr>
          <w:sz w:val="24"/>
          <w:szCs w:val="24"/>
        </w:rPr>
        <w:t>П</w:t>
      </w:r>
      <w:r w:rsidRPr="007C795B">
        <w:rPr>
          <w:spacing w:val="-4"/>
          <w:sz w:val="24"/>
          <w:szCs w:val="24"/>
        </w:rPr>
        <w:t xml:space="preserve">оставляемый товар должен быть новым, </w:t>
      </w:r>
      <w:r w:rsidRPr="007C795B">
        <w:rPr>
          <w:sz w:val="24"/>
          <w:szCs w:val="24"/>
        </w:rPr>
        <w:t>не бывшим в эксплуатации, без внешних повреждений, не восстановленным и не собранным из восстановленных компонентов.</w:t>
      </w:r>
    </w:p>
    <w:p w:rsidR="00B43658" w:rsidRPr="007C795B" w:rsidRDefault="00B43658" w:rsidP="00B43658">
      <w:pPr>
        <w:widowControl/>
        <w:spacing w:line="240" w:lineRule="auto"/>
        <w:ind w:firstLine="567"/>
        <w:jc w:val="both"/>
        <w:rPr>
          <w:sz w:val="24"/>
          <w:szCs w:val="24"/>
        </w:rPr>
      </w:pPr>
      <w:r w:rsidRPr="007C795B">
        <w:rPr>
          <w:sz w:val="24"/>
          <w:szCs w:val="24"/>
        </w:rPr>
        <w:t>Поставляемый товар должен быть упакован надлежащим образом, обеспечивающим его сохранность при перевозке и хранении.</w:t>
      </w:r>
    </w:p>
    <w:p w:rsidR="00B43658" w:rsidRPr="007C795B" w:rsidRDefault="00B43658" w:rsidP="00B43658">
      <w:pPr>
        <w:widowControl/>
        <w:spacing w:line="240" w:lineRule="auto"/>
        <w:ind w:firstLine="567"/>
        <w:jc w:val="both"/>
        <w:rPr>
          <w:sz w:val="24"/>
          <w:szCs w:val="24"/>
        </w:rPr>
      </w:pPr>
      <w:r w:rsidRPr="007C795B">
        <w:rPr>
          <w:sz w:val="24"/>
          <w:szCs w:val="24"/>
        </w:rPr>
        <w:t>На тару (упаковку) товара должна быть нанесена маркировка в соответствии с требованиями законодательства Российской Федерации.</w:t>
      </w:r>
    </w:p>
    <w:p w:rsidR="00BF160F" w:rsidRPr="007C795B" w:rsidRDefault="00921087" w:rsidP="00BF160F">
      <w:pPr>
        <w:widowControl/>
        <w:spacing w:line="240" w:lineRule="auto"/>
        <w:ind w:firstLine="567"/>
        <w:jc w:val="both"/>
        <w:rPr>
          <w:sz w:val="24"/>
          <w:szCs w:val="24"/>
        </w:rPr>
      </w:pPr>
      <w:r>
        <w:rPr>
          <w:sz w:val="24"/>
          <w:szCs w:val="24"/>
        </w:rPr>
        <w:t xml:space="preserve">При поставке товара Поставщик предоставляет </w:t>
      </w:r>
      <w:r w:rsidR="00BF160F" w:rsidRPr="007C795B">
        <w:rPr>
          <w:sz w:val="24"/>
          <w:szCs w:val="24"/>
        </w:rPr>
        <w:t xml:space="preserve"> </w:t>
      </w:r>
      <w:r>
        <w:rPr>
          <w:sz w:val="24"/>
          <w:szCs w:val="24"/>
        </w:rPr>
        <w:t xml:space="preserve">Покупателю </w:t>
      </w:r>
      <w:r w:rsidR="0025057F">
        <w:rPr>
          <w:sz w:val="24"/>
          <w:szCs w:val="24"/>
        </w:rPr>
        <w:t>товарную накладную</w:t>
      </w:r>
      <w:r w:rsidR="00BF160F" w:rsidRPr="007C795B">
        <w:rPr>
          <w:sz w:val="24"/>
          <w:szCs w:val="24"/>
        </w:rPr>
        <w:t xml:space="preserve"> (форма ТОРГ-12), с</w:t>
      </w:r>
      <w:r w:rsidR="0025057F">
        <w:rPr>
          <w:sz w:val="24"/>
          <w:szCs w:val="24"/>
        </w:rPr>
        <w:t>чет-фактуру</w:t>
      </w:r>
      <w:r w:rsidR="00BF160F" w:rsidRPr="007C795B">
        <w:rPr>
          <w:sz w:val="24"/>
          <w:szCs w:val="24"/>
        </w:rPr>
        <w:t xml:space="preserve"> (</w:t>
      </w:r>
      <w:r w:rsidR="00BF160F" w:rsidRPr="007C795B">
        <w:rPr>
          <w:i/>
          <w:sz w:val="24"/>
          <w:szCs w:val="24"/>
        </w:rPr>
        <w:t>если предусмотрен</w:t>
      </w:r>
      <w:r w:rsidR="00BF160F" w:rsidRPr="007C795B">
        <w:rPr>
          <w:sz w:val="24"/>
          <w:szCs w:val="24"/>
        </w:rPr>
        <w:t>)/УПД</w:t>
      </w:r>
      <w:r w:rsidR="0025057F">
        <w:rPr>
          <w:sz w:val="24"/>
          <w:szCs w:val="24"/>
        </w:rPr>
        <w:t>, сертификаты</w:t>
      </w:r>
      <w:r w:rsidR="00BF160F" w:rsidRPr="007C795B">
        <w:rPr>
          <w:sz w:val="24"/>
          <w:szCs w:val="24"/>
        </w:rPr>
        <w:t xml:space="preserve"> соответствия, если товар подлежит обязательной сертификации в соответствии с требованиями законодательства Российской Федерации.</w:t>
      </w:r>
      <w:bookmarkStart w:id="5" w:name="_GoBack"/>
      <w:bookmarkEnd w:id="5"/>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405E5D" w:rsidRDefault="00405E5D" w:rsidP="00D01A2D">
      <w:pPr>
        <w:spacing w:line="240" w:lineRule="auto"/>
        <w:contextualSpacing/>
        <w:jc w:val="both"/>
        <w:rPr>
          <w:rFonts w:eastAsia="Arial"/>
          <w:b/>
          <w:sz w:val="24"/>
          <w:szCs w:val="24"/>
          <w:lang w:eastAsia="ar-SA"/>
        </w:rPr>
      </w:pPr>
    </w:p>
    <w:p w:rsidR="00405E5D" w:rsidRDefault="00405E5D" w:rsidP="00405E5D">
      <w:pPr>
        <w:spacing w:line="240" w:lineRule="auto"/>
        <w:contextualSpacing/>
        <w:jc w:val="center"/>
        <w:rPr>
          <w:rFonts w:eastAsia="Arial"/>
          <w:b/>
          <w:sz w:val="24"/>
          <w:szCs w:val="24"/>
          <w:lang w:eastAsia="ar-SA"/>
        </w:rPr>
      </w:pPr>
    </w:p>
    <w:p w:rsidR="00E9435C" w:rsidRPr="0042229D" w:rsidRDefault="00BD5B74" w:rsidP="00F96358">
      <w:pPr>
        <w:spacing w:line="240" w:lineRule="auto"/>
        <w:contextualSpacing/>
        <w:rPr>
          <w:rFonts w:eastAsia="Arial"/>
          <w:b/>
          <w:sz w:val="24"/>
          <w:szCs w:val="24"/>
          <w:lang w:eastAsia="ar-SA"/>
        </w:rPr>
      </w:pPr>
      <w:r w:rsidRPr="0042229D">
        <w:rPr>
          <w:rFonts w:eastAsia="Arial"/>
          <w:b/>
          <w:sz w:val="24"/>
          <w:szCs w:val="24"/>
          <w:lang w:eastAsia="ar-SA"/>
        </w:rPr>
        <w:t>Начальник</w:t>
      </w:r>
      <w:r w:rsidR="00E9435C" w:rsidRPr="0042229D">
        <w:rPr>
          <w:rFonts w:eastAsia="Arial"/>
          <w:b/>
          <w:sz w:val="24"/>
          <w:szCs w:val="24"/>
          <w:lang w:eastAsia="ar-SA"/>
        </w:rPr>
        <w:t xml:space="preserve"> </w:t>
      </w:r>
    </w:p>
    <w:p w:rsidR="007414BF" w:rsidRPr="00E9435C" w:rsidRDefault="0042229D" w:rsidP="00F96358">
      <w:pPr>
        <w:spacing w:line="240" w:lineRule="auto"/>
        <w:contextualSpacing/>
        <w:rPr>
          <w:rFonts w:eastAsia="Arial"/>
          <w:b/>
          <w:sz w:val="24"/>
          <w:szCs w:val="24"/>
          <w:lang w:eastAsia="ar-SA"/>
        </w:rPr>
      </w:pPr>
      <w:r w:rsidRPr="0042229D">
        <w:rPr>
          <w:rFonts w:eastAsia="Arial"/>
          <w:b/>
          <w:sz w:val="24"/>
          <w:szCs w:val="24"/>
          <w:lang w:eastAsia="ar-SA"/>
        </w:rPr>
        <w:t>отдела мобилизационной подготовки</w:t>
      </w:r>
      <w:r w:rsidR="007414BF" w:rsidRPr="0042229D">
        <w:rPr>
          <w:rFonts w:eastAsia="Arial"/>
          <w:b/>
          <w:sz w:val="24"/>
          <w:szCs w:val="24"/>
          <w:lang w:eastAsia="ar-SA"/>
        </w:rPr>
        <w:t xml:space="preserve">                  </w:t>
      </w:r>
      <w:r w:rsidR="00F96358" w:rsidRPr="0042229D">
        <w:rPr>
          <w:rFonts w:eastAsia="Arial"/>
          <w:b/>
          <w:sz w:val="24"/>
          <w:szCs w:val="24"/>
          <w:lang w:eastAsia="ar-SA"/>
        </w:rPr>
        <w:t xml:space="preserve">                                           </w:t>
      </w:r>
      <w:r w:rsidR="00405E5D" w:rsidRPr="0042229D">
        <w:rPr>
          <w:rFonts w:eastAsia="Arial"/>
          <w:b/>
          <w:sz w:val="24"/>
          <w:szCs w:val="24"/>
          <w:lang w:eastAsia="ar-SA"/>
        </w:rPr>
        <w:t xml:space="preserve">    </w:t>
      </w:r>
      <w:r w:rsidR="00BF160F">
        <w:rPr>
          <w:rFonts w:eastAsia="Arial"/>
          <w:b/>
          <w:sz w:val="24"/>
          <w:szCs w:val="24"/>
          <w:lang w:eastAsia="ar-SA"/>
        </w:rPr>
        <w:t xml:space="preserve">И.А. </w:t>
      </w:r>
      <w:proofErr w:type="spellStart"/>
      <w:r w:rsidR="00BF160F">
        <w:rPr>
          <w:rFonts w:eastAsia="Arial"/>
          <w:b/>
          <w:sz w:val="24"/>
          <w:szCs w:val="24"/>
          <w:lang w:eastAsia="ar-SA"/>
        </w:rPr>
        <w:t>Белькевич</w:t>
      </w:r>
      <w:proofErr w:type="spellEnd"/>
    </w:p>
    <w:sectPr w:rsidR="007414BF" w:rsidRPr="00E9435C" w:rsidSect="00D20C37">
      <w:headerReference w:type="even" r:id="rId23"/>
      <w:head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17" w:rsidRDefault="00206317" w:rsidP="00A61F85">
      <w:pPr>
        <w:spacing w:line="240" w:lineRule="auto"/>
      </w:pPr>
      <w:r>
        <w:separator/>
      </w:r>
    </w:p>
  </w:endnote>
  <w:endnote w:type="continuationSeparator" w:id="0">
    <w:p w:rsidR="00206317" w:rsidRDefault="00206317"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9F" w:rsidRDefault="00774C9F">
    <w:pPr>
      <w:pStyle w:val="af6"/>
    </w:pPr>
  </w:p>
  <w:p w:rsidR="00774C9F" w:rsidRDefault="00774C9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17" w:rsidRDefault="00206317" w:rsidP="00A61F85">
      <w:pPr>
        <w:spacing w:line="240" w:lineRule="auto"/>
      </w:pPr>
      <w:r>
        <w:separator/>
      </w:r>
    </w:p>
  </w:footnote>
  <w:footnote w:type="continuationSeparator" w:id="0">
    <w:p w:rsidR="00206317" w:rsidRDefault="00206317"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9F" w:rsidRDefault="00774C9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74C9F" w:rsidRDefault="00774C9F">
    <w:pPr>
      <w:pStyle w:val="a4"/>
    </w:pPr>
  </w:p>
  <w:p w:rsidR="00774C9F" w:rsidRDefault="00774C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9F" w:rsidRDefault="00774C9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5057F">
      <w:rPr>
        <w:rStyle w:val="a5"/>
        <w:noProof/>
      </w:rPr>
      <w:t>31</w:t>
    </w:r>
    <w:r>
      <w:rPr>
        <w:rStyle w:val="a5"/>
      </w:rPr>
      <w:fldChar w:fldCharType="end"/>
    </w:r>
  </w:p>
  <w:p w:rsidR="00774C9F" w:rsidRDefault="00774C9F">
    <w:pPr>
      <w:pStyle w:val="a4"/>
    </w:pPr>
  </w:p>
  <w:p w:rsidR="00774C9F" w:rsidRDefault="00774C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7F9"/>
    <w:rsid w:val="00000A64"/>
    <w:rsid w:val="00000C00"/>
    <w:rsid w:val="00000F44"/>
    <w:rsid w:val="00001218"/>
    <w:rsid w:val="0000146C"/>
    <w:rsid w:val="00001A72"/>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5AC"/>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1DA"/>
    <w:rsid w:val="00025620"/>
    <w:rsid w:val="0002582D"/>
    <w:rsid w:val="0002594B"/>
    <w:rsid w:val="00026185"/>
    <w:rsid w:val="0002641B"/>
    <w:rsid w:val="00027D1D"/>
    <w:rsid w:val="00027D7C"/>
    <w:rsid w:val="00027E83"/>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122"/>
    <w:rsid w:val="00037679"/>
    <w:rsid w:val="000376D3"/>
    <w:rsid w:val="00037875"/>
    <w:rsid w:val="00040350"/>
    <w:rsid w:val="00040A23"/>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BE4"/>
    <w:rsid w:val="00055F93"/>
    <w:rsid w:val="00056379"/>
    <w:rsid w:val="0005639F"/>
    <w:rsid w:val="00056CC8"/>
    <w:rsid w:val="000579C9"/>
    <w:rsid w:val="00057F4D"/>
    <w:rsid w:val="00060316"/>
    <w:rsid w:val="00060686"/>
    <w:rsid w:val="000610D9"/>
    <w:rsid w:val="00061A5E"/>
    <w:rsid w:val="00061F4B"/>
    <w:rsid w:val="00061F4C"/>
    <w:rsid w:val="000622AB"/>
    <w:rsid w:val="00062BD2"/>
    <w:rsid w:val="00062C3C"/>
    <w:rsid w:val="00062CD9"/>
    <w:rsid w:val="00062CE6"/>
    <w:rsid w:val="00062F8C"/>
    <w:rsid w:val="000630ED"/>
    <w:rsid w:val="0006369D"/>
    <w:rsid w:val="000641AD"/>
    <w:rsid w:val="000643BC"/>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D3"/>
    <w:rsid w:val="00073641"/>
    <w:rsid w:val="000738B4"/>
    <w:rsid w:val="00074296"/>
    <w:rsid w:val="00074C1B"/>
    <w:rsid w:val="00075252"/>
    <w:rsid w:val="00075A52"/>
    <w:rsid w:val="00075DB9"/>
    <w:rsid w:val="00076575"/>
    <w:rsid w:val="00076AB5"/>
    <w:rsid w:val="00076C14"/>
    <w:rsid w:val="00076F77"/>
    <w:rsid w:val="00077498"/>
    <w:rsid w:val="00077505"/>
    <w:rsid w:val="00077534"/>
    <w:rsid w:val="00077810"/>
    <w:rsid w:val="00077957"/>
    <w:rsid w:val="00077B12"/>
    <w:rsid w:val="00081310"/>
    <w:rsid w:val="00081456"/>
    <w:rsid w:val="00081482"/>
    <w:rsid w:val="000818EA"/>
    <w:rsid w:val="00083941"/>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3D4"/>
    <w:rsid w:val="000A1622"/>
    <w:rsid w:val="000A234A"/>
    <w:rsid w:val="000A31D3"/>
    <w:rsid w:val="000A33A3"/>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7D2"/>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836"/>
    <w:rsid w:val="000B4AB8"/>
    <w:rsid w:val="000B54B0"/>
    <w:rsid w:val="000B57BD"/>
    <w:rsid w:val="000B61F3"/>
    <w:rsid w:val="000B634C"/>
    <w:rsid w:val="000B6737"/>
    <w:rsid w:val="000B6A13"/>
    <w:rsid w:val="000B6C6D"/>
    <w:rsid w:val="000B76D5"/>
    <w:rsid w:val="000B7970"/>
    <w:rsid w:val="000B7A92"/>
    <w:rsid w:val="000B7DB9"/>
    <w:rsid w:val="000B7F23"/>
    <w:rsid w:val="000C0E40"/>
    <w:rsid w:val="000C10A2"/>
    <w:rsid w:val="000C1B1E"/>
    <w:rsid w:val="000C2088"/>
    <w:rsid w:val="000C2514"/>
    <w:rsid w:val="000C2B7F"/>
    <w:rsid w:val="000C32A1"/>
    <w:rsid w:val="000C39D9"/>
    <w:rsid w:val="000C4C91"/>
    <w:rsid w:val="000C5099"/>
    <w:rsid w:val="000C5461"/>
    <w:rsid w:val="000C6756"/>
    <w:rsid w:val="000C71F0"/>
    <w:rsid w:val="000C7510"/>
    <w:rsid w:val="000C777E"/>
    <w:rsid w:val="000C79DD"/>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442"/>
    <w:rsid w:val="000E486F"/>
    <w:rsid w:val="000E4F06"/>
    <w:rsid w:val="000E50C0"/>
    <w:rsid w:val="000E51B2"/>
    <w:rsid w:val="000E5AC7"/>
    <w:rsid w:val="000E5BFF"/>
    <w:rsid w:val="000E659B"/>
    <w:rsid w:val="000E66C9"/>
    <w:rsid w:val="000E6CAB"/>
    <w:rsid w:val="000E72BB"/>
    <w:rsid w:val="000F025C"/>
    <w:rsid w:val="000F08F4"/>
    <w:rsid w:val="000F0AF3"/>
    <w:rsid w:val="000F0B13"/>
    <w:rsid w:val="000F10AA"/>
    <w:rsid w:val="000F18E0"/>
    <w:rsid w:val="000F1BDA"/>
    <w:rsid w:val="000F29AF"/>
    <w:rsid w:val="000F2F3A"/>
    <w:rsid w:val="000F303D"/>
    <w:rsid w:val="000F3E51"/>
    <w:rsid w:val="000F3FD1"/>
    <w:rsid w:val="000F470E"/>
    <w:rsid w:val="000F4954"/>
    <w:rsid w:val="000F4A87"/>
    <w:rsid w:val="000F4C8F"/>
    <w:rsid w:val="000F5245"/>
    <w:rsid w:val="000F5363"/>
    <w:rsid w:val="000F65C0"/>
    <w:rsid w:val="000F6765"/>
    <w:rsid w:val="000F6958"/>
    <w:rsid w:val="000F7A6A"/>
    <w:rsid w:val="000F7BF4"/>
    <w:rsid w:val="000F7CAF"/>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116F"/>
    <w:rsid w:val="00141244"/>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1517"/>
    <w:rsid w:val="00151632"/>
    <w:rsid w:val="00151BB3"/>
    <w:rsid w:val="001528D1"/>
    <w:rsid w:val="00152D6F"/>
    <w:rsid w:val="00153382"/>
    <w:rsid w:val="00153A18"/>
    <w:rsid w:val="001548C1"/>
    <w:rsid w:val="001549A0"/>
    <w:rsid w:val="00154BE1"/>
    <w:rsid w:val="00154EBB"/>
    <w:rsid w:val="001552F8"/>
    <w:rsid w:val="001559F8"/>
    <w:rsid w:val="00155D28"/>
    <w:rsid w:val="00155F6F"/>
    <w:rsid w:val="00155FB3"/>
    <w:rsid w:val="0015664D"/>
    <w:rsid w:val="00156BCD"/>
    <w:rsid w:val="00156D80"/>
    <w:rsid w:val="00156FF5"/>
    <w:rsid w:val="00157225"/>
    <w:rsid w:val="0015786B"/>
    <w:rsid w:val="001578D3"/>
    <w:rsid w:val="00161FDB"/>
    <w:rsid w:val="001629D1"/>
    <w:rsid w:val="00162B69"/>
    <w:rsid w:val="00162C8F"/>
    <w:rsid w:val="00162CDF"/>
    <w:rsid w:val="00162DA5"/>
    <w:rsid w:val="00162E7E"/>
    <w:rsid w:val="001639D6"/>
    <w:rsid w:val="00163E86"/>
    <w:rsid w:val="00163EB8"/>
    <w:rsid w:val="00163F0E"/>
    <w:rsid w:val="00164342"/>
    <w:rsid w:val="00164B23"/>
    <w:rsid w:val="00164C0D"/>
    <w:rsid w:val="001657AF"/>
    <w:rsid w:val="00166624"/>
    <w:rsid w:val="001667F0"/>
    <w:rsid w:val="00166834"/>
    <w:rsid w:val="00166878"/>
    <w:rsid w:val="001669C3"/>
    <w:rsid w:val="00166C6B"/>
    <w:rsid w:val="00166D3E"/>
    <w:rsid w:val="00166FA7"/>
    <w:rsid w:val="0016713F"/>
    <w:rsid w:val="00167889"/>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72B"/>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6A73"/>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3C94"/>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C4"/>
    <w:rsid w:val="001B1865"/>
    <w:rsid w:val="001B1B21"/>
    <w:rsid w:val="001B4332"/>
    <w:rsid w:val="001B4346"/>
    <w:rsid w:val="001B4D79"/>
    <w:rsid w:val="001B4FF9"/>
    <w:rsid w:val="001B5539"/>
    <w:rsid w:val="001B5CD7"/>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C64"/>
    <w:rsid w:val="001C6F39"/>
    <w:rsid w:val="001C6FBD"/>
    <w:rsid w:val="001C7749"/>
    <w:rsid w:val="001C7A3B"/>
    <w:rsid w:val="001C7D25"/>
    <w:rsid w:val="001D0255"/>
    <w:rsid w:val="001D0C5C"/>
    <w:rsid w:val="001D0EA2"/>
    <w:rsid w:val="001D136D"/>
    <w:rsid w:val="001D1B57"/>
    <w:rsid w:val="001D1C60"/>
    <w:rsid w:val="001D1C8A"/>
    <w:rsid w:val="001D27D8"/>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CB6"/>
    <w:rsid w:val="002025A0"/>
    <w:rsid w:val="00202F07"/>
    <w:rsid w:val="002030D7"/>
    <w:rsid w:val="0020343A"/>
    <w:rsid w:val="00203CA5"/>
    <w:rsid w:val="00204315"/>
    <w:rsid w:val="0020442B"/>
    <w:rsid w:val="00204542"/>
    <w:rsid w:val="00204A5E"/>
    <w:rsid w:val="00204C2C"/>
    <w:rsid w:val="00205B12"/>
    <w:rsid w:val="00205CD2"/>
    <w:rsid w:val="00205D2E"/>
    <w:rsid w:val="00205F29"/>
    <w:rsid w:val="00205F9D"/>
    <w:rsid w:val="00206317"/>
    <w:rsid w:val="00206679"/>
    <w:rsid w:val="00206B11"/>
    <w:rsid w:val="0020708F"/>
    <w:rsid w:val="002073C2"/>
    <w:rsid w:val="002075B9"/>
    <w:rsid w:val="00207648"/>
    <w:rsid w:val="00210218"/>
    <w:rsid w:val="0021088A"/>
    <w:rsid w:val="00210E73"/>
    <w:rsid w:val="00212259"/>
    <w:rsid w:val="00212DBF"/>
    <w:rsid w:val="00213BF7"/>
    <w:rsid w:val="002141A8"/>
    <w:rsid w:val="00214E99"/>
    <w:rsid w:val="002150EC"/>
    <w:rsid w:val="0021522F"/>
    <w:rsid w:val="00215296"/>
    <w:rsid w:val="00215407"/>
    <w:rsid w:val="002156E2"/>
    <w:rsid w:val="00215964"/>
    <w:rsid w:val="00215A55"/>
    <w:rsid w:val="0021600B"/>
    <w:rsid w:val="00216126"/>
    <w:rsid w:val="00216387"/>
    <w:rsid w:val="00216A29"/>
    <w:rsid w:val="00217AD7"/>
    <w:rsid w:val="00217CB3"/>
    <w:rsid w:val="0022142B"/>
    <w:rsid w:val="0022178B"/>
    <w:rsid w:val="0022180D"/>
    <w:rsid w:val="00221936"/>
    <w:rsid w:val="00221A4B"/>
    <w:rsid w:val="00221F05"/>
    <w:rsid w:val="002229D2"/>
    <w:rsid w:val="00222BD3"/>
    <w:rsid w:val="002230DB"/>
    <w:rsid w:val="00223447"/>
    <w:rsid w:val="002235D2"/>
    <w:rsid w:val="00223801"/>
    <w:rsid w:val="00223950"/>
    <w:rsid w:val="00224058"/>
    <w:rsid w:val="002240D5"/>
    <w:rsid w:val="0022443E"/>
    <w:rsid w:val="00224763"/>
    <w:rsid w:val="00224A7D"/>
    <w:rsid w:val="002259D1"/>
    <w:rsid w:val="002270D7"/>
    <w:rsid w:val="0022795E"/>
    <w:rsid w:val="00227F80"/>
    <w:rsid w:val="0023012E"/>
    <w:rsid w:val="00230D20"/>
    <w:rsid w:val="00231F57"/>
    <w:rsid w:val="002328F5"/>
    <w:rsid w:val="00232E0A"/>
    <w:rsid w:val="00233CEC"/>
    <w:rsid w:val="00233E5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1BFA"/>
    <w:rsid w:val="002432A3"/>
    <w:rsid w:val="00243970"/>
    <w:rsid w:val="00244320"/>
    <w:rsid w:val="002446DF"/>
    <w:rsid w:val="00244A98"/>
    <w:rsid w:val="00244C73"/>
    <w:rsid w:val="00245B4D"/>
    <w:rsid w:val="00246524"/>
    <w:rsid w:val="00246E60"/>
    <w:rsid w:val="00246EA5"/>
    <w:rsid w:val="002479A7"/>
    <w:rsid w:val="00247AAA"/>
    <w:rsid w:val="00247FEC"/>
    <w:rsid w:val="0025057F"/>
    <w:rsid w:val="002507B7"/>
    <w:rsid w:val="00250898"/>
    <w:rsid w:val="00250B15"/>
    <w:rsid w:val="002515B2"/>
    <w:rsid w:val="002515B5"/>
    <w:rsid w:val="002515CA"/>
    <w:rsid w:val="002515FB"/>
    <w:rsid w:val="00251746"/>
    <w:rsid w:val="00252063"/>
    <w:rsid w:val="002520CC"/>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646C"/>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62FB"/>
    <w:rsid w:val="002872A5"/>
    <w:rsid w:val="00291022"/>
    <w:rsid w:val="002913F6"/>
    <w:rsid w:val="002920D8"/>
    <w:rsid w:val="00292509"/>
    <w:rsid w:val="00292CBE"/>
    <w:rsid w:val="00292E08"/>
    <w:rsid w:val="00293BBB"/>
    <w:rsid w:val="0029490D"/>
    <w:rsid w:val="00294920"/>
    <w:rsid w:val="00294EE7"/>
    <w:rsid w:val="00295248"/>
    <w:rsid w:val="0029527B"/>
    <w:rsid w:val="00296829"/>
    <w:rsid w:val="0029694E"/>
    <w:rsid w:val="00296B52"/>
    <w:rsid w:val="00296C34"/>
    <w:rsid w:val="00296D5A"/>
    <w:rsid w:val="00297027"/>
    <w:rsid w:val="002A04E0"/>
    <w:rsid w:val="002A05EB"/>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A7F38"/>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0B"/>
    <w:rsid w:val="002C31B3"/>
    <w:rsid w:val="002C31C6"/>
    <w:rsid w:val="002C3288"/>
    <w:rsid w:val="002C32BF"/>
    <w:rsid w:val="002C35FD"/>
    <w:rsid w:val="002C4660"/>
    <w:rsid w:val="002C481F"/>
    <w:rsid w:val="002C4BFC"/>
    <w:rsid w:val="002C4CF2"/>
    <w:rsid w:val="002C5A74"/>
    <w:rsid w:val="002C5C62"/>
    <w:rsid w:val="002C5D7A"/>
    <w:rsid w:val="002C624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D71B4"/>
    <w:rsid w:val="002E0096"/>
    <w:rsid w:val="002E071B"/>
    <w:rsid w:val="002E0CCA"/>
    <w:rsid w:val="002E1A68"/>
    <w:rsid w:val="002E4065"/>
    <w:rsid w:val="002E466A"/>
    <w:rsid w:val="002E479C"/>
    <w:rsid w:val="002E5B8F"/>
    <w:rsid w:val="002E6011"/>
    <w:rsid w:val="002E619A"/>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145"/>
    <w:rsid w:val="00305C23"/>
    <w:rsid w:val="00305FC6"/>
    <w:rsid w:val="0030609A"/>
    <w:rsid w:val="0030613F"/>
    <w:rsid w:val="00306532"/>
    <w:rsid w:val="003065C8"/>
    <w:rsid w:val="003066D1"/>
    <w:rsid w:val="0030672A"/>
    <w:rsid w:val="003068AA"/>
    <w:rsid w:val="003069CE"/>
    <w:rsid w:val="0030752A"/>
    <w:rsid w:val="00307617"/>
    <w:rsid w:val="00307842"/>
    <w:rsid w:val="00307EC4"/>
    <w:rsid w:val="003100BA"/>
    <w:rsid w:val="00311B7D"/>
    <w:rsid w:val="0031359C"/>
    <w:rsid w:val="00316310"/>
    <w:rsid w:val="00317914"/>
    <w:rsid w:val="00317B62"/>
    <w:rsid w:val="0032097E"/>
    <w:rsid w:val="00320B37"/>
    <w:rsid w:val="00320B89"/>
    <w:rsid w:val="00320F45"/>
    <w:rsid w:val="00321A89"/>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C90"/>
    <w:rsid w:val="0033016E"/>
    <w:rsid w:val="00330690"/>
    <w:rsid w:val="00330942"/>
    <w:rsid w:val="003310E2"/>
    <w:rsid w:val="00331174"/>
    <w:rsid w:val="0033134A"/>
    <w:rsid w:val="00331353"/>
    <w:rsid w:val="00331AE2"/>
    <w:rsid w:val="00331AE7"/>
    <w:rsid w:val="00331C35"/>
    <w:rsid w:val="0033235B"/>
    <w:rsid w:val="003325DF"/>
    <w:rsid w:val="003327E9"/>
    <w:rsid w:val="0033297F"/>
    <w:rsid w:val="00332C06"/>
    <w:rsid w:val="00332D41"/>
    <w:rsid w:val="003331E3"/>
    <w:rsid w:val="00333DB3"/>
    <w:rsid w:val="003345DF"/>
    <w:rsid w:val="00334892"/>
    <w:rsid w:val="003353D9"/>
    <w:rsid w:val="003356D3"/>
    <w:rsid w:val="00336CEE"/>
    <w:rsid w:val="00336E2F"/>
    <w:rsid w:val="00337923"/>
    <w:rsid w:val="00340255"/>
    <w:rsid w:val="0034025A"/>
    <w:rsid w:val="0034065F"/>
    <w:rsid w:val="00340C10"/>
    <w:rsid w:val="00340FE6"/>
    <w:rsid w:val="003412E0"/>
    <w:rsid w:val="00341862"/>
    <w:rsid w:val="0034215E"/>
    <w:rsid w:val="003425A2"/>
    <w:rsid w:val="00342686"/>
    <w:rsid w:val="00342BAC"/>
    <w:rsid w:val="00343347"/>
    <w:rsid w:val="0034360F"/>
    <w:rsid w:val="00343AF8"/>
    <w:rsid w:val="0034411C"/>
    <w:rsid w:val="00344A86"/>
    <w:rsid w:val="0034641E"/>
    <w:rsid w:val="00346798"/>
    <w:rsid w:val="00346A64"/>
    <w:rsid w:val="00346DE8"/>
    <w:rsid w:val="00347393"/>
    <w:rsid w:val="00347573"/>
    <w:rsid w:val="003477D4"/>
    <w:rsid w:val="00347A4C"/>
    <w:rsid w:val="00347A80"/>
    <w:rsid w:val="00347CE1"/>
    <w:rsid w:val="003502A9"/>
    <w:rsid w:val="00350920"/>
    <w:rsid w:val="003509EB"/>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6D6"/>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70B69"/>
    <w:rsid w:val="00371614"/>
    <w:rsid w:val="00371C08"/>
    <w:rsid w:val="0037253A"/>
    <w:rsid w:val="00372AD1"/>
    <w:rsid w:val="003732EE"/>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14C"/>
    <w:rsid w:val="0038186A"/>
    <w:rsid w:val="00381A72"/>
    <w:rsid w:val="00381E51"/>
    <w:rsid w:val="003822E7"/>
    <w:rsid w:val="00382382"/>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87E24"/>
    <w:rsid w:val="003901F7"/>
    <w:rsid w:val="00390340"/>
    <w:rsid w:val="0039045F"/>
    <w:rsid w:val="003904C3"/>
    <w:rsid w:val="00390660"/>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05D"/>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689"/>
    <w:rsid w:val="003A6BA1"/>
    <w:rsid w:val="003A759D"/>
    <w:rsid w:val="003A7860"/>
    <w:rsid w:val="003B06AE"/>
    <w:rsid w:val="003B1ABE"/>
    <w:rsid w:val="003B1F21"/>
    <w:rsid w:val="003B1FA3"/>
    <w:rsid w:val="003B22E3"/>
    <w:rsid w:val="003B2F9A"/>
    <w:rsid w:val="003B34F3"/>
    <w:rsid w:val="003B4055"/>
    <w:rsid w:val="003B4EED"/>
    <w:rsid w:val="003B5A42"/>
    <w:rsid w:val="003B5CE9"/>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2F8F"/>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302E"/>
    <w:rsid w:val="003D32A9"/>
    <w:rsid w:val="003D3A36"/>
    <w:rsid w:val="003D3F27"/>
    <w:rsid w:val="003D3F9B"/>
    <w:rsid w:val="003D41B3"/>
    <w:rsid w:val="003D42B8"/>
    <w:rsid w:val="003D4FDC"/>
    <w:rsid w:val="003D5E83"/>
    <w:rsid w:val="003D63A2"/>
    <w:rsid w:val="003D679A"/>
    <w:rsid w:val="003D689B"/>
    <w:rsid w:val="003D69C2"/>
    <w:rsid w:val="003D6B0E"/>
    <w:rsid w:val="003D6D52"/>
    <w:rsid w:val="003D7097"/>
    <w:rsid w:val="003D746E"/>
    <w:rsid w:val="003D7C15"/>
    <w:rsid w:val="003D7C4F"/>
    <w:rsid w:val="003E017D"/>
    <w:rsid w:val="003E01FB"/>
    <w:rsid w:val="003E09EF"/>
    <w:rsid w:val="003E20DE"/>
    <w:rsid w:val="003E2A7F"/>
    <w:rsid w:val="003E2BBE"/>
    <w:rsid w:val="003E2D11"/>
    <w:rsid w:val="003E2D7A"/>
    <w:rsid w:val="003E365A"/>
    <w:rsid w:val="003E4636"/>
    <w:rsid w:val="003E5C70"/>
    <w:rsid w:val="003E604C"/>
    <w:rsid w:val="003E68F3"/>
    <w:rsid w:val="003E6970"/>
    <w:rsid w:val="003E6B1B"/>
    <w:rsid w:val="003E71CF"/>
    <w:rsid w:val="003E7D03"/>
    <w:rsid w:val="003E7E8C"/>
    <w:rsid w:val="003F03BB"/>
    <w:rsid w:val="003F0430"/>
    <w:rsid w:val="003F05EC"/>
    <w:rsid w:val="003F1837"/>
    <w:rsid w:val="003F1A0B"/>
    <w:rsid w:val="003F1CF5"/>
    <w:rsid w:val="003F21E7"/>
    <w:rsid w:val="003F2EB3"/>
    <w:rsid w:val="003F338D"/>
    <w:rsid w:val="003F394B"/>
    <w:rsid w:val="003F3DDA"/>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5E5D"/>
    <w:rsid w:val="0040629A"/>
    <w:rsid w:val="00406D8F"/>
    <w:rsid w:val="00407038"/>
    <w:rsid w:val="004072F1"/>
    <w:rsid w:val="00407820"/>
    <w:rsid w:val="0040784E"/>
    <w:rsid w:val="00407C4A"/>
    <w:rsid w:val="004107D0"/>
    <w:rsid w:val="004107D3"/>
    <w:rsid w:val="00410F82"/>
    <w:rsid w:val="0041170F"/>
    <w:rsid w:val="004117F8"/>
    <w:rsid w:val="004118F5"/>
    <w:rsid w:val="00411AD0"/>
    <w:rsid w:val="004120AD"/>
    <w:rsid w:val="004120B8"/>
    <w:rsid w:val="004122B3"/>
    <w:rsid w:val="00412E09"/>
    <w:rsid w:val="004131C7"/>
    <w:rsid w:val="00413320"/>
    <w:rsid w:val="004140F8"/>
    <w:rsid w:val="004141A6"/>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229D"/>
    <w:rsid w:val="004230DE"/>
    <w:rsid w:val="004231C0"/>
    <w:rsid w:val="004235D3"/>
    <w:rsid w:val="004237E4"/>
    <w:rsid w:val="00424642"/>
    <w:rsid w:val="004247B8"/>
    <w:rsid w:val="004249B9"/>
    <w:rsid w:val="0042564D"/>
    <w:rsid w:val="004260AC"/>
    <w:rsid w:val="00426389"/>
    <w:rsid w:val="0042657F"/>
    <w:rsid w:val="004269C9"/>
    <w:rsid w:val="00426D12"/>
    <w:rsid w:val="00427606"/>
    <w:rsid w:val="00427CFA"/>
    <w:rsid w:val="004301F7"/>
    <w:rsid w:val="004301FD"/>
    <w:rsid w:val="00430CBE"/>
    <w:rsid w:val="0043145E"/>
    <w:rsid w:val="00431B60"/>
    <w:rsid w:val="0043227D"/>
    <w:rsid w:val="004323A1"/>
    <w:rsid w:val="004337D3"/>
    <w:rsid w:val="00433AB2"/>
    <w:rsid w:val="00433E99"/>
    <w:rsid w:val="004341D0"/>
    <w:rsid w:val="00434EA7"/>
    <w:rsid w:val="004352DC"/>
    <w:rsid w:val="004356AE"/>
    <w:rsid w:val="0043591B"/>
    <w:rsid w:val="00435AE2"/>
    <w:rsid w:val="00435C15"/>
    <w:rsid w:val="0043628B"/>
    <w:rsid w:val="004363A5"/>
    <w:rsid w:val="00437342"/>
    <w:rsid w:val="00437379"/>
    <w:rsid w:val="0043795B"/>
    <w:rsid w:val="00437B1E"/>
    <w:rsid w:val="004404C8"/>
    <w:rsid w:val="004412F0"/>
    <w:rsid w:val="004419C0"/>
    <w:rsid w:val="004419EA"/>
    <w:rsid w:val="00441C3E"/>
    <w:rsid w:val="00442610"/>
    <w:rsid w:val="00443142"/>
    <w:rsid w:val="004431EC"/>
    <w:rsid w:val="00443729"/>
    <w:rsid w:val="00443BD9"/>
    <w:rsid w:val="004442B8"/>
    <w:rsid w:val="00444D41"/>
    <w:rsid w:val="00445ECB"/>
    <w:rsid w:val="00447423"/>
    <w:rsid w:val="00447552"/>
    <w:rsid w:val="00447A4D"/>
    <w:rsid w:val="00450495"/>
    <w:rsid w:val="00450CE1"/>
    <w:rsid w:val="00452A59"/>
    <w:rsid w:val="00452B0D"/>
    <w:rsid w:val="00452C26"/>
    <w:rsid w:val="00452E2E"/>
    <w:rsid w:val="0045344F"/>
    <w:rsid w:val="0045369D"/>
    <w:rsid w:val="004538F4"/>
    <w:rsid w:val="0045394E"/>
    <w:rsid w:val="00453EB5"/>
    <w:rsid w:val="004544FA"/>
    <w:rsid w:val="0045474F"/>
    <w:rsid w:val="0045493C"/>
    <w:rsid w:val="00454D1B"/>
    <w:rsid w:val="004553F7"/>
    <w:rsid w:val="0045580E"/>
    <w:rsid w:val="00455D3C"/>
    <w:rsid w:val="00456A3B"/>
    <w:rsid w:val="00456BBD"/>
    <w:rsid w:val="00456C65"/>
    <w:rsid w:val="00456E71"/>
    <w:rsid w:val="00457947"/>
    <w:rsid w:val="004600D3"/>
    <w:rsid w:val="0046044A"/>
    <w:rsid w:val="00461292"/>
    <w:rsid w:val="004617AE"/>
    <w:rsid w:val="004618DB"/>
    <w:rsid w:val="00461A7C"/>
    <w:rsid w:val="00462B13"/>
    <w:rsid w:val="00462DDE"/>
    <w:rsid w:val="004633FF"/>
    <w:rsid w:val="0046595E"/>
    <w:rsid w:val="00465BC0"/>
    <w:rsid w:val="00465FF5"/>
    <w:rsid w:val="004661E2"/>
    <w:rsid w:val="00466522"/>
    <w:rsid w:val="00466595"/>
    <w:rsid w:val="00466E90"/>
    <w:rsid w:val="0046724A"/>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1C34"/>
    <w:rsid w:val="004A219D"/>
    <w:rsid w:val="004A2790"/>
    <w:rsid w:val="004A28DC"/>
    <w:rsid w:val="004A2980"/>
    <w:rsid w:val="004A2D93"/>
    <w:rsid w:val="004A2DA8"/>
    <w:rsid w:val="004A2FD8"/>
    <w:rsid w:val="004A38A7"/>
    <w:rsid w:val="004A3EB5"/>
    <w:rsid w:val="004A3F9A"/>
    <w:rsid w:val="004A40CD"/>
    <w:rsid w:val="004A4816"/>
    <w:rsid w:val="004A493E"/>
    <w:rsid w:val="004A4AAD"/>
    <w:rsid w:val="004A4AB5"/>
    <w:rsid w:val="004A550A"/>
    <w:rsid w:val="004A553B"/>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FBF"/>
    <w:rsid w:val="004C56F5"/>
    <w:rsid w:val="004C5A4F"/>
    <w:rsid w:val="004C5A91"/>
    <w:rsid w:val="004C63EB"/>
    <w:rsid w:val="004C6B80"/>
    <w:rsid w:val="004C73B4"/>
    <w:rsid w:val="004C77F4"/>
    <w:rsid w:val="004C780B"/>
    <w:rsid w:val="004D0408"/>
    <w:rsid w:val="004D05CD"/>
    <w:rsid w:val="004D0998"/>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E00A4"/>
    <w:rsid w:val="004E0C50"/>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2850"/>
    <w:rsid w:val="004F3E78"/>
    <w:rsid w:val="004F4044"/>
    <w:rsid w:val="004F4534"/>
    <w:rsid w:val="004F4B08"/>
    <w:rsid w:val="004F4B9E"/>
    <w:rsid w:val="004F4BC2"/>
    <w:rsid w:val="004F4EF0"/>
    <w:rsid w:val="004F529F"/>
    <w:rsid w:val="004F52C0"/>
    <w:rsid w:val="004F57F7"/>
    <w:rsid w:val="004F5943"/>
    <w:rsid w:val="004F5DA6"/>
    <w:rsid w:val="004F60E2"/>
    <w:rsid w:val="004F7977"/>
    <w:rsid w:val="00500385"/>
    <w:rsid w:val="0050062A"/>
    <w:rsid w:val="0050091A"/>
    <w:rsid w:val="005013B0"/>
    <w:rsid w:val="005025B1"/>
    <w:rsid w:val="005026C4"/>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442"/>
    <w:rsid w:val="005178B3"/>
    <w:rsid w:val="00517AF8"/>
    <w:rsid w:val="00517D11"/>
    <w:rsid w:val="00520C4A"/>
    <w:rsid w:val="00520F9E"/>
    <w:rsid w:val="00521271"/>
    <w:rsid w:val="005213D3"/>
    <w:rsid w:val="00521614"/>
    <w:rsid w:val="005218E0"/>
    <w:rsid w:val="00521EF4"/>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237"/>
    <w:rsid w:val="005319EF"/>
    <w:rsid w:val="005329FC"/>
    <w:rsid w:val="00532C98"/>
    <w:rsid w:val="00532F41"/>
    <w:rsid w:val="00533608"/>
    <w:rsid w:val="00533BDB"/>
    <w:rsid w:val="0053473F"/>
    <w:rsid w:val="00534E22"/>
    <w:rsid w:val="0053512A"/>
    <w:rsid w:val="00535578"/>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667"/>
    <w:rsid w:val="00556739"/>
    <w:rsid w:val="00557207"/>
    <w:rsid w:val="00557E37"/>
    <w:rsid w:val="0056024C"/>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27"/>
    <w:rsid w:val="005644EF"/>
    <w:rsid w:val="00564D71"/>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058"/>
    <w:rsid w:val="00581134"/>
    <w:rsid w:val="0058131C"/>
    <w:rsid w:val="00581AE4"/>
    <w:rsid w:val="00581B95"/>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049F"/>
    <w:rsid w:val="005A14F8"/>
    <w:rsid w:val="005A15CD"/>
    <w:rsid w:val="005A1992"/>
    <w:rsid w:val="005A1FCE"/>
    <w:rsid w:val="005A2092"/>
    <w:rsid w:val="005A314D"/>
    <w:rsid w:val="005A38AD"/>
    <w:rsid w:val="005A39D7"/>
    <w:rsid w:val="005A3A04"/>
    <w:rsid w:val="005A3B6A"/>
    <w:rsid w:val="005A3DBF"/>
    <w:rsid w:val="005A597D"/>
    <w:rsid w:val="005A5A3C"/>
    <w:rsid w:val="005A5AA3"/>
    <w:rsid w:val="005A5DC7"/>
    <w:rsid w:val="005A5F99"/>
    <w:rsid w:val="005A62D7"/>
    <w:rsid w:val="005A69B1"/>
    <w:rsid w:val="005A6C0C"/>
    <w:rsid w:val="005A7038"/>
    <w:rsid w:val="005A79B3"/>
    <w:rsid w:val="005A7FCF"/>
    <w:rsid w:val="005B02C8"/>
    <w:rsid w:val="005B0735"/>
    <w:rsid w:val="005B08F8"/>
    <w:rsid w:val="005B0D1A"/>
    <w:rsid w:val="005B109F"/>
    <w:rsid w:val="005B135B"/>
    <w:rsid w:val="005B17CE"/>
    <w:rsid w:val="005B1A09"/>
    <w:rsid w:val="005B1E4D"/>
    <w:rsid w:val="005B2769"/>
    <w:rsid w:val="005B27EE"/>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C47"/>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53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EE1"/>
    <w:rsid w:val="005E5326"/>
    <w:rsid w:val="005E5622"/>
    <w:rsid w:val="005E5A71"/>
    <w:rsid w:val="005E65B8"/>
    <w:rsid w:val="005E6D58"/>
    <w:rsid w:val="005E6D8F"/>
    <w:rsid w:val="005E6FFB"/>
    <w:rsid w:val="005E77A6"/>
    <w:rsid w:val="005E7812"/>
    <w:rsid w:val="005E7B4B"/>
    <w:rsid w:val="005E7C26"/>
    <w:rsid w:val="005E7D03"/>
    <w:rsid w:val="005E7DA7"/>
    <w:rsid w:val="005F0326"/>
    <w:rsid w:val="005F03D0"/>
    <w:rsid w:val="005F06BB"/>
    <w:rsid w:val="005F071E"/>
    <w:rsid w:val="005F33D1"/>
    <w:rsid w:val="005F3BEF"/>
    <w:rsid w:val="005F3DC7"/>
    <w:rsid w:val="005F3F10"/>
    <w:rsid w:val="005F4D5E"/>
    <w:rsid w:val="005F4E7B"/>
    <w:rsid w:val="005F5038"/>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C08"/>
    <w:rsid w:val="00602DD0"/>
    <w:rsid w:val="00602E82"/>
    <w:rsid w:val="006030B0"/>
    <w:rsid w:val="00603185"/>
    <w:rsid w:val="006035FD"/>
    <w:rsid w:val="00603CF5"/>
    <w:rsid w:val="00603DBE"/>
    <w:rsid w:val="00604177"/>
    <w:rsid w:val="00604658"/>
    <w:rsid w:val="0060478B"/>
    <w:rsid w:val="0060489E"/>
    <w:rsid w:val="00604A3F"/>
    <w:rsid w:val="00605C3F"/>
    <w:rsid w:val="00605ED9"/>
    <w:rsid w:val="0060603D"/>
    <w:rsid w:val="00606176"/>
    <w:rsid w:val="00606572"/>
    <w:rsid w:val="0060693F"/>
    <w:rsid w:val="00606A8A"/>
    <w:rsid w:val="00607841"/>
    <w:rsid w:val="00607A9C"/>
    <w:rsid w:val="00610528"/>
    <w:rsid w:val="00610F9E"/>
    <w:rsid w:val="00611A7D"/>
    <w:rsid w:val="00611E83"/>
    <w:rsid w:val="00612046"/>
    <w:rsid w:val="00612277"/>
    <w:rsid w:val="0061314E"/>
    <w:rsid w:val="00613326"/>
    <w:rsid w:val="00613352"/>
    <w:rsid w:val="006136B5"/>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474"/>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909"/>
    <w:rsid w:val="006409B1"/>
    <w:rsid w:val="0064111B"/>
    <w:rsid w:val="006419B7"/>
    <w:rsid w:val="00641D42"/>
    <w:rsid w:val="00641E78"/>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11C"/>
    <w:rsid w:val="006523D5"/>
    <w:rsid w:val="0065257C"/>
    <w:rsid w:val="0065266B"/>
    <w:rsid w:val="00652E4C"/>
    <w:rsid w:val="0065363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20B"/>
    <w:rsid w:val="006633F8"/>
    <w:rsid w:val="00663762"/>
    <w:rsid w:val="006637DF"/>
    <w:rsid w:val="00664A6D"/>
    <w:rsid w:val="00664D6A"/>
    <w:rsid w:val="0066526F"/>
    <w:rsid w:val="00666560"/>
    <w:rsid w:val="00666D86"/>
    <w:rsid w:val="00666ED2"/>
    <w:rsid w:val="00667DFC"/>
    <w:rsid w:val="00667FCD"/>
    <w:rsid w:val="00670209"/>
    <w:rsid w:val="00670822"/>
    <w:rsid w:val="00670FCD"/>
    <w:rsid w:val="00671478"/>
    <w:rsid w:val="0067167D"/>
    <w:rsid w:val="00671E31"/>
    <w:rsid w:val="00672062"/>
    <w:rsid w:val="006725D7"/>
    <w:rsid w:val="006727A1"/>
    <w:rsid w:val="00672E7F"/>
    <w:rsid w:val="00672F46"/>
    <w:rsid w:val="006735ED"/>
    <w:rsid w:val="0067365F"/>
    <w:rsid w:val="006739EF"/>
    <w:rsid w:val="00673DE0"/>
    <w:rsid w:val="006743A4"/>
    <w:rsid w:val="00674B43"/>
    <w:rsid w:val="00674BEE"/>
    <w:rsid w:val="00674E35"/>
    <w:rsid w:val="00674FE6"/>
    <w:rsid w:val="00675697"/>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3D1"/>
    <w:rsid w:val="00683911"/>
    <w:rsid w:val="00683E89"/>
    <w:rsid w:val="00683F3C"/>
    <w:rsid w:val="0068432C"/>
    <w:rsid w:val="006846FD"/>
    <w:rsid w:val="00684F4D"/>
    <w:rsid w:val="006852F7"/>
    <w:rsid w:val="006854CB"/>
    <w:rsid w:val="006857AB"/>
    <w:rsid w:val="00685C28"/>
    <w:rsid w:val="0068625D"/>
    <w:rsid w:val="006876BB"/>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445"/>
    <w:rsid w:val="006B18A3"/>
    <w:rsid w:val="006B1BDD"/>
    <w:rsid w:val="006B1C38"/>
    <w:rsid w:val="006B2113"/>
    <w:rsid w:val="006B24F5"/>
    <w:rsid w:val="006B2E34"/>
    <w:rsid w:val="006B383B"/>
    <w:rsid w:val="006B4A63"/>
    <w:rsid w:val="006B4BBE"/>
    <w:rsid w:val="006B5189"/>
    <w:rsid w:val="006B5B57"/>
    <w:rsid w:val="006B5FF1"/>
    <w:rsid w:val="006B6244"/>
    <w:rsid w:val="006B7447"/>
    <w:rsid w:val="006B7A3C"/>
    <w:rsid w:val="006C0586"/>
    <w:rsid w:val="006C1391"/>
    <w:rsid w:val="006C1A87"/>
    <w:rsid w:val="006C1B86"/>
    <w:rsid w:val="006C1BB4"/>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C7C0E"/>
    <w:rsid w:val="006D0136"/>
    <w:rsid w:val="006D054E"/>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418"/>
    <w:rsid w:val="006E36C4"/>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5AF"/>
    <w:rsid w:val="006F460D"/>
    <w:rsid w:val="006F4635"/>
    <w:rsid w:val="006F48A7"/>
    <w:rsid w:val="006F4C50"/>
    <w:rsid w:val="006F4E11"/>
    <w:rsid w:val="006F6CD1"/>
    <w:rsid w:val="006F6E36"/>
    <w:rsid w:val="006F701D"/>
    <w:rsid w:val="007005AA"/>
    <w:rsid w:val="007006BC"/>
    <w:rsid w:val="00700890"/>
    <w:rsid w:val="00700BB1"/>
    <w:rsid w:val="00700D8D"/>
    <w:rsid w:val="00700DA9"/>
    <w:rsid w:val="00700FA6"/>
    <w:rsid w:val="00701D2B"/>
    <w:rsid w:val="00701D81"/>
    <w:rsid w:val="00702A83"/>
    <w:rsid w:val="00702C04"/>
    <w:rsid w:val="00703407"/>
    <w:rsid w:val="00703907"/>
    <w:rsid w:val="00703A5D"/>
    <w:rsid w:val="00703EBC"/>
    <w:rsid w:val="00704169"/>
    <w:rsid w:val="007041A5"/>
    <w:rsid w:val="00704934"/>
    <w:rsid w:val="007053A0"/>
    <w:rsid w:val="0070556E"/>
    <w:rsid w:val="0070562D"/>
    <w:rsid w:val="00706C0D"/>
    <w:rsid w:val="00707887"/>
    <w:rsid w:val="007079F0"/>
    <w:rsid w:val="00710AB3"/>
    <w:rsid w:val="0071108F"/>
    <w:rsid w:val="007116AC"/>
    <w:rsid w:val="007119A4"/>
    <w:rsid w:val="00711DE2"/>
    <w:rsid w:val="007124BD"/>
    <w:rsid w:val="00713581"/>
    <w:rsid w:val="0071374D"/>
    <w:rsid w:val="007143FD"/>
    <w:rsid w:val="00714C17"/>
    <w:rsid w:val="007157DD"/>
    <w:rsid w:val="00715958"/>
    <w:rsid w:val="007164CF"/>
    <w:rsid w:val="0071650D"/>
    <w:rsid w:val="00716720"/>
    <w:rsid w:val="00716A86"/>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6787"/>
    <w:rsid w:val="0074751B"/>
    <w:rsid w:val="00747C04"/>
    <w:rsid w:val="00750066"/>
    <w:rsid w:val="007501D7"/>
    <w:rsid w:val="00750559"/>
    <w:rsid w:val="0075066F"/>
    <w:rsid w:val="00750726"/>
    <w:rsid w:val="00750933"/>
    <w:rsid w:val="007509D2"/>
    <w:rsid w:val="00751173"/>
    <w:rsid w:val="00751E54"/>
    <w:rsid w:val="00751F2E"/>
    <w:rsid w:val="00752893"/>
    <w:rsid w:val="007537EB"/>
    <w:rsid w:val="00753BC5"/>
    <w:rsid w:val="0075421F"/>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67C2C"/>
    <w:rsid w:val="007714C0"/>
    <w:rsid w:val="0077150B"/>
    <w:rsid w:val="007718C9"/>
    <w:rsid w:val="00771B00"/>
    <w:rsid w:val="00771E9D"/>
    <w:rsid w:val="007723D1"/>
    <w:rsid w:val="00772F60"/>
    <w:rsid w:val="00773317"/>
    <w:rsid w:val="0077359E"/>
    <w:rsid w:val="0077418F"/>
    <w:rsid w:val="007743E3"/>
    <w:rsid w:val="0077487A"/>
    <w:rsid w:val="007749B5"/>
    <w:rsid w:val="00774C9F"/>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846"/>
    <w:rsid w:val="00780F0E"/>
    <w:rsid w:val="007814C1"/>
    <w:rsid w:val="0078180A"/>
    <w:rsid w:val="00781CCA"/>
    <w:rsid w:val="00781D7C"/>
    <w:rsid w:val="00781F59"/>
    <w:rsid w:val="00782537"/>
    <w:rsid w:val="00782FA2"/>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5B76"/>
    <w:rsid w:val="00795F8B"/>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BA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146"/>
    <w:rsid w:val="007B620D"/>
    <w:rsid w:val="007B6782"/>
    <w:rsid w:val="007B7523"/>
    <w:rsid w:val="007B75D1"/>
    <w:rsid w:val="007C0C9F"/>
    <w:rsid w:val="007C111A"/>
    <w:rsid w:val="007C1402"/>
    <w:rsid w:val="007C1BB2"/>
    <w:rsid w:val="007C2752"/>
    <w:rsid w:val="007C2AE5"/>
    <w:rsid w:val="007C31A8"/>
    <w:rsid w:val="007C3206"/>
    <w:rsid w:val="007C4213"/>
    <w:rsid w:val="007C4479"/>
    <w:rsid w:val="007C52F1"/>
    <w:rsid w:val="007C5C41"/>
    <w:rsid w:val="007C5E23"/>
    <w:rsid w:val="007C652F"/>
    <w:rsid w:val="007C6AE2"/>
    <w:rsid w:val="007C707A"/>
    <w:rsid w:val="007C7296"/>
    <w:rsid w:val="007C7658"/>
    <w:rsid w:val="007C795B"/>
    <w:rsid w:val="007D040D"/>
    <w:rsid w:val="007D0D7D"/>
    <w:rsid w:val="007D1246"/>
    <w:rsid w:val="007D143A"/>
    <w:rsid w:val="007D19C8"/>
    <w:rsid w:val="007D21DB"/>
    <w:rsid w:val="007D2D86"/>
    <w:rsid w:val="007D3530"/>
    <w:rsid w:val="007D35B0"/>
    <w:rsid w:val="007D35DA"/>
    <w:rsid w:val="007D3884"/>
    <w:rsid w:val="007D4255"/>
    <w:rsid w:val="007D435D"/>
    <w:rsid w:val="007D5409"/>
    <w:rsid w:val="007D5955"/>
    <w:rsid w:val="007D5CA8"/>
    <w:rsid w:val="007D65C1"/>
    <w:rsid w:val="007D669D"/>
    <w:rsid w:val="007D6CEC"/>
    <w:rsid w:val="007D6DAE"/>
    <w:rsid w:val="007D6E28"/>
    <w:rsid w:val="007D6E91"/>
    <w:rsid w:val="007D7090"/>
    <w:rsid w:val="007D723E"/>
    <w:rsid w:val="007D7279"/>
    <w:rsid w:val="007D755B"/>
    <w:rsid w:val="007D77E2"/>
    <w:rsid w:val="007D7B31"/>
    <w:rsid w:val="007D7BE5"/>
    <w:rsid w:val="007E03B0"/>
    <w:rsid w:val="007E03C7"/>
    <w:rsid w:val="007E1D40"/>
    <w:rsid w:val="007E242C"/>
    <w:rsid w:val="007E251B"/>
    <w:rsid w:val="007E2D13"/>
    <w:rsid w:val="007E2F7F"/>
    <w:rsid w:val="007E3C42"/>
    <w:rsid w:val="007E4868"/>
    <w:rsid w:val="007E48CB"/>
    <w:rsid w:val="007E4A65"/>
    <w:rsid w:val="007E4B68"/>
    <w:rsid w:val="007E4C91"/>
    <w:rsid w:val="007E4F99"/>
    <w:rsid w:val="007E5555"/>
    <w:rsid w:val="007E5562"/>
    <w:rsid w:val="007E564B"/>
    <w:rsid w:val="007E5671"/>
    <w:rsid w:val="007E5D52"/>
    <w:rsid w:val="007E7084"/>
    <w:rsid w:val="007E786B"/>
    <w:rsid w:val="007E795F"/>
    <w:rsid w:val="007E7B83"/>
    <w:rsid w:val="007F02A0"/>
    <w:rsid w:val="007F0671"/>
    <w:rsid w:val="007F0B0A"/>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6C15"/>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0DF"/>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650"/>
    <w:rsid w:val="00844EAC"/>
    <w:rsid w:val="00845427"/>
    <w:rsid w:val="0084599D"/>
    <w:rsid w:val="00845C33"/>
    <w:rsid w:val="008467C9"/>
    <w:rsid w:val="008467FD"/>
    <w:rsid w:val="00846A12"/>
    <w:rsid w:val="00846BA4"/>
    <w:rsid w:val="0084734F"/>
    <w:rsid w:val="008474F2"/>
    <w:rsid w:val="00847871"/>
    <w:rsid w:val="00847A06"/>
    <w:rsid w:val="00847E7C"/>
    <w:rsid w:val="00850CA1"/>
    <w:rsid w:val="00850FBB"/>
    <w:rsid w:val="008513FC"/>
    <w:rsid w:val="00851662"/>
    <w:rsid w:val="00851B97"/>
    <w:rsid w:val="00852055"/>
    <w:rsid w:val="0085230A"/>
    <w:rsid w:val="00854461"/>
    <w:rsid w:val="008544A7"/>
    <w:rsid w:val="008544D4"/>
    <w:rsid w:val="00855734"/>
    <w:rsid w:val="00856393"/>
    <w:rsid w:val="00856639"/>
    <w:rsid w:val="008567EC"/>
    <w:rsid w:val="00856F51"/>
    <w:rsid w:val="00857DF9"/>
    <w:rsid w:val="008603AF"/>
    <w:rsid w:val="0086041F"/>
    <w:rsid w:val="00860C3C"/>
    <w:rsid w:val="00861118"/>
    <w:rsid w:val="00861473"/>
    <w:rsid w:val="008624D9"/>
    <w:rsid w:val="0086493F"/>
    <w:rsid w:val="0086656B"/>
    <w:rsid w:val="00866E61"/>
    <w:rsid w:val="0086751E"/>
    <w:rsid w:val="0087144E"/>
    <w:rsid w:val="00871B54"/>
    <w:rsid w:val="00871CE1"/>
    <w:rsid w:val="00871E6C"/>
    <w:rsid w:val="00872DC1"/>
    <w:rsid w:val="00872E81"/>
    <w:rsid w:val="00873488"/>
    <w:rsid w:val="00873904"/>
    <w:rsid w:val="008745E3"/>
    <w:rsid w:val="00874899"/>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587E"/>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962"/>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89B"/>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5F01"/>
    <w:rsid w:val="008B6102"/>
    <w:rsid w:val="008B645A"/>
    <w:rsid w:val="008B6810"/>
    <w:rsid w:val="008B68EC"/>
    <w:rsid w:val="008B6F42"/>
    <w:rsid w:val="008B6F44"/>
    <w:rsid w:val="008B74DF"/>
    <w:rsid w:val="008B75E0"/>
    <w:rsid w:val="008B7785"/>
    <w:rsid w:val="008C01B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BB6"/>
    <w:rsid w:val="008C5C35"/>
    <w:rsid w:val="008C5CC8"/>
    <w:rsid w:val="008C69D9"/>
    <w:rsid w:val="008C6EA2"/>
    <w:rsid w:val="008C70DA"/>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2E2"/>
    <w:rsid w:val="008D790C"/>
    <w:rsid w:val="008E0349"/>
    <w:rsid w:val="008E03FD"/>
    <w:rsid w:val="008E0607"/>
    <w:rsid w:val="008E0F66"/>
    <w:rsid w:val="008E17C6"/>
    <w:rsid w:val="008E1AE9"/>
    <w:rsid w:val="008E1D72"/>
    <w:rsid w:val="008E27A4"/>
    <w:rsid w:val="008E2A64"/>
    <w:rsid w:val="008E2B9E"/>
    <w:rsid w:val="008E2D27"/>
    <w:rsid w:val="008E45B7"/>
    <w:rsid w:val="008E534A"/>
    <w:rsid w:val="008E5E9D"/>
    <w:rsid w:val="008E63D9"/>
    <w:rsid w:val="008E64D9"/>
    <w:rsid w:val="008E6734"/>
    <w:rsid w:val="008E71D3"/>
    <w:rsid w:val="008E74B5"/>
    <w:rsid w:val="008E77B2"/>
    <w:rsid w:val="008E7A6D"/>
    <w:rsid w:val="008E7FA1"/>
    <w:rsid w:val="008F0E83"/>
    <w:rsid w:val="008F0F93"/>
    <w:rsid w:val="008F1423"/>
    <w:rsid w:val="008F169B"/>
    <w:rsid w:val="008F1882"/>
    <w:rsid w:val="008F213F"/>
    <w:rsid w:val="008F2A7B"/>
    <w:rsid w:val="008F2C94"/>
    <w:rsid w:val="008F3599"/>
    <w:rsid w:val="008F38FD"/>
    <w:rsid w:val="008F3E52"/>
    <w:rsid w:val="008F4023"/>
    <w:rsid w:val="008F48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0015"/>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087"/>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C94"/>
    <w:rsid w:val="0093405A"/>
    <w:rsid w:val="009340FA"/>
    <w:rsid w:val="009342B7"/>
    <w:rsid w:val="009347FD"/>
    <w:rsid w:val="00934983"/>
    <w:rsid w:val="00934AE0"/>
    <w:rsid w:val="00934B1F"/>
    <w:rsid w:val="00934ECA"/>
    <w:rsid w:val="00935523"/>
    <w:rsid w:val="0093574C"/>
    <w:rsid w:val="009358D1"/>
    <w:rsid w:val="00935DD8"/>
    <w:rsid w:val="00936981"/>
    <w:rsid w:val="00936B74"/>
    <w:rsid w:val="009378C1"/>
    <w:rsid w:val="0094001E"/>
    <w:rsid w:val="00940F27"/>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1D19"/>
    <w:rsid w:val="0095263E"/>
    <w:rsid w:val="00952ABB"/>
    <w:rsid w:val="00952E86"/>
    <w:rsid w:val="00952E8A"/>
    <w:rsid w:val="00953239"/>
    <w:rsid w:val="0095335A"/>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C7E"/>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2F3"/>
    <w:rsid w:val="0096461A"/>
    <w:rsid w:val="0096467F"/>
    <w:rsid w:val="00965362"/>
    <w:rsid w:val="0096551C"/>
    <w:rsid w:val="0096594F"/>
    <w:rsid w:val="009659EF"/>
    <w:rsid w:val="00965F47"/>
    <w:rsid w:val="009662EA"/>
    <w:rsid w:val="00966648"/>
    <w:rsid w:val="009666D2"/>
    <w:rsid w:val="00966901"/>
    <w:rsid w:val="00967245"/>
    <w:rsid w:val="00967663"/>
    <w:rsid w:val="00967763"/>
    <w:rsid w:val="00967CEE"/>
    <w:rsid w:val="009703D1"/>
    <w:rsid w:val="00970461"/>
    <w:rsid w:val="009708FA"/>
    <w:rsid w:val="009712A1"/>
    <w:rsid w:val="00971858"/>
    <w:rsid w:val="00971DC9"/>
    <w:rsid w:val="00971E26"/>
    <w:rsid w:val="00971F24"/>
    <w:rsid w:val="00972926"/>
    <w:rsid w:val="00972AE5"/>
    <w:rsid w:val="00972DBB"/>
    <w:rsid w:val="00972E8E"/>
    <w:rsid w:val="00973620"/>
    <w:rsid w:val="00973918"/>
    <w:rsid w:val="00974346"/>
    <w:rsid w:val="00974455"/>
    <w:rsid w:val="00974FA1"/>
    <w:rsid w:val="009752AE"/>
    <w:rsid w:val="00975502"/>
    <w:rsid w:val="00975D27"/>
    <w:rsid w:val="00976384"/>
    <w:rsid w:val="00976601"/>
    <w:rsid w:val="00976875"/>
    <w:rsid w:val="00977737"/>
    <w:rsid w:val="0097785C"/>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A39"/>
    <w:rsid w:val="00985E27"/>
    <w:rsid w:val="00986322"/>
    <w:rsid w:val="00986A7A"/>
    <w:rsid w:val="00986F29"/>
    <w:rsid w:val="00987170"/>
    <w:rsid w:val="00987241"/>
    <w:rsid w:val="00987638"/>
    <w:rsid w:val="00990290"/>
    <w:rsid w:val="0099048A"/>
    <w:rsid w:val="00990E95"/>
    <w:rsid w:val="00991764"/>
    <w:rsid w:val="00991A08"/>
    <w:rsid w:val="00991B74"/>
    <w:rsid w:val="0099252A"/>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198E"/>
    <w:rsid w:val="009A23B3"/>
    <w:rsid w:val="009A3978"/>
    <w:rsid w:val="009A4765"/>
    <w:rsid w:val="009A5204"/>
    <w:rsid w:val="009A6718"/>
    <w:rsid w:val="009A796F"/>
    <w:rsid w:val="009A7993"/>
    <w:rsid w:val="009A7CE6"/>
    <w:rsid w:val="009B0310"/>
    <w:rsid w:val="009B05FE"/>
    <w:rsid w:val="009B06A8"/>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21F"/>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305"/>
    <w:rsid w:val="009F2A3A"/>
    <w:rsid w:val="009F2F2C"/>
    <w:rsid w:val="009F3A14"/>
    <w:rsid w:val="009F41C3"/>
    <w:rsid w:val="009F43C0"/>
    <w:rsid w:val="009F4FA3"/>
    <w:rsid w:val="009F5021"/>
    <w:rsid w:val="009F569B"/>
    <w:rsid w:val="009F613F"/>
    <w:rsid w:val="009F6F5A"/>
    <w:rsid w:val="009F74DD"/>
    <w:rsid w:val="009F76FB"/>
    <w:rsid w:val="00A000FC"/>
    <w:rsid w:val="00A0131F"/>
    <w:rsid w:val="00A01824"/>
    <w:rsid w:val="00A021D1"/>
    <w:rsid w:val="00A02C9A"/>
    <w:rsid w:val="00A032CA"/>
    <w:rsid w:val="00A0334C"/>
    <w:rsid w:val="00A04554"/>
    <w:rsid w:val="00A049F1"/>
    <w:rsid w:val="00A04E9D"/>
    <w:rsid w:val="00A05688"/>
    <w:rsid w:val="00A05E95"/>
    <w:rsid w:val="00A060F6"/>
    <w:rsid w:val="00A06716"/>
    <w:rsid w:val="00A0676A"/>
    <w:rsid w:val="00A074D1"/>
    <w:rsid w:val="00A07794"/>
    <w:rsid w:val="00A07907"/>
    <w:rsid w:val="00A10598"/>
    <w:rsid w:val="00A10842"/>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A9D"/>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5E69"/>
    <w:rsid w:val="00A2685F"/>
    <w:rsid w:val="00A26D49"/>
    <w:rsid w:val="00A3034A"/>
    <w:rsid w:val="00A30358"/>
    <w:rsid w:val="00A308E9"/>
    <w:rsid w:val="00A30A9B"/>
    <w:rsid w:val="00A30F86"/>
    <w:rsid w:val="00A31104"/>
    <w:rsid w:val="00A314A7"/>
    <w:rsid w:val="00A31A0C"/>
    <w:rsid w:val="00A31DBF"/>
    <w:rsid w:val="00A323EF"/>
    <w:rsid w:val="00A32977"/>
    <w:rsid w:val="00A32EEB"/>
    <w:rsid w:val="00A32FC9"/>
    <w:rsid w:val="00A3387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2802"/>
    <w:rsid w:val="00A42C68"/>
    <w:rsid w:val="00A43126"/>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7D1"/>
    <w:rsid w:val="00A66481"/>
    <w:rsid w:val="00A66CFE"/>
    <w:rsid w:val="00A67006"/>
    <w:rsid w:val="00A67228"/>
    <w:rsid w:val="00A6734B"/>
    <w:rsid w:val="00A67B94"/>
    <w:rsid w:val="00A67E22"/>
    <w:rsid w:val="00A67E72"/>
    <w:rsid w:val="00A71517"/>
    <w:rsid w:val="00A71716"/>
    <w:rsid w:val="00A71A84"/>
    <w:rsid w:val="00A72031"/>
    <w:rsid w:val="00A72931"/>
    <w:rsid w:val="00A72FB7"/>
    <w:rsid w:val="00A73193"/>
    <w:rsid w:val="00A731C9"/>
    <w:rsid w:val="00A73244"/>
    <w:rsid w:val="00A73434"/>
    <w:rsid w:val="00A737CD"/>
    <w:rsid w:val="00A745D8"/>
    <w:rsid w:val="00A76C95"/>
    <w:rsid w:val="00A76D6E"/>
    <w:rsid w:val="00A77152"/>
    <w:rsid w:val="00A77520"/>
    <w:rsid w:val="00A77572"/>
    <w:rsid w:val="00A775EE"/>
    <w:rsid w:val="00A77C6E"/>
    <w:rsid w:val="00A77D68"/>
    <w:rsid w:val="00A802DE"/>
    <w:rsid w:val="00A809FE"/>
    <w:rsid w:val="00A80B68"/>
    <w:rsid w:val="00A80EC7"/>
    <w:rsid w:val="00A80F30"/>
    <w:rsid w:val="00A8113A"/>
    <w:rsid w:val="00A81243"/>
    <w:rsid w:val="00A816A9"/>
    <w:rsid w:val="00A81A20"/>
    <w:rsid w:val="00A81C68"/>
    <w:rsid w:val="00A81E17"/>
    <w:rsid w:val="00A8337F"/>
    <w:rsid w:val="00A834E6"/>
    <w:rsid w:val="00A83B3A"/>
    <w:rsid w:val="00A840B7"/>
    <w:rsid w:val="00A844CB"/>
    <w:rsid w:val="00A846E7"/>
    <w:rsid w:val="00A847E8"/>
    <w:rsid w:val="00A85738"/>
    <w:rsid w:val="00A86159"/>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6D"/>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276"/>
    <w:rsid w:val="00AA034E"/>
    <w:rsid w:val="00AA05E6"/>
    <w:rsid w:val="00AA0B87"/>
    <w:rsid w:val="00AA1327"/>
    <w:rsid w:val="00AA15EA"/>
    <w:rsid w:val="00AA2014"/>
    <w:rsid w:val="00AA24AE"/>
    <w:rsid w:val="00AA2820"/>
    <w:rsid w:val="00AA29A3"/>
    <w:rsid w:val="00AA2B89"/>
    <w:rsid w:val="00AA2D0A"/>
    <w:rsid w:val="00AA30BA"/>
    <w:rsid w:val="00AA3945"/>
    <w:rsid w:val="00AA3EFF"/>
    <w:rsid w:val="00AA45DB"/>
    <w:rsid w:val="00AA4BBB"/>
    <w:rsid w:val="00AA5E5D"/>
    <w:rsid w:val="00AA6A90"/>
    <w:rsid w:val="00AA701D"/>
    <w:rsid w:val="00AA7318"/>
    <w:rsid w:val="00AA76FB"/>
    <w:rsid w:val="00AA7D7F"/>
    <w:rsid w:val="00AB0BB0"/>
    <w:rsid w:val="00AB0C9A"/>
    <w:rsid w:val="00AB10BD"/>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22AE"/>
    <w:rsid w:val="00AC2479"/>
    <w:rsid w:val="00AC264D"/>
    <w:rsid w:val="00AC3082"/>
    <w:rsid w:val="00AC3A96"/>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5C34"/>
    <w:rsid w:val="00AD67C2"/>
    <w:rsid w:val="00AD6B9D"/>
    <w:rsid w:val="00AD6EEA"/>
    <w:rsid w:val="00AD6FC5"/>
    <w:rsid w:val="00AD747A"/>
    <w:rsid w:val="00AD76ED"/>
    <w:rsid w:val="00AE0A41"/>
    <w:rsid w:val="00AE0CCD"/>
    <w:rsid w:val="00AE0E31"/>
    <w:rsid w:val="00AE11BF"/>
    <w:rsid w:val="00AE176D"/>
    <w:rsid w:val="00AE2CD0"/>
    <w:rsid w:val="00AE2FB9"/>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6C2"/>
    <w:rsid w:val="00AF0CE4"/>
    <w:rsid w:val="00AF132D"/>
    <w:rsid w:val="00AF2177"/>
    <w:rsid w:val="00AF2552"/>
    <w:rsid w:val="00AF2884"/>
    <w:rsid w:val="00AF3238"/>
    <w:rsid w:val="00AF349F"/>
    <w:rsid w:val="00AF3651"/>
    <w:rsid w:val="00AF3A71"/>
    <w:rsid w:val="00AF4CE6"/>
    <w:rsid w:val="00AF592A"/>
    <w:rsid w:val="00AF5DB3"/>
    <w:rsid w:val="00AF5FD6"/>
    <w:rsid w:val="00AF620D"/>
    <w:rsid w:val="00AF6BB5"/>
    <w:rsid w:val="00AF7362"/>
    <w:rsid w:val="00AF7451"/>
    <w:rsid w:val="00AF7C65"/>
    <w:rsid w:val="00B00063"/>
    <w:rsid w:val="00B002BE"/>
    <w:rsid w:val="00B00438"/>
    <w:rsid w:val="00B00F8D"/>
    <w:rsid w:val="00B01260"/>
    <w:rsid w:val="00B016A5"/>
    <w:rsid w:val="00B03198"/>
    <w:rsid w:val="00B03767"/>
    <w:rsid w:val="00B04089"/>
    <w:rsid w:val="00B04680"/>
    <w:rsid w:val="00B04690"/>
    <w:rsid w:val="00B04A58"/>
    <w:rsid w:val="00B054E3"/>
    <w:rsid w:val="00B06311"/>
    <w:rsid w:val="00B06397"/>
    <w:rsid w:val="00B067D7"/>
    <w:rsid w:val="00B0745E"/>
    <w:rsid w:val="00B074D5"/>
    <w:rsid w:val="00B0752B"/>
    <w:rsid w:val="00B07A64"/>
    <w:rsid w:val="00B07CFD"/>
    <w:rsid w:val="00B07F80"/>
    <w:rsid w:val="00B07FA6"/>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389"/>
    <w:rsid w:val="00B1657D"/>
    <w:rsid w:val="00B16CD6"/>
    <w:rsid w:val="00B16F18"/>
    <w:rsid w:val="00B16FE7"/>
    <w:rsid w:val="00B1788E"/>
    <w:rsid w:val="00B17F83"/>
    <w:rsid w:val="00B20199"/>
    <w:rsid w:val="00B2063B"/>
    <w:rsid w:val="00B20FC0"/>
    <w:rsid w:val="00B21DE6"/>
    <w:rsid w:val="00B225C8"/>
    <w:rsid w:val="00B230A3"/>
    <w:rsid w:val="00B234F3"/>
    <w:rsid w:val="00B237E0"/>
    <w:rsid w:val="00B2411F"/>
    <w:rsid w:val="00B24BF7"/>
    <w:rsid w:val="00B2501A"/>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8A8"/>
    <w:rsid w:val="00B35960"/>
    <w:rsid w:val="00B3683C"/>
    <w:rsid w:val="00B36A35"/>
    <w:rsid w:val="00B36B05"/>
    <w:rsid w:val="00B4011F"/>
    <w:rsid w:val="00B40CFB"/>
    <w:rsid w:val="00B40EDE"/>
    <w:rsid w:val="00B42025"/>
    <w:rsid w:val="00B42068"/>
    <w:rsid w:val="00B4290D"/>
    <w:rsid w:val="00B432B6"/>
    <w:rsid w:val="00B43658"/>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FC6"/>
    <w:rsid w:val="00B520F8"/>
    <w:rsid w:val="00B52746"/>
    <w:rsid w:val="00B52F78"/>
    <w:rsid w:val="00B53506"/>
    <w:rsid w:val="00B54A01"/>
    <w:rsid w:val="00B55452"/>
    <w:rsid w:val="00B554DA"/>
    <w:rsid w:val="00B555A2"/>
    <w:rsid w:val="00B55710"/>
    <w:rsid w:val="00B55B11"/>
    <w:rsid w:val="00B56184"/>
    <w:rsid w:val="00B56477"/>
    <w:rsid w:val="00B56582"/>
    <w:rsid w:val="00B5769B"/>
    <w:rsid w:val="00B5778A"/>
    <w:rsid w:val="00B57A84"/>
    <w:rsid w:val="00B600B1"/>
    <w:rsid w:val="00B60590"/>
    <w:rsid w:val="00B60D6C"/>
    <w:rsid w:val="00B61A62"/>
    <w:rsid w:val="00B61BD1"/>
    <w:rsid w:val="00B61FF0"/>
    <w:rsid w:val="00B62234"/>
    <w:rsid w:val="00B629A1"/>
    <w:rsid w:val="00B62B53"/>
    <w:rsid w:val="00B63EE6"/>
    <w:rsid w:val="00B63F3C"/>
    <w:rsid w:val="00B64537"/>
    <w:rsid w:val="00B65751"/>
    <w:rsid w:val="00B65780"/>
    <w:rsid w:val="00B65A43"/>
    <w:rsid w:val="00B6626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82F"/>
    <w:rsid w:val="00B8098D"/>
    <w:rsid w:val="00B81B7D"/>
    <w:rsid w:val="00B82516"/>
    <w:rsid w:val="00B827C4"/>
    <w:rsid w:val="00B82FC6"/>
    <w:rsid w:val="00B835BE"/>
    <w:rsid w:val="00B83C3C"/>
    <w:rsid w:val="00B844B3"/>
    <w:rsid w:val="00B84C4E"/>
    <w:rsid w:val="00B8511E"/>
    <w:rsid w:val="00B86775"/>
    <w:rsid w:val="00B86A5C"/>
    <w:rsid w:val="00B87231"/>
    <w:rsid w:val="00B87605"/>
    <w:rsid w:val="00B87947"/>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5280"/>
    <w:rsid w:val="00BA553D"/>
    <w:rsid w:val="00BA751F"/>
    <w:rsid w:val="00BA7C85"/>
    <w:rsid w:val="00BA7E29"/>
    <w:rsid w:val="00BB01C6"/>
    <w:rsid w:val="00BB053C"/>
    <w:rsid w:val="00BB088F"/>
    <w:rsid w:val="00BB091B"/>
    <w:rsid w:val="00BB092F"/>
    <w:rsid w:val="00BB0CDC"/>
    <w:rsid w:val="00BB0CEB"/>
    <w:rsid w:val="00BB11DB"/>
    <w:rsid w:val="00BB1202"/>
    <w:rsid w:val="00BB1A13"/>
    <w:rsid w:val="00BB2AB9"/>
    <w:rsid w:val="00BB2B93"/>
    <w:rsid w:val="00BB38E2"/>
    <w:rsid w:val="00BB4043"/>
    <w:rsid w:val="00BB4048"/>
    <w:rsid w:val="00BB422F"/>
    <w:rsid w:val="00BB4975"/>
    <w:rsid w:val="00BB571A"/>
    <w:rsid w:val="00BB5787"/>
    <w:rsid w:val="00BB64A6"/>
    <w:rsid w:val="00BB69DA"/>
    <w:rsid w:val="00BB7361"/>
    <w:rsid w:val="00BB7587"/>
    <w:rsid w:val="00BB78EF"/>
    <w:rsid w:val="00BC06E5"/>
    <w:rsid w:val="00BC0928"/>
    <w:rsid w:val="00BC0956"/>
    <w:rsid w:val="00BC0A08"/>
    <w:rsid w:val="00BC23F3"/>
    <w:rsid w:val="00BC2597"/>
    <w:rsid w:val="00BC26FB"/>
    <w:rsid w:val="00BC2A82"/>
    <w:rsid w:val="00BC2C41"/>
    <w:rsid w:val="00BC2E64"/>
    <w:rsid w:val="00BC2F5F"/>
    <w:rsid w:val="00BC3064"/>
    <w:rsid w:val="00BC3A63"/>
    <w:rsid w:val="00BC3B69"/>
    <w:rsid w:val="00BC463D"/>
    <w:rsid w:val="00BC5119"/>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41"/>
    <w:rsid w:val="00BD39F2"/>
    <w:rsid w:val="00BD4032"/>
    <w:rsid w:val="00BD42EE"/>
    <w:rsid w:val="00BD4521"/>
    <w:rsid w:val="00BD507F"/>
    <w:rsid w:val="00BD5227"/>
    <w:rsid w:val="00BD5301"/>
    <w:rsid w:val="00BD5527"/>
    <w:rsid w:val="00BD57C8"/>
    <w:rsid w:val="00BD5B74"/>
    <w:rsid w:val="00BD6A03"/>
    <w:rsid w:val="00BD6D34"/>
    <w:rsid w:val="00BD6E4C"/>
    <w:rsid w:val="00BD7259"/>
    <w:rsid w:val="00BD756A"/>
    <w:rsid w:val="00BD77B5"/>
    <w:rsid w:val="00BD79D1"/>
    <w:rsid w:val="00BD7C14"/>
    <w:rsid w:val="00BE0E07"/>
    <w:rsid w:val="00BE1205"/>
    <w:rsid w:val="00BE1905"/>
    <w:rsid w:val="00BE30C4"/>
    <w:rsid w:val="00BE3822"/>
    <w:rsid w:val="00BE4985"/>
    <w:rsid w:val="00BE55D4"/>
    <w:rsid w:val="00BE635C"/>
    <w:rsid w:val="00BE6B87"/>
    <w:rsid w:val="00BE720E"/>
    <w:rsid w:val="00BE73DA"/>
    <w:rsid w:val="00BF160F"/>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15F"/>
    <w:rsid w:val="00C06279"/>
    <w:rsid w:val="00C06743"/>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7EF"/>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2771C"/>
    <w:rsid w:val="00C30403"/>
    <w:rsid w:val="00C30442"/>
    <w:rsid w:val="00C3048A"/>
    <w:rsid w:val="00C30650"/>
    <w:rsid w:val="00C30760"/>
    <w:rsid w:val="00C30E44"/>
    <w:rsid w:val="00C34262"/>
    <w:rsid w:val="00C34D47"/>
    <w:rsid w:val="00C35BB6"/>
    <w:rsid w:val="00C360ED"/>
    <w:rsid w:val="00C36207"/>
    <w:rsid w:val="00C371D8"/>
    <w:rsid w:val="00C37D34"/>
    <w:rsid w:val="00C407DD"/>
    <w:rsid w:val="00C408C4"/>
    <w:rsid w:val="00C40F8C"/>
    <w:rsid w:val="00C41785"/>
    <w:rsid w:val="00C431A3"/>
    <w:rsid w:val="00C4344D"/>
    <w:rsid w:val="00C445EF"/>
    <w:rsid w:val="00C447B0"/>
    <w:rsid w:val="00C44BB1"/>
    <w:rsid w:val="00C44C82"/>
    <w:rsid w:val="00C455BB"/>
    <w:rsid w:val="00C4589A"/>
    <w:rsid w:val="00C46127"/>
    <w:rsid w:val="00C462C5"/>
    <w:rsid w:val="00C46502"/>
    <w:rsid w:val="00C46684"/>
    <w:rsid w:val="00C46B97"/>
    <w:rsid w:val="00C46CB0"/>
    <w:rsid w:val="00C47660"/>
    <w:rsid w:val="00C47A3D"/>
    <w:rsid w:val="00C505E3"/>
    <w:rsid w:val="00C50DAE"/>
    <w:rsid w:val="00C513A2"/>
    <w:rsid w:val="00C518C9"/>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6ECB"/>
    <w:rsid w:val="00C672FE"/>
    <w:rsid w:val="00C6764B"/>
    <w:rsid w:val="00C67830"/>
    <w:rsid w:val="00C67ED1"/>
    <w:rsid w:val="00C67EE6"/>
    <w:rsid w:val="00C67F8F"/>
    <w:rsid w:val="00C71676"/>
    <w:rsid w:val="00C718D6"/>
    <w:rsid w:val="00C71C16"/>
    <w:rsid w:val="00C72537"/>
    <w:rsid w:val="00C7262C"/>
    <w:rsid w:val="00C727AF"/>
    <w:rsid w:val="00C7287B"/>
    <w:rsid w:val="00C72C3E"/>
    <w:rsid w:val="00C72E8C"/>
    <w:rsid w:val="00C73631"/>
    <w:rsid w:val="00C73883"/>
    <w:rsid w:val="00C73DBB"/>
    <w:rsid w:val="00C73FD7"/>
    <w:rsid w:val="00C745A0"/>
    <w:rsid w:val="00C7497A"/>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9AE"/>
    <w:rsid w:val="00C84EA2"/>
    <w:rsid w:val="00C8500C"/>
    <w:rsid w:val="00C85A4A"/>
    <w:rsid w:val="00C85CBD"/>
    <w:rsid w:val="00C85FF9"/>
    <w:rsid w:val="00C86082"/>
    <w:rsid w:val="00C86107"/>
    <w:rsid w:val="00C8623F"/>
    <w:rsid w:val="00C87248"/>
    <w:rsid w:val="00C901B1"/>
    <w:rsid w:val="00C901BD"/>
    <w:rsid w:val="00C90439"/>
    <w:rsid w:val="00C91F7A"/>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2EEC"/>
    <w:rsid w:val="00CB3C51"/>
    <w:rsid w:val="00CB40E1"/>
    <w:rsid w:val="00CB485F"/>
    <w:rsid w:val="00CB4903"/>
    <w:rsid w:val="00CB536F"/>
    <w:rsid w:val="00CB565C"/>
    <w:rsid w:val="00CB6041"/>
    <w:rsid w:val="00CB7914"/>
    <w:rsid w:val="00CB79B0"/>
    <w:rsid w:val="00CB7B28"/>
    <w:rsid w:val="00CB7DB3"/>
    <w:rsid w:val="00CC0181"/>
    <w:rsid w:val="00CC0185"/>
    <w:rsid w:val="00CC02E0"/>
    <w:rsid w:val="00CC039E"/>
    <w:rsid w:val="00CC125D"/>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24A0"/>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8E4"/>
    <w:rsid w:val="00CE105C"/>
    <w:rsid w:val="00CE1112"/>
    <w:rsid w:val="00CE1327"/>
    <w:rsid w:val="00CE28F6"/>
    <w:rsid w:val="00CE320F"/>
    <w:rsid w:val="00CE3C50"/>
    <w:rsid w:val="00CE3DFD"/>
    <w:rsid w:val="00CE3FBC"/>
    <w:rsid w:val="00CE4E91"/>
    <w:rsid w:val="00CE5410"/>
    <w:rsid w:val="00CE565C"/>
    <w:rsid w:val="00CE5A9C"/>
    <w:rsid w:val="00CE5C4C"/>
    <w:rsid w:val="00CE7293"/>
    <w:rsid w:val="00CE75A9"/>
    <w:rsid w:val="00CF075C"/>
    <w:rsid w:val="00CF086D"/>
    <w:rsid w:val="00CF0884"/>
    <w:rsid w:val="00CF09F0"/>
    <w:rsid w:val="00CF0BBF"/>
    <w:rsid w:val="00CF1131"/>
    <w:rsid w:val="00CF11DA"/>
    <w:rsid w:val="00CF1B1D"/>
    <w:rsid w:val="00CF1C47"/>
    <w:rsid w:val="00CF21D6"/>
    <w:rsid w:val="00CF227E"/>
    <w:rsid w:val="00CF3490"/>
    <w:rsid w:val="00CF39A8"/>
    <w:rsid w:val="00CF39E8"/>
    <w:rsid w:val="00CF40EC"/>
    <w:rsid w:val="00CF4832"/>
    <w:rsid w:val="00CF4C10"/>
    <w:rsid w:val="00CF4FAE"/>
    <w:rsid w:val="00CF5467"/>
    <w:rsid w:val="00CF559D"/>
    <w:rsid w:val="00CF5694"/>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38E"/>
    <w:rsid w:val="00D03B7E"/>
    <w:rsid w:val="00D04540"/>
    <w:rsid w:val="00D04911"/>
    <w:rsid w:val="00D04E8D"/>
    <w:rsid w:val="00D0507A"/>
    <w:rsid w:val="00D052B1"/>
    <w:rsid w:val="00D0729C"/>
    <w:rsid w:val="00D079FE"/>
    <w:rsid w:val="00D07A97"/>
    <w:rsid w:val="00D10CA1"/>
    <w:rsid w:val="00D10FC6"/>
    <w:rsid w:val="00D1131C"/>
    <w:rsid w:val="00D115C3"/>
    <w:rsid w:val="00D116F2"/>
    <w:rsid w:val="00D11BD0"/>
    <w:rsid w:val="00D1208D"/>
    <w:rsid w:val="00D121E0"/>
    <w:rsid w:val="00D124F6"/>
    <w:rsid w:val="00D126F6"/>
    <w:rsid w:val="00D12BB3"/>
    <w:rsid w:val="00D12CC3"/>
    <w:rsid w:val="00D13549"/>
    <w:rsid w:val="00D1356E"/>
    <w:rsid w:val="00D13F81"/>
    <w:rsid w:val="00D14616"/>
    <w:rsid w:val="00D147A1"/>
    <w:rsid w:val="00D1482E"/>
    <w:rsid w:val="00D14A47"/>
    <w:rsid w:val="00D1568B"/>
    <w:rsid w:val="00D15984"/>
    <w:rsid w:val="00D15D88"/>
    <w:rsid w:val="00D16445"/>
    <w:rsid w:val="00D167A3"/>
    <w:rsid w:val="00D16A96"/>
    <w:rsid w:val="00D171F2"/>
    <w:rsid w:val="00D17294"/>
    <w:rsid w:val="00D17432"/>
    <w:rsid w:val="00D17497"/>
    <w:rsid w:val="00D17780"/>
    <w:rsid w:val="00D17C42"/>
    <w:rsid w:val="00D17F4E"/>
    <w:rsid w:val="00D20149"/>
    <w:rsid w:val="00D2023A"/>
    <w:rsid w:val="00D20AFC"/>
    <w:rsid w:val="00D20C37"/>
    <w:rsid w:val="00D20CB9"/>
    <w:rsid w:val="00D20E1A"/>
    <w:rsid w:val="00D21007"/>
    <w:rsid w:val="00D2366F"/>
    <w:rsid w:val="00D23AFB"/>
    <w:rsid w:val="00D23E60"/>
    <w:rsid w:val="00D242CA"/>
    <w:rsid w:val="00D24421"/>
    <w:rsid w:val="00D24543"/>
    <w:rsid w:val="00D245D9"/>
    <w:rsid w:val="00D2464B"/>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07"/>
    <w:rsid w:val="00D37E29"/>
    <w:rsid w:val="00D4032B"/>
    <w:rsid w:val="00D41310"/>
    <w:rsid w:val="00D41607"/>
    <w:rsid w:val="00D41B97"/>
    <w:rsid w:val="00D41C9E"/>
    <w:rsid w:val="00D41D89"/>
    <w:rsid w:val="00D4218A"/>
    <w:rsid w:val="00D42694"/>
    <w:rsid w:val="00D42D88"/>
    <w:rsid w:val="00D43CD4"/>
    <w:rsid w:val="00D43E13"/>
    <w:rsid w:val="00D44325"/>
    <w:rsid w:val="00D445E1"/>
    <w:rsid w:val="00D44C17"/>
    <w:rsid w:val="00D44E4A"/>
    <w:rsid w:val="00D45023"/>
    <w:rsid w:val="00D450EC"/>
    <w:rsid w:val="00D453AF"/>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475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686"/>
    <w:rsid w:val="00D70918"/>
    <w:rsid w:val="00D70A1F"/>
    <w:rsid w:val="00D712F7"/>
    <w:rsid w:val="00D72588"/>
    <w:rsid w:val="00D726B2"/>
    <w:rsid w:val="00D7281B"/>
    <w:rsid w:val="00D72A92"/>
    <w:rsid w:val="00D732DE"/>
    <w:rsid w:val="00D734E2"/>
    <w:rsid w:val="00D73D0D"/>
    <w:rsid w:val="00D73F87"/>
    <w:rsid w:val="00D749D7"/>
    <w:rsid w:val="00D74DFA"/>
    <w:rsid w:val="00D74EE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068B"/>
    <w:rsid w:val="00D90911"/>
    <w:rsid w:val="00D912C3"/>
    <w:rsid w:val="00D9218C"/>
    <w:rsid w:val="00D922F8"/>
    <w:rsid w:val="00D92EE5"/>
    <w:rsid w:val="00D92F0F"/>
    <w:rsid w:val="00D931F9"/>
    <w:rsid w:val="00D93552"/>
    <w:rsid w:val="00D945F2"/>
    <w:rsid w:val="00D94A99"/>
    <w:rsid w:val="00D9504A"/>
    <w:rsid w:val="00D9530B"/>
    <w:rsid w:val="00D95501"/>
    <w:rsid w:val="00D95798"/>
    <w:rsid w:val="00D95FAF"/>
    <w:rsid w:val="00D964ED"/>
    <w:rsid w:val="00D96636"/>
    <w:rsid w:val="00D96AE4"/>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455"/>
    <w:rsid w:val="00DA3C24"/>
    <w:rsid w:val="00DA440B"/>
    <w:rsid w:val="00DA44FA"/>
    <w:rsid w:val="00DA499D"/>
    <w:rsid w:val="00DA4AF7"/>
    <w:rsid w:val="00DA4D7C"/>
    <w:rsid w:val="00DA4FE5"/>
    <w:rsid w:val="00DA50F5"/>
    <w:rsid w:val="00DA5DF0"/>
    <w:rsid w:val="00DA5FAA"/>
    <w:rsid w:val="00DA64A4"/>
    <w:rsid w:val="00DA6566"/>
    <w:rsid w:val="00DA6FB2"/>
    <w:rsid w:val="00DA7009"/>
    <w:rsid w:val="00DA710B"/>
    <w:rsid w:val="00DA7E49"/>
    <w:rsid w:val="00DB0179"/>
    <w:rsid w:val="00DB034B"/>
    <w:rsid w:val="00DB084F"/>
    <w:rsid w:val="00DB1EA3"/>
    <w:rsid w:val="00DB219E"/>
    <w:rsid w:val="00DB25A7"/>
    <w:rsid w:val="00DB2DA8"/>
    <w:rsid w:val="00DB2DB6"/>
    <w:rsid w:val="00DB2EA4"/>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D02"/>
    <w:rsid w:val="00DC6588"/>
    <w:rsid w:val="00DC65AD"/>
    <w:rsid w:val="00DC65CF"/>
    <w:rsid w:val="00DC681A"/>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DF7AC0"/>
    <w:rsid w:val="00E001CA"/>
    <w:rsid w:val="00E0050D"/>
    <w:rsid w:val="00E00623"/>
    <w:rsid w:val="00E00922"/>
    <w:rsid w:val="00E02B45"/>
    <w:rsid w:val="00E030F9"/>
    <w:rsid w:val="00E03468"/>
    <w:rsid w:val="00E03D32"/>
    <w:rsid w:val="00E04095"/>
    <w:rsid w:val="00E04101"/>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207F6"/>
    <w:rsid w:val="00E20EFA"/>
    <w:rsid w:val="00E2108A"/>
    <w:rsid w:val="00E21D57"/>
    <w:rsid w:val="00E2247A"/>
    <w:rsid w:val="00E24466"/>
    <w:rsid w:val="00E24B36"/>
    <w:rsid w:val="00E24D44"/>
    <w:rsid w:val="00E24E54"/>
    <w:rsid w:val="00E24F6F"/>
    <w:rsid w:val="00E25351"/>
    <w:rsid w:val="00E25872"/>
    <w:rsid w:val="00E2587B"/>
    <w:rsid w:val="00E25BFD"/>
    <w:rsid w:val="00E25E61"/>
    <w:rsid w:val="00E25EF5"/>
    <w:rsid w:val="00E261D8"/>
    <w:rsid w:val="00E263AE"/>
    <w:rsid w:val="00E27294"/>
    <w:rsid w:val="00E277C8"/>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31A"/>
    <w:rsid w:val="00E345D8"/>
    <w:rsid w:val="00E34CD7"/>
    <w:rsid w:val="00E34FB9"/>
    <w:rsid w:val="00E3561E"/>
    <w:rsid w:val="00E367E9"/>
    <w:rsid w:val="00E36AD4"/>
    <w:rsid w:val="00E37570"/>
    <w:rsid w:val="00E3766C"/>
    <w:rsid w:val="00E37BB1"/>
    <w:rsid w:val="00E40876"/>
    <w:rsid w:val="00E40CC4"/>
    <w:rsid w:val="00E424D9"/>
    <w:rsid w:val="00E424DC"/>
    <w:rsid w:val="00E425F0"/>
    <w:rsid w:val="00E42722"/>
    <w:rsid w:val="00E42CC3"/>
    <w:rsid w:val="00E43060"/>
    <w:rsid w:val="00E438F4"/>
    <w:rsid w:val="00E43A93"/>
    <w:rsid w:val="00E4410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06DE"/>
    <w:rsid w:val="00E516AC"/>
    <w:rsid w:val="00E51EFE"/>
    <w:rsid w:val="00E52AFC"/>
    <w:rsid w:val="00E52D10"/>
    <w:rsid w:val="00E53C7D"/>
    <w:rsid w:val="00E545D1"/>
    <w:rsid w:val="00E54B54"/>
    <w:rsid w:val="00E558F2"/>
    <w:rsid w:val="00E55D9D"/>
    <w:rsid w:val="00E55E13"/>
    <w:rsid w:val="00E55E86"/>
    <w:rsid w:val="00E55F09"/>
    <w:rsid w:val="00E55FFB"/>
    <w:rsid w:val="00E565B8"/>
    <w:rsid w:val="00E56995"/>
    <w:rsid w:val="00E56B37"/>
    <w:rsid w:val="00E572A8"/>
    <w:rsid w:val="00E576BC"/>
    <w:rsid w:val="00E577AE"/>
    <w:rsid w:val="00E579F4"/>
    <w:rsid w:val="00E57F6C"/>
    <w:rsid w:val="00E60015"/>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0C37"/>
    <w:rsid w:val="00E7245B"/>
    <w:rsid w:val="00E724D1"/>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08BA"/>
    <w:rsid w:val="00E81557"/>
    <w:rsid w:val="00E81C32"/>
    <w:rsid w:val="00E821ED"/>
    <w:rsid w:val="00E8292C"/>
    <w:rsid w:val="00E83251"/>
    <w:rsid w:val="00E836E0"/>
    <w:rsid w:val="00E842D8"/>
    <w:rsid w:val="00E845C8"/>
    <w:rsid w:val="00E84A7A"/>
    <w:rsid w:val="00E8584B"/>
    <w:rsid w:val="00E85B48"/>
    <w:rsid w:val="00E86155"/>
    <w:rsid w:val="00E86250"/>
    <w:rsid w:val="00E86392"/>
    <w:rsid w:val="00E86785"/>
    <w:rsid w:val="00E874D3"/>
    <w:rsid w:val="00E87ABA"/>
    <w:rsid w:val="00E87BE1"/>
    <w:rsid w:val="00E901FC"/>
    <w:rsid w:val="00E9025A"/>
    <w:rsid w:val="00E9133F"/>
    <w:rsid w:val="00E917B7"/>
    <w:rsid w:val="00E9297A"/>
    <w:rsid w:val="00E92F08"/>
    <w:rsid w:val="00E93FCD"/>
    <w:rsid w:val="00E94287"/>
    <w:rsid w:val="00E9435C"/>
    <w:rsid w:val="00E9476C"/>
    <w:rsid w:val="00E949D6"/>
    <w:rsid w:val="00E94E6A"/>
    <w:rsid w:val="00E94F30"/>
    <w:rsid w:val="00E9538B"/>
    <w:rsid w:val="00E95E37"/>
    <w:rsid w:val="00E97405"/>
    <w:rsid w:val="00E97DA6"/>
    <w:rsid w:val="00EA04A6"/>
    <w:rsid w:val="00EA08E5"/>
    <w:rsid w:val="00EA0B3C"/>
    <w:rsid w:val="00EA0BF0"/>
    <w:rsid w:val="00EA1D3B"/>
    <w:rsid w:val="00EA1DDB"/>
    <w:rsid w:val="00EA1FB2"/>
    <w:rsid w:val="00EA24AD"/>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61D"/>
    <w:rsid w:val="00EB1B10"/>
    <w:rsid w:val="00EB262A"/>
    <w:rsid w:val="00EB286E"/>
    <w:rsid w:val="00EB2D99"/>
    <w:rsid w:val="00EB3106"/>
    <w:rsid w:val="00EB389B"/>
    <w:rsid w:val="00EB4115"/>
    <w:rsid w:val="00EB445A"/>
    <w:rsid w:val="00EB47D5"/>
    <w:rsid w:val="00EB48F5"/>
    <w:rsid w:val="00EB4B07"/>
    <w:rsid w:val="00EB5EC0"/>
    <w:rsid w:val="00EB6143"/>
    <w:rsid w:val="00EB6536"/>
    <w:rsid w:val="00EB6AA3"/>
    <w:rsid w:val="00EB75FD"/>
    <w:rsid w:val="00EB7744"/>
    <w:rsid w:val="00EB78E3"/>
    <w:rsid w:val="00EB7A5C"/>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4CB4"/>
    <w:rsid w:val="00EC5095"/>
    <w:rsid w:val="00EC607F"/>
    <w:rsid w:val="00EC6C91"/>
    <w:rsid w:val="00EC7B1E"/>
    <w:rsid w:val="00EC7EEB"/>
    <w:rsid w:val="00EC7FD3"/>
    <w:rsid w:val="00ED08C0"/>
    <w:rsid w:val="00ED0971"/>
    <w:rsid w:val="00ED12FE"/>
    <w:rsid w:val="00ED1554"/>
    <w:rsid w:val="00ED17AE"/>
    <w:rsid w:val="00ED21AB"/>
    <w:rsid w:val="00ED2BF8"/>
    <w:rsid w:val="00ED2D07"/>
    <w:rsid w:val="00ED2D50"/>
    <w:rsid w:val="00ED344A"/>
    <w:rsid w:val="00ED3503"/>
    <w:rsid w:val="00ED4347"/>
    <w:rsid w:val="00ED4BC0"/>
    <w:rsid w:val="00ED5C28"/>
    <w:rsid w:val="00ED6125"/>
    <w:rsid w:val="00ED700B"/>
    <w:rsid w:val="00ED7209"/>
    <w:rsid w:val="00ED75D9"/>
    <w:rsid w:val="00ED7926"/>
    <w:rsid w:val="00EE00F3"/>
    <w:rsid w:val="00EE0695"/>
    <w:rsid w:val="00EE0B5F"/>
    <w:rsid w:val="00EE1BBB"/>
    <w:rsid w:val="00EE2638"/>
    <w:rsid w:val="00EE26AA"/>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2F6"/>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4D9"/>
    <w:rsid w:val="00F05841"/>
    <w:rsid w:val="00F05CB2"/>
    <w:rsid w:val="00F06025"/>
    <w:rsid w:val="00F06125"/>
    <w:rsid w:val="00F06313"/>
    <w:rsid w:val="00F06659"/>
    <w:rsid w:val="00F06F98"/>
    <w:rsid w:val="00F071BD"/>
    <w:rsid w:val="00F07287"/>
    <w:rsid w:val="00F0731F"/>
    <w:rsid w:val="00F07BDB"/>
    <w:rsid w:val="00F10859"/>
    <w:rsid w:val="00F10BFB"/>
    <w:rsid w:val="00F10C87"/>
    <w:rsid w:val="00F11183"/>
    <w:rsid w:val="00F113DC"/>
    <w:rsid w:val="00F11DFE"/>
    <w:rsid w:val="00F124EC"/>
    <w:rsid w:val="00F12D46"/>
    <w:rsid w:val="00F12F9A"/>
    <w:rsid w:val="00F13468"/>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4E"/>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DA4"/>
    <w:rsid w:val="00F30E7E"/>
    <w:rsid w:val="00F314CB"/>
    <w:rsid w:val="00F316D8"/>
    <w:rsid w:val="00F317A2"/>
    <w:rsid w:val="00F31838"/>
    <w:rsid w:val="00F32203"/>
    <w:rsid w:val="00F32683"/>
    <w:rsid w:val="00F33271"/>
    <w:rsid w:val="00F337ED"/>
    <w:rsid w:val="00F3413F"/>
    <w:rsid w:val="00F345AA"/>
    <w:rsid w:val="00F35AB9"/>
    <w:rsid w:val="00F35B25"/>
    <w:rsid w:val="00F36C29"/>
    <w:rsid w:val="00F36E6D"/>
    <w:rsid w:val="00F36EFC"/>
    <w:rsid w:val="00F36F4C"/>
    <w:rsid w:val="00F37967"/>
    <w:rsid w:val="00F40211"/>
    <w:rsid w:val="00F409BF"/>
    <w:rsid w:val="00F40B69"/>
    <w:rsid w:val="00F40C54"/>
    <w:rsid w:val="00F4121A"/>
    <w:rsid w:val="00F412C2"/>
    <w:rsid w:val="00F41E30"/>
    <w:rsid w:val="00F429D7"/>
    <w:rsid w:val="00F42A59"/>
    <w:rsid w:val="00F42ABE"/>
    <w:rsid w:val="00F42ADE"/>
    <w:rsid w:val="00F42F9B"/>
    <w:rsid w:val="00F4324C"/>
    <w:rsid w:val="00F442E6"/>
    <w:rsid w:val="00F443E6"/>
    <w:rsid w:val="00F44E78"/>
    <w:rsid w:val="00F4526F"/>
    <w:rsid w:val="00F45901"/>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907"/>
    <w:rsid w:val="00F70A2D"/>
    <w:rsid w:val="00F70D56"/>
    <w:rsid w:val="00F71AF6"/>
    <w:rsid w:val="00F72203"/>
    <w:rsid w:val="00F72EED"/>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6BFC"/>
    <w:rsid w:val="00F77B65"/>
    <w:rsid w:val="00F77E0F"/>
    <w:rsid w:val="00F80391"/>
    <w:rsid w:val="00F80877"/>
    <w:rsid w:val="00F816E8"/>
    <w:rsid w:val="00F81E23"/>
    <w:rsid w:val="00F82241"/>
    <w:rsid w:val="00F82E3E"/>
    <w:rsid w:val="00F83281"/>
    <w:rsid w:val="00F8331B"/>
    <w:rsid w:val="00F836CC"/>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A0468"/>
    <w:rsid w:val="00FA04F4"/>
    <w:rsid w:val="00FA06DF"/>
    <w:rsid w:val="00FA0CED"/>
    <w:rsid w:val="00FA0F45"/>
    <w:rsid w:val="00FA1330"/>
    <w:rsid w:val="00FA14C5"/>
    <w:rsid w:val="00FA1B52"/>
    <w:rsid w:val="00FA2098"/>
    <w:rsid w:val="00FA26B6"/>
    <w:rsid w:val="00FA278E"/>
    <w:rsid w:val="00FA3554"/>
    <w:rsid w:val="00FA3725"/>
    <w:rsid w:val="00FA3B00"/>
    <w:rsid w:val="00FA3BCA"/>
    <w:rsid w:val="00FA411E"/>
    <w:rsid w:val="00FA4145"/>
    <w:rsid w:val="00FA420C"/>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76F"/>
    <w:rsid w:val="00FB1AED"/>
    <w:rsid w:val="00FB366D"/>
    <w:rsid w:val="00FB3916"/>
    <w:rsid w:val="00FB39DC"/>
    <w:rsid w:val="00FB4203"/>
    <w:rsid w:val="00FB48AA"/>
    <w:rsid w:val="00FB506A"/>
    <w:rsid w:val="00FB5268"/>
    <w:rsid w:val="00FB552F"/>
    <w:rsid w:val="00FB56BF"/>
    <w:rsid w:val="00FB64DE"/>
    <w:rsid w:val="00FB65F0"/>
    <w:rsid w:val="00FB660F"/>
    <w:rsid w:val="00FB7A9B"/>
    <w:rsid w:val="00FC00CB"/>
    <w:rsid w:val="00FC0605"/>
    <w:rsid w:val="00FC08DB"/>
    <w:rsid w:val="00FC0953"/>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3BFB"/>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6"/>
    <w:uiPriority w:val="59"/>
    <w:rsid w:val="001B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7C795B"/>
  </w:style>
  <w:style w:type="table" w:customStyle="1" w:styleId="180">
    <w:name w:val="Сетка таблицы18"/>
    <w:basedOn w:val="a1"/>
    <w:next w:val="a6"/>
    <w:rsid w:val="007C795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7C795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7C795B"/>
  </w:style>
  <w:style w:type="character" w:customStyle="1" w:styleId="product-spec-itemvalue-inner2">
    <w:name w:val="product-spec-item__value-inner2"/>
    <w:basedOn w:val="a0"/>
    <w:rsid w:val="007C795B"/>
    <w:rPr>
      <w:vanish w:val="0"/>
      <w:webHidden w:val="0"/>
      <w:specVanish w:val="0"/>
    </w:rPr>
  </w:style>
  <w:style w:type="character" w:customStyle="1" w:styleId="title25">
    <w:name w:val="title25"/>
    <w:basedOn w:val="a0"/>
    <w:rsid w:val="007C795B"/>
  </w:style>
  <w:style w:type="character" w:customStyle="1" w:styleId="break-word">
    <w:name w:val="break-word"/>
    <w:basedOn w:val="a0"/>
    <w:rsid w:val="007C795B"/>
  </w:style>
  <w:style w:type="character" w:customStyle="1" w:styleId="param2">
    <w:name w:val="param2"/>
    <w:basedOn w:val="a0"/>
    <w:rsid w:val="007C795B"/>
  </w:style>
  <w:style w:type="character" w:customStyle="1" w:styleId="txt2">
    <w:name w:val="txt2"/>
    <w:basedOn w:val="a0"/>
    <w:rsid w:val="007C795B"/>
  </w:style>
  <w:style w:type="character" w:customStyle="1" w:styleId="value2">
    <w:name w:val="value2"/>
    <w:basedOn w:val="a0"/>
    <w:rsid w:val="007C795B"/>
  </w:style>
  <w:style w:type="character" w:styleId="aff7">
    <w:name w:val="Emphasis"/>
    <w:basedOn w:val="a0"/>
    <w:uiPriority w:val="20"/>
    <w:qFormat/>
    <w:rsid w:val="007C7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6"/>
    <w:uiPriority w:val="59"/>
    <w:rsid w:val="001B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7C795B"/>
  </w:style>
  <w:style w:type="table" w:customStyle="1" w:styleId="180">
    <w:name w:val="Сетка таблицы18"/>
    <w:basedOn w:val="a1"/>
    <w:next w:val="a6"/>
    <w:rsid w:val="007C795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7C795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7C795B"/>
  </w:style>
  <w:style w:type="character" w:customStyle="1" w:styleId="product-spec-itemvalue-inner2">
    <w:name w:val="product-spec-item__value-inner2"/>
    <w:basedOn w:val="a0"/>
    <w:rsid w:val="007C795B"/>
    <w:rPr>
      <w:vanish w:val="0"/>
      <w:webHidden w:val="0"/>
      <w:specVanish w:val="0"/>
    </w:rPr>
  </w:style>
  <w:style w:type="character" w:customStyle="1" w:styleId="title25">
    <w:name w:val="title25"/>
    <w:basedOn w:val="a0"/>
    <w:rsid w:val="007C795B"/>
  </w:style>
  <w:style w:type="character" w:customStyle="1" w:styleId="break-word">
    <w:name w:val="break-word"/>
    <w:basedOn w:val="a0"/>
    <w:rsid w:val="007C795B"/>
  </w:style>
  <w:style w:type="character" w:customStyle="1" w:styleId="param2">
    <w:name w:val="param2"/>
    <w:basedOn w:val="a0"/>
    <w:rsid w:val="007C795B"/>
  </w:style>
  <w:style w:type="character" w:customStyle="1" w:styleId="txt2">
    <w:name w:val="txt2"/>
    <w:basedOn w:val="a0"/>
    <w:rsid w:val="007C795B"/>
  </w:style>
  <w:style w:type="character" w:customStyle="1" w:styleId="value2">
    <w:name w:val="value2"/>
    <w:basedOn w:val="a0"/>
    <w:rsid w:val="007C795B"/>
  </w:style>
  <w:style w:type="character" w:styleId="aff7">
    <w:name w:val="Emphasis"/>
    <w:basedOn w:val="a0"/>
    <w:uiPriority w:val="20"/>
    <w:qFormat/>
    <w:rsid w:val="007C7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8AD32FF-7795-48E2-9B05-0BA1ED55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31</Pages>
  <Words>10870</Words>
  <Characters>61963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2110</cp:revision>
  <cp:lastPrinted>2017-11-09T05:27:00Z</cp:lastPrinted>
  <dcterms:created xsi:type="dcterms:W3CDTF">2015-12-23T10:16:00Z</dcterms:created>
  <dcterms:modified xsi:type="dcterms:W3CDTF">2017-11-21T06:39:00Z</dcterms:modified>
</cp:coreProperties>
</file>