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51121E">
        <w:trPr>
          <w:trHeight w:val="14975"/>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72218"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772218">
              <w:rPr>
                <w:sz w:val="28"/>
                <w:szCs w:val="28"/>
              </w:rPr>
              <w:t xml:space="preserve">М.А. </w:t>
            </w:r>
            <w:proofErr w:type="spellStart"/>
            <w:r w:rsidR="00772218">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F45996">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9394B" w:rsidRPr="00E1331D" w:rsidRDefault="002446DF" w:rsidP="00A9394B">
            <w:pPr>
              <w:spacing w:line="240" w:lineRule="auto"/>
              <w:jc w:val="center"/>
              <w:rPr>
                <w:b/>
                <w:sz w:val="32"/>
                <w:szCs w:val="32"/>
              </w:rPr>
            </w:pPr>
            <w:r>
              <w:rPr>
                <w:b/>
                <w:sz w:val="32"/>
                <w:szCs w:val="32"/>
              </w:rPr>
              <w:t>«</w:t>
            </w:r>
            <w:r w:rsidR="00A9394B" w:rsidRPr="00E1331D">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7170A0" w:rsidRDefault="00A9394B" w:rsidP="00A9394B">
            <w:pPr>
              <w:spacing w:line="240" w:lineRule="auto"/>
              <w:jc w:val="center"/>
              <w:rPr>
                <w:b/>
                <w:sz w:val="32"/>
                <w:szCs w:val="32"/>
              </w:rPr>
            </w:pPr>
            <w:r w:rsidRPr="00E1331D">
              <w:rPr>
                <w:b/>
                <w:sz w:val="32"/>
                <w:szCs w:val="32"/>
              </w:rPr>
              <w:t>г. Астрахань, ул. Капитана Краснова, 31, для обеспечения доступности маломобильных групп населения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4B797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E17568">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F24F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B465DA">
        <w:rPr>
          <w:b/>
          <w:bCs/>
          <w:color w:val="000000"/>
          <w:sz w:val="24"/>
          <w:szCs w:val="24"/>
        </w:rPr>
        <w:t>5</w:t>
      </w:r>
      <w:r w:rsidR="004A2980" w:rsidRPr="00B465DA">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541431" w:rsidRPr="003210C9" w:rsidRDefault="008B28B5" w:rsidP="008B28B5">
      <w:pPr>
        <w:spacing w:line="240" w:lineRule="auto"/>
        <w:jc w:val="both"/>
        <w:rPr>
          <w:bCs/>
          <w:sz w:val="24"/>
          <w:szCs w:val="24"/>
        </w:rPr>
      </w:pPr>
      <w:r w:rsidRPr="003210C9">
        <w:rPr>
          <w:bCs/>
          <w:sz w:val="24"/>
          <w:szCs w:val="24"/>
        </w:rPr>
        <w:t>Выполнение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8B28B5" w:rsidRPr="008B28B5">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C8421C" w:rsidRDefault="00450CE1" w:rsidP="008B28B5">
      <w:pPr>
        <w:tabs>
          <w:tab w:val="left" w:pos="1276"/>
        </w:tabs>
        <w:spacing w:line="240" w:lineRule="auto"/>
        <w:jc w:val="both"/>
        <w:rPr>
          <w:sz w:val="24"/>
          <w:szCs w:val="24"/>
        </w:rPr>
      </w:pPr>
      <w:r w:rsidRPr="00B7683D">
        <w:rPr>
          <w:b/>
          <w:bCs/>
          <w:sz w:val="24"/>
          <w:szCs w:val="24"/>
        </w:rPr>
        <w:t>8</w:t>
      </w:r>
      <w:r w:rsidR="004A2980" w:rsidRPr="00B7683D">
        <w:rPr>
          <w:b/>
          <w:bCs/>
          <w:sz w:val="24"/>
          <w:szCs w:val="24"/>
        </w:rPr>
        <w:t xml:space="preserve">. Срок </w:t>
      </w:r>
      <w:r w:rsidR="00B32B6B" w:rsidRPr="00B7683D">
        <w:rPr>
          <w:b/>
          <w:bCs/>
          <w:sz w:val="24"/>
          <w:szCs w:val="24"/>
        </w:rPr>
        <w:t>выполнения работ</w:t>
      </w:r>
      <w:r w:rsidR="004A2980" w:rsidRPr="00B7683D">
        <w:rPr>
          <w:b/>
          <w:bCs/>
          <w:sz w:val="24"/>
          <w:szCs w:val="24"/>
        </w:rPr>
        <w:t>:</w:t>
      </w:r>
      <w:r w:rsidR="00851B97" w:rsidRPr="00B7683D">
        <w:rPr>
          <w:b/>
          <w:bCs/>
          <w:sz w:val="24"/>
          <w:szCs w:val="24"/>
        </w:rPr>
        <w:t xml:space="preserve"> </w:t>
      </w:r>
      <w:r w:rsidR="004A65AE" w:rsidRPr="00B7683D">
        <w:rPr>
          <w:bCs/>
          <w:sz w:val="24"/>
          <w:szCs w:val="24"/>
        </w:rPr>
        <w:t>Д</w:t>
      </w:r>
      <w:r w:rsidR="006E51E2" w:rsidRPr="00B7683D">
        <w:rPr>
          <w:bCs/>
          <w:sz w:val="24"/>
          <w:szCs w:val="24"/>
        </w:rPr>
        <w:t>ата начала выполнения работ – 20.07</w:t>
      </w:r>
      <w:r w:rsidR="004A65AE" w:rsidRPr="00B7683D">
        <w:rPr>
          <w:bCs/>
          <w:sz w:val="24"/>
          <w:szCs w:val="24"/>
        </w:rPr>
        <w:t>.2020, дата</w:t>
      </w:r>
      <w:r w:rsidR="006E51E2" w:rsidRPr="00B7683D">
        <w:rPr>
          <w:bCs/>
          <w:sz w:val="24"/>
          <w:szCs w:val="24"/>
        </w:rPr>
        <w:t xml:space="preserve"> окончания выполнения работ – 09.11</w:t>
      </w:r>
      <w:r w:rsidR="004A65AE" w:rsidRPr="00B7683D">
        <w:rPr>
          <w:bCs/>
          <w:sz w:val="24"/>
          <w:szCs w:val="24"/>
        </w:rPr>
        <w:t>.2020.</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C108B" w:rsidRPr="00011751" w:rsidRDefault="00450CE1" w:rsidP="00BC108B">
      <w:pPr>
        <w:suppressAutoHyphens/>
        <w:spacing w:line="240" w:lineRule="auto"/>
        <w:jc w:val="both"/>
        <w:rPr>
          <w:rFonts w:eastAsia="Calibri"/>
          <w:sz w:val="24"/>
          <w:szCs w:val="24"/>
          <w:lang w:eastAsia="en-US"/>
        </w:rPr>
      </w:pPr>
      <w:r w:rsidRPr="00CD0E09">
        <w:rPr>
          <w:b/>
          <w:bCs/>
          <w:sz w:val="24"/>
          <w:szCs w:val="24"/>
        </w:rPr>
        <w:t>10</w:t>
      </w:r>
      <w:r w:rsidR="004A2980" w:rsidRPr="00CD0E09">
        <w:rPr>
          <w:b/>
          <w:bCs/>
          <w:sz w:val="24"/>
          <w:szCs w:val="24"/>
        </w:rPr>
        <w:t>.</w:t>
      </w:r>
      <w:r w:rsidR="004A2980" w:rsidRPr="00AE7045">
        <w:rPr>
          <w:b/>
          <w:bCs/>
          <w:sz w:val="24"/>
          <w:szCs w:val="24"/>
        </w:rPr>
        <w:t xml:space="preserve"> </w:t>
      </w:r>
      <w:r w:rsidR="004617AE" w:rsidRPr="00AE7045">
        <w:rPr>
          <w:b/>
          <w:bCs/>
          <w:sz w:val="24"/>
          <w:szCs w:val="24"/>
        </w:rPr>
        <w:t>Сведения о начальной (максимальной) цене</w:t>
      </w:r>
      <w:r w:rsidR="004A2980" w:rsidRPr="00AE7045">
        <w:rPr>
          <w:b/>
          <w:bCs/>
          <w:sz w:val="24"/>
          <w:szCs w:val="24"/>
        </w:rPr>
        <w:t xml:space="preserve"> договора:</w:t>
      </w:r>
      <w:r w:rsidR="004A2980" w:rsidRPr="00D23120">
        <w:rPr>
          <w:sz w:val="24"/>
          <w:szCs w:val="24"/>
        </w:rPr>
        <w:t xml:space="preserve"> </w:t>
      </w:r>
      <w:r w:rsidR="00BC108B" w:rsidRPr="00011751">
        <w:rPr>
          <w:bCs/>
          <w:sz w:val="24"/>
          <w:szCs w:val="24"/>
        </w:rPr>
        <w:t xml:space="preserve">2 027 610 (Два миллиона двадцать семь тысяч шестьсот десять) рублей 00 копеек. </w:t>
      </w:r>
      <w:r w:rsidR="00BC108B" w:rsidRPr="00011751">
        <w:rPr>
          <w:rFonts w:eastAsia="Calibri"/>
          <w:sz w:val="24"/>
          <w:szCs w:val="24"/>
          <w:lang w:eastAsia="en-US"/>
        </w:rPr>
        <w:t>Начальная (максимальная) цена договора рассчитана в соответствии с разделом 9 проектной документации «Смета на строительство»</w:t>
      </w:r>
      <w:r w:rsidR="008B6A36" w:rsidRPr="00011751">
        <w:rPr>
          <w:rFonts w:eastAsia="Calibri"/>
          <w:sz w:val="24"/>
          <w:szCs w:val="24"/>
          <w:lang w:eastAsia="en-US"/>
        </w:rPr>
        <w:t xml:space="preserve"> по объектам строительства: входная группа для посетителей из числа МГН; пеш</w:t>
      </w:r>
      <w:r w:rsidR="00BB18D5" w:rsidRPr="00011751">
        <w:rPr>
          <w:rFonts w:eastAsia="Calibri"/>
          <w:sz w:val="24"/>
          <w:szCs w:val="24"/>
          <w:lang w:eastAsia="en-US"/>
        </w:rPr>
        <w:t>еходные дорожки, благоустройство</w:t>
      </w:r>
      <w:r w:rsidR="00BC108B" w:rsidRPr="00011751">
        <w:rPr>
          <w:rFonts w:eastAsia="Calibri"/>
          <w:sz w:val="24"/>
          <w:szCs w:val="24"/>
          <w:lang w:eastAsia="en-US"/>
        </w:rPr>
        <w:t xml:space="preserve"> (с пересчетом в текущие цены </w:t>
      </w:r>
      <w:r w:rsidR="00BC108B" w:rsidRPr="00011751">
        <w:rPr>
          <w:rFonts w:eastAsia="Calibri"/>
          <w:sz w:val="24"/>
          <w:szCs w:val="24"/>
          <w:lang w:val="en-US" w:eastAsia="en-US"/>
        </w:rPr>
        <w:t>I</w:t>
      </w:r>
      <w:r w:rsidR="00BC108B" w:rsidRPr="00011751">
        <w:rPr>
          <w:rFonts w:eastAsia="Calibri"/>
          <w:sz w:val="24"/>
          <w:szCs w:val="24"/>
          <w:lang w:eastAsia="en-US"/>
        </w:rPr>
        <w:t xml:space="preserve"> квартала 2020 г.) без учета затрат </w:t>
      </w:r>
      <w:proofErr w:type="gramStart"/>
      <w:r w:rsidR="00BC108B" w:rsidRPr="00011751">
        <w:rPr>
          <w:rFonts w:eastAsia="Calibri"/>
          <w:sz w:val="24"/>
          <w:szCs w:val="24"/>
          <w:lang w:eastAsia="en-US"/>
        </w:rPr>
        <w:t>на</w:t>
      </w:r>
      <w:proofErr w:type="gramEnd"/>
      <w:r w:rsidR="00BC108B" w:rsidRPr="00011751">
        <w:rPr>
          <w:rFonts w:eastAsia="Calibri"/>
          <w:sz w:val="24"/>
          <w:szCs w:val="24"/>
          <w:lang w:eastAsia="en-US"/>
        </w:rPr>
        <w:t>:</w:t>
      </w:r>
    </w:p>
    <w:tbl>
      <w:tblPr>
        <w:tblStyle w:val="2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3"/>
      </w:tblGrid>
      <w:tr w:rsidR="00011751" w:rsidRPr="00011751" w:rsidTr="00B91D43">
        <w:trPr>
          <w:trHeight w:val="320"/>
        </w:trPr>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проектные работы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264,00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экспертизу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10,00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строительный контроль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63,05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изготовление надписи из плоских объемных букв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p>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17,58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административные вывески (2 </w:t>
            </w:r>
            <w:proofErr w:type="gramStart"/>
            <w:r w:rsidRPr="00011751">
              <w:rPr>
                <w:rFonts w:ascii="Times New Roman" w:hAnsi="Times New Roman"/>
                <w:sz w:val="24"/>
                <w:szCs w:val="24"/>
              </w:rPr>
              <w:t>шт</w:t>
            </w:r>
            <w:proofErr w:type="gramEnd"/>
            <w:r w:rsidRPr="00011751">
              <w:rPr>
                <w:rFonts w:ascii="Times New Roman" w:hAnsi="Times New Roman"/>
                <w:sz w:val="24"/>
                <w:szCs w:val="24"/>
              </w:rPr>
              <w:t>)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 xml:space="preserve">11,23 тыс. руб; </w:t>
            </w:r>
          </w:p>
        </w:tc>
      </w:tr>
      <w:tr w:rsidR="00011751" w:rsidRPr="00011751" w:rsidTr="00B91D43">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уплату налога на добавленную стоимость (НДС) (%=20) -</w:t>
            </w:r>
          </w:p>
        </w:tc>
        <w:tc>
          <w:tcPr>
            <w:tcW w:w="3593" w:type="dxa"/>
            <w:shd w:val="clear" w:color="auto" w:fill="auto"/>
          </w:tcPr>
          <w:p w:rsidR="00BC108B" w:rsidRPr="00011751" w:rsidRDefault="00BC108B" w:rsidP="00BC108B">
            <w:pPr>
              <w:widowControl/>
              <w:spacing w:line="240" w:lineRule="auto"/>
              <w:jc w:val="both"/>
              <w:rPr>
                <w:rFonts w:ascii="Times New Roman" w:hAnsi="Times New Roman"/>
                <w:sz w:val="24"/>
                <w:szCs w:val="24"/>
              </w:rPr>
            </w:pPr>
            <w:r w:rsidRPr="00011751">
              <w:rPr>
                <w:rFonts w:ascii="Times New Roman" w:hAnsi="Times New Roman"/>
                <w:sz w:val="24"/>
                <w:szCs w:val="24"/>
              </w:rPr>
              <w:t>73,17 тыс. руб.,</w:t>
            </w:r>
          </w:p>
        </w:tc>
      </w:tr>
    </w:tbl>
    <w:p w:rsidR="00BC108B" w:rsidRPr="00011751" w:rsidRDefault="00BC108B" w:rsidP="00BC108B">
      <w:pPr>
        <w:widowControl/>
        <w:suppressAutoHyphens/>
        <w:spacing w:line="240" w:lineRule="auto"/>
        <w:jc w:val="both"/>
        <w:rPr>
          <w:bCs/>
          <w:sz w:val="24"/>
          <w:szCs w:val="24"/>
        </w:rPr>
      </w:pPr>
      <w:r w:rsidRPr="00011751">
        <w:rPr>
          <w:bCs/>
          <w:sz w:val="24"/>
          <w:szCs w:val="24"/>
        </w:rPr>
        <w:t>Сведения о начальной (максимальной) цене единицы работ указаны в разделе 9 проектной документации «Смета на строительство»</w:t>
      </w:r>
      <w:r w:rsidR="00F77489" w:rsidRPr="00011751">
        <w:rPr>
          <w:bCs/>
          <w:sz w:val="24"/>
          <w:szCs w:val="24"/>
        </w:rPr>
        <w:t xml:space="preserve"> (объекты строительства: входная группа для посетителей из числа МГН; пешеходные дорожки, благоустройство)</w:t>
      </w:r>
      <w:r w:rsidRPr="00011751">
        <w:rPr>
          <w:bCs/>
          <w:sz w:val="24"/>
          <w:szCs w:val="24"/>
        </w:rPr>
        <w:t>.</w:t>
      </w:r>
    </w:p>
    <w:p w:rsidR="004A2980" w:rsidRDefault="004A2980" w:rsidP="00BC108B">
      <w:pPr>
        <w:pStyle w:val="af"/>
        <w:spacing w:line="240" w:lineRule="auto"/>
        <w:ind w:firstLine="708"/>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8A3FCE"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8A3FCE" w:rsidRPr="008A3FCE">
        <w:rPr>
          <w:bCs/>
          <w:sz w:val="24"/>
          <w:szCs w:val="24"/>
        </w:rPr>
        <w:t>Цена договора включает в себя 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506E1B" w:rsidRPr="0011479A" w:rsidRDefault="00450CE1" w:rsidP="00506E1B">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506E1B" w:rsidRPr="0011479A">
        <w:rPr>
          <w:sz w:val="24"/>
          <w:szCs w:val="24"/>
        </w:rPr>
        <w:t xml:space="preserve">в соответствии с </w:t>
      </w:r>
      <w:r w:rsidR="00506E1B">
        <w:rPr>
          <w:sz w:val="24"/>
          <w:szCs w:val="24"/>
        </w:rPr>
        <w:t>п</w:t>
      </w:r>
      <w:r w:rsidR="00506E1B" w:rsidRPr="0011479A">
        <w:rPr>
          <w:sz w:val="24"/>
          <w:szCs w:val="24"/>
        </w:rPr>
        <w:t xml:space="preserve">роектом договора </w:t>
      </w:r>
      <w:r w:rsidR="00506E1B"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C633B1">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FC717D">
        <w:rPr>
          <w:rFonts w:ascii="Times New Roman" w:hAnsi="Times New Roman" w:cs="Times New Roman"/>
          <w:b/>
          <w:color w:val="1F497D" w:themeColor="text2"/>
          <w:sz w:val="24"/>
          <w:szCs w:val="24"/>
        </w:rPr>
        <w:t xml:space="preserve">13.1. </w:t>
      </w:r>
      <w:r w:rsidR="00514C55" w:rsidRPr="00FC717D">
        <w:rPr>
          <w:rFonts w:ascii="Times New Roman" w:hAnsi="Times New Roman" w:cs="Times New Roman"/>
          <w:b/>
          <w:color w:val="1F497D" w:themeColor="text2"/>
          <w:sz w:val="24"/>
          <w:szCs w:val="24"/>
        </w:rPr>
        <w:t>К участникам З</w:t>
      </w:r>
      <w:r w:rsidR="004A2980" w:rsidRPr="00FC717D">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CD7077">
        <w:rPr>
          <w:b/>
          <w:bCs/>
          <w:color w:val="1F497D" w:themeColor="text2"/>
          <w:sz w:val="24"/>
          <w:szCs w:val="24"/>
        </w:rPr>
        <w:t>1</w:t>
      </w:r>
      <w:r w:rsidR="00450CE1" w:rsidRPr="00CD7077">
        <w:rPr>
          <w:b/>
          <w:bCs/>
          <w:color w:val="1F497D" w:themeColor="text2"/>
          <w:sz w:val="24"/>
          <w:szCs w:val="24"/>
        </w:rPr>
        <w:t>3</w:t>
      </w:r>
      <w:r w:rsidRPr="00CD7077">
        <w:rPr>
          <w:b/>
          <w:bCs/>
          <w:color w:val="1F497D" w:themeColor="text2"/>
          <w:sz w:val="24"/>
          <w:szCs w:val="24"/>
        </w:rPr>
        <w:t>.2. П</w:t>
      </w:r>
      <w:r w:rsidRPr="00CD7077">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D66013">
        <w:rPr>
          <w:rFonts w:ascii="Times New Roman" w:hAnsi="Times New Roman" w:cs="Times New Roman"/>
          <w:sz w:val="24"/>
          <w:szCs w:val="24"/>
        </w:rPr>
        <w:t>-</w:t>
      </w:r>
      <w:r w:rsidR="00B70737" w:rsidRPr="00D66013">
        <w:rPr>
          <w:rFonts w:ascii="Times New Roman" w:hAnsi="Times New Roman" w:cs="Times New Roman"/>
          <w:sz w:val="24"/>
          <w:szCs w:val="24"/>
        </w:rPr>
        <w:t xml:space="preserve"> </w:t>
      </w:r>
      <w:r w:rsidR="00B70737" w:rsidRPr="00D66013">
        <w:rPr>
          <w:rFonts w:ascii="Times New Roman" w:hAnsi="Times New Roman" w:cs="Times New Roman"/>
          <w:sz w:val="24"/>
          <w:szCs w:val="24"/>
          <w:lang w:eastAsia="ru-RU"/>
        </w:rPr>
        <w:t>предложени</w:t>
      </w:r>
      <w:r w:rsidRPr="00D66013">
        <w:rPr>
          <w:rFonts w:ascii="Times New Roman" w:hAnsi="Times New Roman" w:cs="Times New Roman"/>
          <w:sz w:val="24"/>
          <w:szCs w:val="24"/>
          <w:lang w:eastAsia="ru-RU"/>
        </w:rPr>
        <w:t>е</w:t>
      </w:r>
      <w:r w:rsidR="00001A56" w:rsidRPr="00D66013">
        <w:rPr>
          <w:rFonts w:ascii="Times New Roman" w:hAnsi="Times New Roman" w:cs="Times New Roman"/>
          <w:sz w:val="24"/>
          <w:szCs w:val="24"/>
          <w:lang w:eastAsia="ru-RU"/>
        </w:rPr>
        <w:t xml:space="preserve"> о цене договора</w:t>
      </w:r>
      <w:r w:rsidR="0063607C" w:rsidRPr="00D66013">
        <w:rPr>
          <w:rFonts w:ascii="Times New Roman" w:hAnsi="Times New Roman" w:cs="Times New Roman"/>
          <w:sz w:val="24"/>
          <w:szCs w:val="24"/>
          <w:lang w:eastAsia="ru-RU"/>
        </w:rPr>
        <w:t xml:space="preserve"> и цене единицы </w:t>
      </w:r>
      <w:r w:rsidR="003856BC" w:rsidRPr="00D66013">
        <w:rPr>
          <w:rFonts w:ascii="Times New Roman" w:hAnsi="Times New Roman" w:cs="Times New Roman"/>
          <w:sz w:val="24"/>
          <w:szCs w:val="24"/>
          <w:lang w:eastAsia="ru-RU"/>
        </w:rPr>
        <w:t>каждой</w:t>
      </w:r>
      <w:r w:rsidR="003D3854" w:rsidRPr="00D66013">
        <w:rPr>
          <w:rFonts w:ascii="Times New Roman" w:hAnsi="Times New Roman" w:cs="Times New Roman"/>
          <w:sz w:val="24"/>
          <w:szCs w:val="24"/>
          <w:lang w:eastAsia="ru-RU"/>
        </w:rPr>
        <w:t xml:space="preserve"> </w:t>
      </w:r>
      <w:r w:rsidR="0063607C" w:rsidRPr="00D66013">
        <w:rPr>
          <w:rFonts w:ascii="Times New Roman" w:hAnsi="Times New Roman" w:cs="Times New Roman"/>
          <w:sz w:val="24"/>
          <w:szCs w:val="24"/>
          <w:lang w:eastAsia="ru-RU"/>
        </w:rPr>
        <w:t>работ</w:t>
      </w:r>
      <w:r w:rsidR="003D3854" w:rsidRPr="00D66013">
        <w:rPr>
          <w:rFonts w:ascii="Times New Roman" w:hAnsi="Times New Roman" w:cs="Times New Roman"/>
          <w:sz w:val="24"/>
          <w:szCs w:val="24"/>
          <w:lang w:eastAsia="ru-RU"/>
        </w:rPr>
        <w:t>ы</w:t>
      </w:r>
      <w:r w:rsidR="003856BC" w:rsidRPr="00D66013">
        <w:rPr>
          <w:rFonts w:ascii="Times New Roman" w:hAnsi="Times New Roman" w:cs="Times New Roman"/>
          <w:sz w:val="24"/>
          <w:szCs w:val="24"/>
          <w:lang w:eastAsia="ru-RU"/>
        </w:rPr>
        <w:t>, являющейся</w:t>
      </w:r>
      <w:r w:rsidR="0063607C" w:rsidRPr="00D66013">
        <w:rPr>
          <w:rFonts w:ascii="Times New Roman" w:hAnsi="Times New Roman" w:cs="Times New Roman"/>
          <w:sz w:val="24"/>
          <w:szCs w:val="24"/>
          <w:lang w:eastAsia="ru-RU"/>
        </w:rPr>
        <w:t xml:space="preserve"> предметом закупки</w:t>
      </w:r>
      <w:r w:rsidRPr="00D66013">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w:t>
      </w:r>
      <w:r w:rsidR="009D2B30" w:rsidRPr="0011479A">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C44471">
        <w:rPr>
          <w:sz w:val="24"/>
          <w:szCs w:val="24"/>
          <w:lang w:eastAsia="en-US"/>
        </w:rPr>
        <w:t xml:space="preserve">- </w:t>
      </w:r>
      <w:r w:rsidR="00040753" w:rsidRPr="00C44471">
        <w:rPr>
          <w:sz w:val="24"/>
          <w:szCs w:val="24"/>
        </w:rPr>
        <w:t>предложение о цене договора</w:t>
      </w:r>
      <w:r w:rsidR="006A21AF" w:rsidRPr="00C44471">
        <w:rPr>
          <w:sz w:val="24"/>
          <w:szCs w:val="24"/>
        </w:rPr>
        <w:t xml:space="preserve"> и цене единицы </w:t>
      </w:r>
      <w:r w:rsidR="00C44471" w:rsidRPr="00C44471">
        <w:rPr>
          <w:sz w:val="24"/>
          <w:szCs w:val="24"/>
        </w:rPr>
        <w:t>каждой</w:t>
      </w:r>
      <w:r w:rsidR="00742DCF" w:rsidRPr="00C44471">
        <w:rPr>
          <w:sz w:val="24"/>
          <w:szCs w:val="24"/>
        </w:rPr>
        <w:t xml:space="preserve"> </w:t>
      </w:r>
      <w:r w:rsidR="006A21AF" w:rsidRPr="00C44471">
        <w:rPr>
          <w:sz w:val="24"/>
          <w:szCs w:val="24"/>
        </w:rPr>
        <w:t>работ</w:t>
      </w:r>
      <w:r w:rsidR="00742DCF" w:rsidRPr="00C44471">
        <w:rPr>
          <w:sz w:val="24"/>
          <w:szCs w:val="24"/>
        </w:rPr>
        <w:t>ы</w:t>
      </w:r>
      <w:r w:rsidR="00C44471" w:rsidRPr="00C44471">
        <w:rPr>
          <w:sz w:val="24"/>
          <w:szCs w:val="24"/>
        </w:rPr>
        <w:t>, являющейся</w:t>
      </w:r>
      <w:r w:rsidR="006A21AF" w:rsidRPr="00C44471">
        <w:rPr>
          <w:sz w:val="24"/>
          <w:szCs w:val="24"/>
        </w:rPr>
        <w:t xml:space="preserve"> предметом закупки</w:t>
      </w:r>
      <w:r w:rsidRPr="00C44471">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2F21B7">
        <w:rPr>
          <w:sz w:val="24"/>
          <w:szCs w:val="24"/>
          <w:lang w:eastAsia="en-US"/>
        </w:rPr>
        <w:t>- предложение о цене договора</w:t>
      </w:r>
      <w:r w:rsidR="00E128BB" w:rsidRPr="002F21B7">
        <w:rPr>
          <w:sz w:val="24"/>
          <w:szCs w:val="24"/>
        </w:rPr>
        <w:t xml:space="preserve"> </w:t>
      </w:r>
      <w:r w:rsidR="00E128BB" w:rsidRPr="002F21B7">
        <w:rPr>
          <w:sz w:val="24"/>
          <w:szCs w:val="24"/>
          <w:lang w:eastAsia="en-US"/>
        </w:rPr>
        <w:t xml:space="preserve">и цене единицы </w:t>
      </w:r>
      <w:r w:rsidR="002F21B7" w:rsidRPr="002F21B7">
        <w:rPr>
          <w:sz w:val="24"/>
          <w:szCs w:val="24"/>
          <w:lang w:eastAsia="en-US"/>
        </w:rPr>
        <w:t xml:space="preserve">каждой </w:t>
      </w:r>
      <w:r w:rsidR="00E128BB" w:rsidRPr="002F21B7">
        <w:rPr>
          <w:sz w:val="24"/>
          <w:szCs w:val="24"/>
          <w:lang w:eastAsia="en-US"/>
        </w:rPr>
        <w:t>работ</w:t>
      </w:r>
      <w:r w:rsidR="00050DE7" w:rsidRPr="002F21B7">
        <w:rPr>
          <w:sz w:val="24"/>
          <w:szCs w:val="24"/>
          <w:lang w:eastAsia="en-US"/>
        </w:rPr>
        <w:t>ы</w:t>
      </w:r>
      <w:r w:rsidR="002F21B7" w:rsidRPr="002F21B7">
        <w:rPr>
          <w:sz w:val="24"/>
          <w:szCs w:val="24"/>
          <w:lang w:eastAsia="en-US"/>
        </w:rPr>
        <w:t>, являющей</w:t>
      </w:r>
      <w:r w:rsidR="00E128BB" w:rsidRPr="002F21B7">
        <w:rPr>
          <w:sz w:val="24"/>
          <w:szCs w:val="24"/>
          <w:lang w:eastAsia="en-US"/>
        </w:rPr>
        <w:t>ся предметом закупки</w:t>
      </w:r>
      <w:r w:rsidRPr="002F21B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11479A">
        <w:rPr>
          <w:rFonts w:ascii="Times New Roman" w:hAnsi="Times New Roman" w:cs="Times New Roman"/>
          <w:sz w:val="24"/>
          <w:szCs w:val="24"/>
        </w:rPr>
        <w:lastRenderedPageBreak/>
        <w:t>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proofErr w:type="spellStart"/>
        <w:r w:rsidR="00C97F66" w:rsidRPr="00C97F66">
          <w:rPr>
            <w:rStyle w:val="a3"/>
            <w:sz w:val="24"/>
            <w:szCs w:val="24"/>
            <w:lang w:val="en-US"/>
          </w:rPr>
          <w:t>torgi</w:t>
        </w:r>
        <w:proofErr w:type="spellEnd"/>
        <w:r w:rsidR="00C97F66" w:rsidRPr="00C97F66">
          <w:rPr>
            <w:rStyle w:val="a3"/>
            <w:sz w:val="24"/>
            <w:szCs w:val="24"/>
          </w:rPr>
          <w:t>223.</w:t>
        </w:r>
        <w:proofErr w:type="spellStart"/>
        <w:r w:rsidR="00C97F66" w:rsidRPr="00C97F66">
          <w:rPr>
            <w:rStyle w:val="a3"/>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11479A">
        <w:rPr>
          <w:sz w:val="24"/>
          <w:szCs w:val="24"/>
        </w:rPr>
        <w:lastRenderedPageBreak/>
        <w:t xml:space="preserve">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A2009F">
        <w:rPr>
          <w:b/>
          <w:sz w:val="24"/>
          <w:szCs w:val="24"/>
        </w:rPr>
        <w:t>15</w:t>
      </w:r>
      <w:r w:rsidR="004A2980" w:rsidRPr="00A2009F">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В котировочной заявке должны быть указаны</w:t>
      </w:r>
      <w:r w:rsidR="0024221A">
        <w:rPr>
          <w:sz w:val="24"/>
          <w:szCs w:val="24"/>
        </w:rPr>
        <w:t xml:space="preserve"> </w:t>
      </w:r>
      <w:r w:rsidRPr="00F82BF4">
        <w:rPr>
          <w:sz w:val="24"/>
          <w:szCs w:val="24"/>
        </w:rPr>
        <w:t xml:space="preserve">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984386">
        <w:rPr>
          <w:b/>
          <w:color w:val="FF0000"/>
          <w:sz w:val="24"/>
          <w:szCs w:val="24"/>
        </w:rPr>
        <w:t>15</w:t>
      </w:r>
      <w:r w:rsidR="00BC68C7" w:rsidRPr="00704ACC">
        <w:rPr>
          <w:b/>
          <w:color w:val="FF0000"/>
          <w:sz w:val="24"/>
          <w:szCs w:val="24"/>
        </w:rPr>
        <w:t>.</w:t>
      </w:r>
      <w:r w:rsidR="00FC2773">
        <w:rPr>
          <w:b/>
          <w:color w:val="FF0000"/>
          <w:sz w:val="24"/>
          <w:szCs w:val="24"/>
        </w:rPr>
        <w:t>0</w:t>
      </w:r>
      <w:r w:rsidR="00FC2773" w:rsidRPr="00917645">
        <w:rPr>
          <w:b/>
          <w:color w:val="FF0000"/>
          <w:sz w:val="24"/>
          <w:szCs w:val="24"/>
        </w:rPr>
        <w:t>5</w:t>
      </w:r>
      <w:r w:rsidR="00704ACC" w:rsidRPr="00704ACC">
        <w:rPr>
          <w:b/>
          <w:color w:val="FF0000"/>
          <w:sz w:val="24"/>
          <w:szCs w:val="24"/>
        </w:rPr>
        <w:t>.2020</w:t>
      </w:r>
      <w:r w:rsidRPr="00704ACC">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917645">
        <w:rPr>
          <w:b/>
          <w:color w:val="FF0000"/>
          <w:sz w:val="24"/>
          <w:szCs w:val="24"/>
        </w:rPr>
        <w:t>1</w:t>
      </w:r>
      <w:r w:rsidR="00917645" w:rsidRPr="00917645">
        <w:rPr>
          <w:b/>
          <w:color w:val="FF0000"/>
          <w:sz w:val="24"/>
          <w:szCs w:val="24"/>
        </w:rPr>
        <w:t>6</w:t>
      </w:r>
      <w:r w:rsidR="00871B54" w:rsidRPr="00704ACC">
        <w:rPr>
          <w:b/>
          <w:color w:val="FF0000"/>
          <w:sz w:val="24"/>
          <w:szCs w:val="24"/>
        </w:rPr>
        <w:t>.</w:t>
      </w:r>
      <w:r w:rsidR="00917645">
        <w:rPr>
          <w:b/>
          <w:color w:val="FF0000"/>
          <w:sz w:val="24"/>
          <w:szCs w:val="24"/>
        </w:rPr>
        <w:t>0</w:t>
      </w:r>
      <w:r w:rsidR="00917645" w:rsidRPr="00917645">
        <w:rPr>
          <w:b/>
          <w:color w:val="FF0000"/>
          <w:sz w:val="24"/>
          <w:szCs w:val="24"/>
        </w:rPr>
        <w:t>6</w:t>
      </w:r>
      <w:r w:rsidR="00704ACC" w:rsidRPr="00704ACC">
        <w:rPr>
          <w:b/>
          <w:color w:val="FF0000"/>
          <w:sz w:val="24"/>
          <w:szCs w:val="24"/>
        </w:rPr>
        <w:t>.2020</w:t>
      </w:r>
      <w:r w:rsidR="00871B54" w:rsidRPr="00704ACC">
        <w:rPr>
          <w:b/>
          <w:color w:val="FF0000"/>
          <w:sz w:val="24"/>
          <w:szCs w:val="24"/>
        </w:rPr>
        <w:t xml:space="preserve"> г., до </w:t>
      </w:r>
      <w:r w:rsidR="00DB499D">
        <w:rPr>
          <w:b/>
          <w:color w:val="FF0000"/>
          <w:sz w:val="24"/>
          <w:szCs w:val="24"/>
        </w:rPr>
        <w:t>10</w:t>
      </w:r>
      <w:r w:rsidR="00E66414" w:rsidRPr="00704ACC">
        <w:rPr>
          <w:b/>
          <w:color w:val="FF0000"/>
          <w:sz w:val="24"/>
          <w:szCs w:val="24"/>
        </w:rPr>
        <w:t xml:space="preserve">.00 </w:t>
      </w:r>
      <w:proofErr w:type="gramStart"/>
      <w:r w:rsidR="00E66414" w:rsidRPr="00704ACC">
        <w:rPr>
          <w:b/>
          <w:color w:val="FF0000"/>
          <w:sz w:val="24"/>
          <w:szCs w:val="24"/>
        </w:rPr>
        <w:t>МСК</w:t>
      </w:r>
      <w:proofErr w:type="gramEnd"/>
      <w:r w:rsidR="00E66414" w:rsidRPr="00704ACC">
        <w:rPr>
          <w:b/>
          <w:color w:val="FF0000"/>
          <w:sz w:val="24"/>
          <w:szCs w:val="24"/>
        </w:rPr>
        <w:t>+1</w:t>
      </w:r>
      <w:r w:rsidRPr="00704ACC">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lastRenderedPageBreak/>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E42BA1">
        <w:rPr>
          <w:rFonts w:eastAsia="Calibri"/>
          <w:b/>
          <w:bCs/>
          <w:color w:val="FF0000"/>
          <w:sz w:val="24"/>
          <w:szCs w:val="24"/>
        </w:rPr>
        <w:t>15</w:t>
      </w:r>
      <w:bookmarkStart w:id="5" w:name="_GoBack"/>
      <w:bookmarkEnd w:id="5"/>
      <w:r w:rsidR="003D7097" w:rsidRPr="00C24B24">
        <w:rPr>
          <w:rFonts w:eastAsia="Calibri"/>
          <w:b/>
          <w:bCs/>
          <w:color w:val="FF0000"/>
          <w:sz w:val="24"/>
          <w:szCs w:val="24"/>
        </w:rPr>
        <w:t>.</w:t>
      </w:r>
      <w:r w:rsidR="004B6ED5">
        <w:rPr>
          <w:rFonts w:eastAsia="Calibri"/>
          <w:b/>
          <w:bCs/>
          <w:color w:val="FF0000"/>
          <w:sz w:val="24"/>
          <w:szCs w:val="24"/>
        </w:rPr>
        <w:t>0</w:t>
      </w:r>
      <w:r w:rsidR="004B6ED5" w:rsidRPr="004B6ED5">
        <w:rPr>
          <w:rFonts w:eastAsia="Calibri"/>
          <w:b/>
          <w:bCs/>
          <w:color w:val="FF0000"/>
          <w:sz w:val="24"/>
          <w:szCs w:val="24"/>
        </w:rPr>
        <w:t>5</w:t>
      </w:r>
      <w:r w:rsidR="00C24B24" w:rsidRPr="00C24B24">
        <w:rPr>
          <w:rFonts w:eastAsia="Calibri"/>
          <w:b/>
          <w:bCs/>
          <w:color w:val="FF0000"/>
          <w:sz w:val="24"/>
          <w:szCs w:val="24"/>
        </w:rPr>
        <w:t>.2020</w:t>
      </w:r>
      <w:r w:rsidRPr="00C24B24">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B6ED5">
        <w:rPr>
          <w:rFonts w:eastAsia="Calibri"/>
          <w:b/>
          <w:bCs/>
          <w:color w:val="FF0000"/>
          <w:sz w:val="24"/>
          <w:szCs w:val="24"/>
        </w:rPr>
        <w:t>1</w:t>
      </w:r>
      <w:r w:rsidR="004B6ED5" w:rsidRPr="004B6ED5">
        <w:rPr>
          <w:rFonts w:eastAsia="Calibri"/>
          <w:b/>
          <w:bCs/>
          <w:color w:val="FF0000"/>
          <w:sz w:val="24"/>
          <w:szCs w:val="24"/>
        </w:rPr>
        <w:t>6</w:t>
      </w:r>
      <w:r w:rsidR="003D7097" w:rsidRPr="00C24B24">
        <w:rPr>
          <w:rFonts w:eastAsia="Calibri"/>
          <w:b/>
          <w:bCs/>
          <w:color w:val="FF0000"/>
          <w:sz w:val="24"/>
          <w:szCs w:val="24"/>
        </w:rPr>
        <w:t>.</w:t>
      </w:r>
      <w:r w:rsidR="004B6ED5">
        <w:rPr>
          <w:rFonts w:eastAsia="Calibri"/>
          <w:b/>
          <w:bCs/>
          <w:color w:val="FF0000"/>
          <w:sz w:val="24"/>
          <w:szCs w:val="24"/>
        </w:rPr>
        <w:t>0</w:t>
      </w:r>
      <w:r w:rsidR="004B6ED5" w:rsidRPr="004B6ED5">
        <w:rPr>
          <w:rFonts w:eastAsia="Calibri"/>
          <w:b/>
          <w:bCs/>
          <w:color w:val="FF0000"/>
          <w:sz w:val="24"/>
          <w:szCs w:val="24"/>
        </w:rPr>
        <w:t>6</w:t>
      </w:r>
      <w:r w:rsidR="004108CB">
        <w:rPr>
          <w:rFonts w:eastAsia="Calibri"/>
          <w:b/>
          <w:bCs/>
          <w:color w:val="FF0000"/>
          <w:sz w:val="24"/>
          <w:szCs w:val="24"/>
        </w:rPr>
        <w:t>.2020, 10</w:t>
      </w:r>
      <w:r w:rsidR="00E2559A" w:rsidRPr="00C24B24">
        <w:rPr>
          <w:rFonts w:eastAsia="Calibri"/>
          <w:b/>
          <w:bCs/>
          <w:color w:val="FF0000"/>
          <w:sz w:val="24"/>
          <w:szCs w:val="24"/>
        </w:rPr>
        <w:t xml:space="preserve">.00 </w:t>
      </w:r>
      <w:proofErr w:type="gramStart"/>
      <w:r w:rsidR="00E2559A" w:rsidRPr="00C24B24">
        <w:rPr>
          <w:rFonts w:eastAsia="Calibri"/>
          <w:b/>
          <w:bCs/>
          <w:color w:val="FF0000"/>
          <w:sz w:val="24"/>
          <w:szCs w:val="24"/>
        </w:rPr>
        <w:t>МСК</w:t>
      </w:r>
      <w:proofErr w:type="gramEnd"/>
      <w:r w:rsidR="00E2559A" w:rsidRPr="00C24B24">
        <w:rPr>
          <w:rFonts w:eastAsia="Calibri"/>
          <w:b/>
          <w:bCs/>
          <w:color w:val="FF0000"/>
          <w:sz w:val="24"/>
          <w:szCs w:val="24"/>
        </w:rPr>
        <w:t>+1</w:t>
      </w:r>
      <w:r w:rsidRPr="00C24B2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sidRPr="00DC1F77">
        <w:rPr>
          <w:b/>
          <w:color w:val="FF0000"/>
          <w:sz w:val="24"/>
          <w:szCs w:val="24"/>
        </w:rPr>
        <w:t>15</w:t>
      </w:r>
      <w:r w:rsidRPr="00DC1F77">
        <w:rPr>
          <w:b/>
          <w:color w:val="FF0000"/>
          <w:sz w:val="24"/>
          <w:szCs w:val="24"/>
        </w:rPr>
        <w:t xml:space="preserve"> часов </w:t>
      </w:r>
      <w:r w:rsidR="00075A52" w:rsidRPr="00DC1F77">
        <w:rPr>
          <w:b/>
          <w:color w:val="FF0000"/>
          <w:sz w:val="24"/>
          <w:szCs w:val="24"/>
        </w:rPr>
        <w:t>00</w:t>
      </w:r>
      <w:r w:rsidRPr="00DC1F77">
        <w:rPr>
          <w:b/>
          <w:color w:val="FF0000"/>
          <w:sz w:val="24"/>
          <w:szCs w:val="24"/>
        </w:rPr>
        <w:t xml:space="preserve"> минут </w:t>
      </w:r>
      <w:proofErr w:type="gramStart"/>
      <w:r w:rsidR="0048462C" w:rsidRPr="00DC1F77">
        <w:rPr>
          <w:b/>
          <w:color w:val="FF0000"/>
          <w:sz w:val="24"/>
          <w:szCs w:val="24"/>
        </w:rPr>
        <w:t>МСК</w:t>
      </w:r>
      <w:proofErr w:type="gramEnd"/>
      <w:r w:rsidR="0048462C" w:rsidRPr="00DC1F77">
        <w:rPr>
          <w:b/>
          <w:color w:val="FF0000"/>
          <w:sz w:val="24"/>
          <w:szCs w:val="24"/>
        </w:rPr>
        <w:t>+1</w:t>
      </w:r>
      <w:r w:rsidR="003026E8" w:rsidRPr="00DC1F77">
        <w:rPr>
          <w:b/>
          <w:color w:val="FF0000"/>
          <w:sz w:val="24"/>
          <w:szCs w:val="24"/>
        </w:rPr>
        <w:t xml:space="preserve"> </w:t>
      </w:r>
      <w:r w:rsidRPr="00DC1F77">
        <w:rPr>
          <w:b/>
          <w:color w:val="FF0000"/>
          <w:sz w:val="24"/>
          <w:szCs w:val="24"/>
        </w:rPr>
        <w:t>«</w:t>
      </w:r>
      <w:r w:rsidR="00CB2167">
        <w:rPr>
          <w:b/>
          <w:color w:val="FF0000"/>
          <w:sz w:val="24"/>
          <w:szCs w:val="24"/>
        </w:rPr>
        <w:t>1</w:t>
      </w:r>
      <w:r w:rsidR="00CB2167" w:rsidRPr="00CB2167">
        <w:rPr>
          <w:b/>
          <w:color w:val="FF0000"/>
          <w:sz w:val="24"/>
          <w:szCs w:val="24"/>
        </w:rPr>
        <w:t>6</w:t>
      </w:r>
      <w:r w:rsidRPr="00DC1F77">
        <w:rPr>
          <w:b/>
          <w:color w:val="FF0000"/>
          <w:sz w:val="24"/>
          <w:szCs w:val="24"/>
        </w:rPr>
        <w:t xml:space="preserve">» </w:t>
      </w:r>
      <w:r w:rsidR="00CB2167">
        <w:rPr>
          <w:b/>
          <w:color w:val="FF0000"/>
          <w:sz w:val="24"/>
          <w:szCs w:val="24"/>
        </w:rPr>
        <w:t>июня</w:t>
      </w:r>
      <w:r w:rsidR="00DC1F77" w:rsidRPr="00DC1F77">
        <w:rPr>
          <w:b/>
          <w:color w:val="FF0000"/>
          <w:sz w:val="24"/>
          <w:szCs w:val="24"/>
        </w:rPr>
        <w:t xml:space="preserve"> 2020</w:t>
      </w:r>
      <w:r w:rsidRPr="00DC1F77">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B6DA6">
        <w:rPr>
          <w:b/>
          <w:color w:val="FF0000"/>
          <w:sz w:val="24"/>
          <w:szCs w:val="24"/>
        </w:rPr>
        <w:t xml:space="preserve">до 10.00 </w:t>
      </w:r>
      <w:proofErr w:type="gramStart"/>
      <w:r w:rsidR="00CB6DA6">
        <w:rPr>
          <w:b/>
          <w:color w:val="FF0000"/>
          <w:sz w:val="24"/>
          <w:szCs w:val="24"/>
        </w:rPr>
        <w:t>МСК</w:t>
      </w:r>
      <w:proofErr w:type="gramEnd"/>
      <w:r w:rsidR="00CB6DA6">
        <w:rPr>
          <w:b/>
          <w:color w:val="FF0000"/>
          <w:sz w:val="24"/>
          <w:szCs w:val="24"/>
        </w:rPr>
        <w:t>+1 16.06</w:t>
      </w:r>
      <w:r w:rsidR="0021117C" w:rsidRPr="0021117C">
        <w:rPr>
          <w:b/>
          <w:color w:val="FF0000"/>
          <w:sz w:val="24"/>
          <w:szCs w:val="24"/>
        </w:rPr>
        <w:t>.2020</w:t>
      </w:r>
      <w:r w:rsidR="00E60919" w:rsidRPr="0021117C">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w:t>
      </w:r>
      <w:r w:rsidR="0071331C" w:rsidRPr="0071331C">
        <w:rPr>
          <w:sz w:val="24"/>
          <w:szCs w:val="24"/>
        </w:rPr>
        <w:lastRenderedPageBreak/>
        <w:t>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lastRenderedPageBreak/>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CE627B">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75759">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FA256C">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CB28A5">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4EB1">
        <w:rPr>
          <w:sz w:val="24"/>
          <w:szCs w:val="24"/>
        </w:rPr>
        <w:t xml:space="preserve"> </w:t>
      </w:r>
      <w:r w:rsidR="00B44EB1" w:rsidRPr="00FA256C">
        <w:rPr>
          <w:b/>
          <w:bCs/>
          <w:sz w:val="24"/>
          <w:szCs w:val="24"/>
        </w:rPr>
        <w:t>выполнение работ по</w:t>
      </w:r>
      <w:r w:rsidR="00B44EB1" w:rsidRPr="00FA256C">
        <w:rPr>
          <w:sz w:val="24"/>
          <w:szCs w:val="24"/>
          <w:lang w:eastAsia="ar-SA"/>
        </w:rPr>
        <w:t xml:space="preserve"> </w:t>
      </w:r>
      <w:r w:rsidR="00B44EB1" w:rsidRPr="00FA256C">
        <w:rPr>
          <w:b/>
          <w:bCs/>
          <w:sz w:val="24"/>
          <w:szCs w:val="24"/>
        </w:rPr>
        <w:t>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r w:rsidR="00E917B7" w:rsidRPr="00FA256C">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sidRPr="00EF2FC5">
        <w:rPr>
          <w:bCs/>
          <w:sz w:val="24"/>
          <w:szCs w:val="24"/>
        </w:rPr>
        <w:t>Ц</w:t>
      </w:r>
      <w:r w:rsidR="00236DC3" w:rsidRPr="00EF2FC5">
        <w:rPr>
          <w:bCs/>
          <w:sz w:val="24"/>
          <w:szCs w:val="24"/>
        </w:rPr>
        <w:t>ен</w:t>
      </w:r>
      <w:r w:rsidRPr="00EF2FC5">
        <w:rPr>
          <w:bCs/>
          <w:sz w:val="24"/>
          <w:szCs w:val="24"/>
        </w:rPr>
        <w:t>а</w:t>
      </w:r>
      <w:r w:rsidR="005B4971" w:rsidRPr="00EF2FC5">
        <w:rPr>
          <w:bCs/>
          <w:sz w:val="24"/>
          <w:szCs w:val="24"/>
        </w:rPr>
        <w:t xml:space="preserve"> договора </w:t>
      </w:r>
      <w:r w:rsidR="005B4971" w:rsidRPr="00EF2FC5">
        <w:rPr>
          <w:sz w:val="24"/>
          <w:szCs w:val="24"/>
        </w:rPr>
        <w:t>на</w:t>
      </w:r>
      <w:r w:rsidR="003E1909" w:rsidRPr="00EF2FC5">
        <w:rPr>
          <w:sz w:val="24"/>
          <w:szCs w:val="24"/>
        </w:rPr>
        <w:t xml:space="preserve"> выполнение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r w:rsidR="003E1909">
        <w:rPr>
          <w:bCs/>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Pr="004E6C08" w:rsidRDefault="00D4071F" w:rsidP="00352E59">
      <w:pPr>
        <w:spacing w:before="60" w:after="60" w:line="240" w:lineRule="auto"/>
        <w:ind w:firstLine="567"/>
        <w:jc w:val="both"/>
        <w:rPr>
          <w:bCs/>
          <w:sz w:val="24"/>
          <w:szCs w:val="24"/>
        </w:rPr>
      </w:pPr>
      <w:r w:rsidRPr="004E6C08">
        <w:rPr>
          <w:bCs/>
          <w:sz w:val="24"/>
          <w:szCs w:val="24"/>
        </w:rPr>
        <w:t>2.1.</w:t>
      </w:r>
      <w:r w:rsidR="00CD7481" w:rsidRPr="004E6C08">
        <w:rPr>
          <w:bCs/>
          <w:sz w:val="24"/>
          <w:szCs w:val="24"/>
        </w:rPr>
        <w:t xml:space="preserve"> Цены единицы каждой </w:t>
      </w:r>
      <w:r w:rsidR="0034687E" w:rsidRPr="004E6C08">
        <w:rPr>
          <w:bCs/>
          <w:sz w:val="24"/>
          <w:szCs w:val="24"/>
        </w:rPr>
        <w:t>работ</w:t>
      </w:r>
      <w:r w:rsidR="00CD7481" w:rsidRPr="004E6C08">
        <w:rPr>
          <w:bCs/>
          <w:sz w:val="24"/>
          <w:szCs w:val="24"/>
        </w:rPr>
        <w:t>ы</w:t>
      </w:r>
      <w:r w:rsidR="0059467F" w:rsidRPr="004E6C08">
        <w:rPr>
          <w:bCs/>
          <w:sz w:val="24"/>
          <w:szCs w:val="24"/>
        </w:rPr>
        <w:t xml:space="preserve"> (объекты строительства: входная группа для посетителей из числа МГН; пешеходные дорожки, благоустройство)</w:t>
      </w:r>
      <w:r w:rsidR="0034687E" w:rsidRPr="004E6C08">
        <w:rPr>
          <w:bCs/>
          <w:sz w:val="24"/>
          <w:szCs w:val="24"/>
        </w:rPr>
        <w:t>:</w:t>
      </w:r>
    </w:p>
    <w:tbl>
      <w:tblPr>
        <w:tblStyle w:val="a6"/>
        <w:tblW w:w="0" w:type="auto"/>
        <w:jc w:val="center"/>
        <w:tblLook w:val="04A0" w:firstRow="1" w:lastRow="0" w:firstColumn="1" w:lastColumn="0" w:noHBand="0" w:noVBand="1"/>
      </w:tblPr>
      <w:tblGrid>
        <w:gridCol w:w="829"/>
        <w:gridCol w:w="5180"/>
        <w:gridCol w:w="1865"/>
      </w:tblGrid>
      <w:tr w:rsidR="004E6C08" w:rsidRPr="004E6C08" w:rsidTr="00EE46EA">
        <w:trPr>
          <w:jc w:val="center"/>
        </w:trPr>
        <w:tc>
          <w:tcPr>
            <w:tcW w:w="0" w:type="auto"/>
          </w:tcPr>
          <w:p w:rsidR="00EE46EA" w:rsidRPr="004E6C08" w:rsidRDefault="00EE46EA" w:rsidP="00EE46EA">
            <w:pPr>
              <w:spacing w:before="60" w:after="60" w:line="240" w:lineRule="auto"/>
              <w:jc w:val="center"/>
              <w:rPr>
                <w:bCs/>
                <w:sz w:val="24"/>
                <w:szCs w:val="24"/>
              </w:rPr>
            </w:pPr>
            <w:r w:rsidRPr="004E6C08">
              <w:rPr>
                <w:bCs/>
                <w:sz w:val="24"/>
                <w:szCs w:val="24"/>
              </w:rPr>
              <w:t xml:space="preserve">№ </w:t>
            </w:r>
            <w:proofErr w:type="gramStart"/>
            <w:r w:rsidRPr="004E6C08">
              <w:rPr>
                <w:bCs/>
                <w:sz w:val="24"/>
                <w:szCs w:val="24"/>
              </w:rPr>
              <w:t>п</w:t>
            </w:r>
            <w:proofErr w:type="gramEnd"/>
            <w:r w:rsidRPr="004E6C08">
              <w:rPr>
                <w:bCs/>
                <w:sz w:val="24"/>
                <w:szCs w:val="24"/>
              </w:rPr>
              <w:t>/п</w:t>
            </w:r>
          </w:p>
        </w:tc>
        <w:tc>
          <w:tcPr>
            <w:tcW w:w="0" w:type="auto"/>
          </w:tcPr>
          <w:p w:rsidR="00EE46EA" w:rsidRPr="004E6C08" w:rsidRDefault="00EE46EA" w:rsidP="00EE46EA">
            <w:pPr>
              <w:spacing w:before="60" w:after="60" w:line="240" w:lineRule="auto"/>
              <w:jc w:val="center"/>
              <w:rPr>
                <w:bCs/>
                <w:sz w:val="24"/>
                <w:szCs w:val="24"/>
              </w:rPr>
            </w:pPr>
            <w:r w:rsidRPr="004E6C08">
              <w:rPr>
                <w:bCs/>
                <w:sz w:val="24"/>
                <w:szCs w:val="24"/>
              </w:rPr>
              <w:t>Наименование работ</w:t>
            </w:r>
          </w:p>
        </w:tc>
        <w:tc>
          <w:tcPr>
            <w:tcW w:w="0" w:type="auto"/>
          </w:tcPr>
          <w:p w:rsidR="00EE46EA" w:rsidRPr="004E6C08" w:rsidRDefault="00EE46EA" w:rsidP="00EE46EA">
            <w:pPr>
              <w:spacing w:before="60" w:after="60" w:line="240" w:lineRule="auto"/>
              <w:jc w:val="center"/>
              <w:rPr>
                <w:bCs/>
                <w:sz w:val="24"/>
                <w:szCs w:val="24"/>
              </w:rPr>
            </w:pPr>
            <w:r w:rsidRPr="004E6C08">
              <w:rPr>
                <w:bCs/>
                <w:sz w:val="24"/>
                <w:szCs w:val="24"/>
              </w:rPr>
              <w:t>Стоимость, руб.</w:t>
            </w: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1.</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Архитектурно-строительные решения</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2.</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Отделочно-монтажные работы</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3.</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Отопление</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4.</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Сети связи</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5.</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Система электроснабжения и электроосвещения</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6.</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Подъемная платформа для инвалидов</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7.</w:t>
            </w:r>
          </w:p>
        </w:tc>
        <w:tc>
          <w:tcPr>
            <w:tcW w:w="0" w:type="auto"/>
          </w:tcPr>
          <w:p w:rsidR="00EE46EA" w:rsidRPr="004E6C08" w:rsidRDefault="00EE46EA" w:rsidP="00521239">
            <w:pPr>
              <w:spacing w:before="60" w:after="60" w:line="240" w:lineRule="auto"/>
              <w:jc w:val="both"/>
              <w:rPr>
                <w:bCs/>
                <w:sz w:val="24"/>
                <w:szCs w:val="24"/>
              </w:rPr>
            </w:pPr>
            <w:r w:rsidRPr="004E6C08">
              <w:rPr>
                <w:bCs/>
                <w:sz w:val="24"/>
                <w:szCs w:val="24"/>
              </w:rPr>
              <w:t>Пешеходные дорожки, благоустройство</w:t>
            </w:r>
          </w:p>
        </w:tc>
        <w:tc>
          <w:tcPr>
            <w:tcW w:w="0" w:type="auto"/>
          </w:tcPr>
          <w:p w:rsidR="00EE46EA" w:rsidRPr="004E6C08" w:rsidRDefault="00EE46EA" w:rsidP="00521239">
            <w:pPr>
              <w:spacing w:before="60" w:after="60" w:line="240" w:lineRule="auto"/>
              <w:jc w:val="both"/>
              <w:rPr>
                <w:bCs/>
                <w:sz w:val="24"/>
                <w:szCs w:val="24"/>
              </w:rPr>
            </w:pPr>
          </w:p>
        </w:tc>
      </w:tr>
      <w:tr w:rsidR="004E6C08" w:rsidRPr="004E6C08" w:rsidTr="00EE46EA">
        <w:trPr>
          <w:jc w:val="center"/>
        </w:trPr>
        <w:tc>
          <w:tcPr>
            <w:tcW w:w="0" w:type="auto"/>
            <w:gridSpan w:val="2"/>
          </w:tcPr>
          <w:p w:rsidR="00EE46EA" w:rsidRPr="004E6C08" w:rsidRDefault="00EE46EA" w:rsidP="00521239">
            <w:pPr>
              <w:spacing w:before="60" w:after="60" w:line="240" w:lineRule="auto"/>
              <w:jc w:val="both"/>
              <w:rPr>
                <w:bCs/>
                <w:sz w:val="24"/>
                <w:szCs w:val="24"/>
              </w:rPr>
            </w:pPr>
            <w:r w:rsidRPr="004E6C08">
              <w:rPr>
                <w:bCs/>
                <w:sz w:val="24"/>
                <w:szCs w:val="24"/>
              </w:rPr>
              <w:t>Итого:</w:t>
            </w:r>
          </w:p>
        </w:tc>
        <w:tc>
          <w:tcPr>
            <w:tcW w:w="0" w:type="auto"/>
          </w:tcPr>
          <w:p w:rsidR="00EE46EA" w:rsidRPr="004E6C08" w:rsidRDefault="00EE46EA" w:rsidP="00521239">
            <w:pPr>
              <w:spacing w:before="60" w:after="60" w:line="240" w:lineRule="auto"/>
              <w:jc w:val="both"/>
              <w:rPr>
                <w:bCs/>
                <w:sz w:val="24"/>
                <w:szCs w:val="24"/>
              </w:rPr>
            </w:pPr>
          </w:p>
        </w:tc>
      </w:tr>
    </w:tbl>
    <w:p w:rsidR="00EE46EA" w:rsidRDefault="00EE46EA" w:rsidP="00521239">
      <w:pPr>
        <w:spacing w:before="60" w:after="60" w:line="240" w:lineRule="auto"/>
        <w:ind w:firstLine="709"/>
        <w:jc w:val="both"/>
        <w:rPr>
          <w:bCs/>
          <w:color w:val="000000"/>
          <w:sz w:val="24"/>
          <w:szCs w:val="24"/>
        </w:rPr>
      </w:pPr>
    </w:p>
    <w:p w:rsidR="00521239" w:rsidRPr="00521239" w:rsidRDefault="005D4BBA" w:rsidP="00521239">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008A78DC">
        <w:rPr>
          <w:bCs/>
          <w:color w:val="000000"/>
          <w:sz w:val="24"/>
          <w:szCs w:val="24"/>
        </w:rPr>
        <w:t xml:space="preserve"> </w:t>
      </w:r>
      <w:r w:rsidR="008A78DC" w:rsidRPr="00521239">
        <w:rPr>
          <w:bCs/>
          <w:color w:val="000000"/>
          <w:sz w:val="24"/>
          <w:szCs w:val="24"/>
        </w:rPr>
        <w:t xml:space="preserve">стоимость работ, стоимость оборудования и материалов, </w:t>
      </w:r>
      <w:r w:rsidR="008A78DC" w:rsidRPr="00521239">
        <w:rPr>
          <w:bCs/>
          <w:color w:val="000000"/>
          <w:sz w:val="24"/>
          <w:szCs w:val="24"/>
        </w:rPr>
        <w:lastRenderedPageBreak/>
        <w:t>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договору</w:t>
      </w:r>
      <w:r w:rsidR="003E3822" w:rsidRPr="003E3822">
        <w:rPr>
          <w:bCs/>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7E2BBA">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lastRenderedPageBreak/>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236C3A" w:rsidRPr="00F91DCB" w:rsidRDefault="004B1709" w:rsidP="00016395">
      <w:pPr>
        <w:spacing w:line="240" w:lineRule="auto"/>
        <w:ind w:left="5387"/>
        <w:jc w:val="both"/>
        <w:rPr>
          <w:color w:val="000000"/>
          <w:sz w:val="24"/>
          <w:szCs w:val="24"/>
          <w:highlight w:val="yellow"/>
        </w:rPr>
      </w:pPr>
      <w:r w:rsidRPr="00C53469">
        <w:rPr>
          <w:color w:val="000000"/>
          <w:sz w:val="22"/>
          <w:szCs w:val="22"/>
        </w:rPr>
        <w:t xml:space="preserve">                                      </w:t>
      </w: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2E5C95" w:rsidRDefault="002E5C95" w:rsidP="00DB61E9">
      <w:pPr>
        <w:spacing w:line="240" w:lineRule="auto"/>
        <w:ind w:left="5387"/>
        <w:jc w:val="right"/>
        <w:rPr>
          <w:color w:val="000000"/>
          <w:sz w:val="24"/>
          <w:szCs w:val="24"/>
        </w:rPr>
      </w:pPr>
    </w:p>
    <w:p w:rsidR="00DB61E9" w:rsidRPr="003E32F7" w:rsidRDefault="00DB61E9" w:rsidP="00DB61E9">
      <w:pPr>
        <w:spacing w:line="240" w:lineRule="auto"/>
        <w:ind w:left="5387"/>
        <w:jc w:val="right"/>
        <w:rPr>
          <w:color w:val="000000"/>
          <w:sz w:val="24"/>
          <w:szCs w:val="24"/>
        </w:rPr>
      </w:pPr>
      <w:r w:rsidRPr="003E32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3E32F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7093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70939">
        <w:rPr>
          <w:rFonts w:ascii="Times New Roman" w:hAnsi="Times New Roman" w:cs="Times New Roman"/>
          <w:b/>
          <w:sz w:val="24"/>
          <w:szCs w:val="24"/>
          <w:lang w:eastAsia="ru-RU"/>
        </w:rPr>
        <w:t>ч</w:t>
      </w:r>
      <w:r w:rsidR="00CF11DA" w:rsidRPr="00B70939">
        <w:rPr>
          <w:rFonts w:ascii="Times New Roman" w:hAnsi="Times New Roman" w:cs="Times New Roman"/>
          <w:b/>
          <w:sz w:val="24"/>
          <w:szCs w:val="24"/>
          <w:lang w:eastAsia="ru-RU"/>
        </w:rPr>
        <w:t>ест</w:t>
      </w:r>
      <w:r w:rsidR="00CA3F71" w:rsidRPr="00B70939">
        <w:rPr>
          <w:rFonts w:ascii="Times New Roman" w:hAnsi="Times New Roman" w:cs="Times New Roman"/>
          <w:b/>
          <w:sz w:val="24"/>
          <w:szCs w:val="24"/>
          <w:lang w:eastAsia="ru-RU"/>
        </w:rPr>
        <w:t>венных характеристиках работ</w:t>
      </w:r>
      <w:r w:rsidRPr="00B70939">
        <w:rPr>
          <w:rFonts w:ascii="Times New Roman" w:hAnsi="Times New Roman" w:cs="Times New Roman"/>
          <w:b/>
          <w:sz w:val="24"/>
          <w:szCs w:val="24"/>
          <w:lang w:eastAsia="ru-RU"/>
        </w:rPr>
        <w:t xml:space="preserve"> и иные предложения об условиях исполнения договора</w:t>
      </w:r>
      <w:r w:rsidR="007B7E6C" w:rsidRPr="00B70939">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BE5669" w:rsidRPr="004D34FB" w:rsidRDefault="00BE5669" w:rsidP="00BE5669">
      <w:pPr>
        <w:spacing w:line="240" w:lineRule="auto"/>
        <w:jc w:val="both"/>
        <w:rPr>
          <w:b/>
          <w:sz w:val="24"/>
          <w:szCs w:val="24"/>
        </w:rPr>
      </w:pPr>
      <w:r w:rsidRPr="004D34FB">
        <w:rPr>
          <w:b/>
          <w:sz w:val="24"/>
          <w:szCs w:val="24"/>
        </w:rPr>
        <w:t>1. Общие сведения:</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BE5669" w:rsidRPr="004D34FB" w:rsidRDefault="00420C61"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 xml:space="preserve">1.4. </w:t>
      </w:r>
      <w:r w:rsidRPr="00150ED2">
        <w:rPr>
          <w:rFonts w:eastAsiaTheme="minorHAnsi"/>
          <w:sz w:val="24"/>
          <w:szCs w:val="24"/>
          <w:lang w:eastAsia="en-US"/>
        </w:rPr>
        <w:t xml:space="preserve">Подрядчик выполняет работы в соответствии с договором, строительными нормами и правилами, правилами пожарной безопасности, </w:t>
      </w:r>
      <w:r w:rsidRPr="001957B4">
        <w:rPr>
          <w:rFonts w:eastAsiaTheme="minorHAnsi"/>
          <w:sz w:val="24"/>
          <w:szCs w:val="24"/>
          <w:lang w:eastAsia="en-US"/>
        </w:rPr>
        <w:t>ГОСТ 12.1.004-91</w:t>
      </w:r>
      <w:r w:rsidRPr="00FA2D11">
        <w:rPr>
          <w:rFonts w:eastAsiaTheme="minorHAnsi"/>
          <w:sz w:val="24"/>
          <w:szCs w:val="24"/>
          <w:lang w:eastAsia="en-US"/>
        </w:rPr>
        <w:t xml:space="preserve"> «Система стандартов безопасности труда. Пожарная безопасность. Общие требования»,</w:t>
      </w:r>
      <w:r w:rsidRPr="00150ED2">
        <w:rPr>
          <w:rFonts w:eastAsiaTheme="minorHAnsi"/>
          <w:sz w:val="24"/>
          <w:szCs w:val="24"/>
          <w:lang w:eastAsia="en-US"/>
        </w:rPr>
        <w:t xml:space="preserve"> </w:t>
      </w:r>
      <w:r w:rsidR="00FA2D11" w:rsidRPr="001957B4">
        <w:rPr>
          <w:rFonts w:eastAsiaTheme="minorHAnsi"/>
          <w:sz w:val="24"/>
          <w:szCs w:val="24"/>
          <w:lang w:eastAsia="en-US"/>
        </w:rPr>
        <w:t xml:space="preserve">ГОСТ </w:t>
      </w:r>
      <w:proofErr w:type="gramStart"/>
      <w:r w:rsidRPr="001957B4">
        <w:rPr>
          <w:rFonts w:eastAsiaTheme="minorHAnsi"/>
          <w:sz w:val="24"/>
          <w:szCs w:val="24"/>
          <w:lang w:eastAsia="en-US"/>
        </w:rPr>
        <w:t>Р</w:t>
      </w:r>
      <w:proofErr w:type="gramEnd"/>
      <w:r w:rsidRPr="001957B4">
        <w:rPr>
          <w:rFonts w:eastAsiaTheme="minorHAnsi"/>
          <w:sz w:val="24"/>
          <w:szCs w:val="24"/>
          <w:lang w:eastAsia="en-US"/>
        </w:rPr>
        <w:t xml:space="preserve"> МЭК 60950-2002</w:t>
      </w:r>
      <w:r w:rsidRPr="00FA2D11">
        <w:rPr>
          <w:rFonts w:eastAsiaTheme="minorHAnsi"/>
          <w:sz w:val="24"/>
          <w:szCs w:val="24"/>
          <w:lang w:eastAsia="en-US"/>
        </w:rPr>
        <w:t xml:space="preserve"> «Безопасность оборудования информационных технологий»,</w:t>
      </w:r>
      <w:r w:rsidRPr="00150ED2">
        <w:rPr>
          <w:rFonts w:eastAsiaTheme="minorHAnsi"/>
          <w:sz w:val="24"/>
          <w:szCs w:val="24"/>
          <w:lang w:eastAsia="en-US"/>
        </w:rPr>
        <w:t xml:space="preserve"> </w:t>
      </w:r>
      <w:r w:rsidRPr="001957B4">
        <w:rPr>
          <w:rFonts w:eastAsiaTheme="minorHAnsi"/>
          <w:sz w:val="24"/>
          <w:szCs w:val="24"/>
          <w:lang w:eastAsia="en-US"/>
        </w:rPr>
        <w:t>ГОСТ Р 12.3.050-2017</w:t>
      </w:r>
      <w:r w:rsidRPr="00150ED2">
        <w:rPr>
          <w:rFonts w:eastAsiaTheme="minorHAnsi"/>
          <w:sz w:val="24"/>
          <w:szCs w:val="24"/>
          <w:lang w:eastAsia="en-US"/>
        </w:rPr>
        <w:t xml:space="preserve"> «Система стандартов безопасности труда. Строительство. Работы на высоте. Правила безопасности», </w:t>
      </w:r>
      <w:r w:rsidRPr="001957B4">
        <w:rPr>
          <w:rFonts w:eastAsiaTheme="minorHAnsi"/>
          <w:sz w:val="24"/>
          <w:szCs w:val="24"/>
          <w:lang w:eastAsia="en-US"/>
        </w:rPr>
        <w:t>ГОСТ 12.3.016-87</w:t>
      </w:r>
      <w:r w:rsidRPr="00FA2D11">
        <w:rPr>
          <w:rFonts w:eastAsiaTheme="minorHAnsi"/>
          <w:sz w:val="24"/>
          <w:szCs w:val="24"/>
          <w:lang w:eastAsia="en-US"/>
        </w:rPr>
        <w:t xml:space="preserve"> «Система стандартов безопасности труда. Строительство. Работы антикоррозионные. Требования безопасности» и другими нормативными документами для данных видов работ.</w:t>
      </w:r>
      <w:r w:rsidRPr="00150ED2">
        <w:rPr>
          <w:rFonts w:eastAsiaTheme="minorHAnsi"/>
          <w:sz w:val="24"/>
          <w:szCs w:val="24"/>
          <w:lang w:eastAsia="en-US"/>
        </w:rPr>
        <w:t xml:space="preserve">  </w:t>
      </w:r>
    </w:p>
    <w:p w:rsidR="00BE5669" w:rsidRPr="004D34FB" w:rsidRDefault="00BE5669" w:rsidP="00BE5669">
      <w:pPr>
        <w:spacing w:line="240" w:lineRule="auto"/>
        <w:contextualSpacing/>
        <w:jc w:val="both"/>
        <w:rPr>
          <w:rFonts w:eastAsiaTheme="minorHAnsi"/>
          <w:sz w:val="24"/>
          <w:szCs w:val="24"/>
          <w:lang w:eastAsia="en-US"/>
        </w:rPr>
      </w:pPr>
      <w:r w:rsidRPr="004D34FB">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BE5669" w:rsidRPr="00495E54" w:rsidRDefault="00BE5669" w:rsidP="00BE5669">
      <w:pPr>
        <w:spacing w:line="240" w:lineRule="auto"/>
        <w:jc w:val="both"/>
        <w:rPr>
          <w:sz w:val="24"/>
          <w:szCs w:val="24"/>
        </w:rPr>
      </w:pPr>
      <w:r w:rsidRPr="00E96206">
        <w:rPr>
          <w:rFonts w:eastAsiaTheme="minorHAnsi"/>
          <w:sz w:val="24"/>
          <w:szCs w:val="24"/>
          <w:lang w:eastAsia="en-US"/>
        </w:rPr>
        <w:t xml:space="preserve">1.6. Срок выполнения работ: </w:t>
      </w:r>
      <w:r w:rsidR="009D0ED7" w:rsidRPr="00E96206">
        <w:rPr>
          <w:rFonts w:eastAsiaTheme="minorHAnsi"/>
          <w:sz w:val="24"/>
          <w:szCs w:val="24"/>
          <w:lang w:eastAsia="en-US"/>
        </w:rPr>
        <w:t>Д</w:t>
      </w:r>
      <w:r w:rsidR="006162D3" w:rsidRPr="00E96206">
        <w:rPr>
          <w:rFonts w:eastAsiaTheme="minorHAnsi"/>
          <w:sz w:val="24"/>
          <w:szCs w:val="24"/>
          <w:lang w:eastAsia="en-US"/>
        </w:rPr>
        <w:t xml:space="preserve">ата начала выполнения </w:t>
      </w:r>
      <w:r w:rsidR="009E35D0" w:rsidRPr="00E96206">
        <w:rPr>
          <w:rFonts w:eastAsiaTheme="minorHAnsi"/>
          <w:sz w:val="24"/>
          <w:szCs w:val="24"/>
          <w:lang w:eastAsia="en-US"/>
        </w:rPr>
        <w:t>работ – 20.07</w:t>
      </w:r>
      <w:r w:rsidR="009D0ED7" w:rsidRPr="00E96206">
        <w:rPr>
          <w:rFonts w:eastAsiaTheme="minorHAnsi"/>
          <w:sz w:val="24"/>
          <w:szCs w:val="24"/>
          <w:lang w:eastAsia="en-US"/>
        </w:rPr>
        <w:t>.2020, дата окончания выполнени</w:t>
      </w:r>
      <w:r w:rsidR="009E35D0" w:rsidRPr="00E96206">
        <w:rPr>
          <w:rFonts w:eastAsiaTheme="minorHAnsi"/>
          <w:sz w:val="24"/>
          <w:szCs w:val="24"/>
          <w:lang w:eastAsia="en-US"/>
        </w:rPr>
        <w:t>я работ – 09.11</w:t>
      </w:r>
      <w:r w:rsidR="009D0ED7" w:rsidRPr="00E96206">
        <w:rPr>
          <w:rFonts w:eastAsiaTheme="minorHAnsi"/>
          <w:sz w:val="24"/>
          <w:szCs w:val="24"/>
          <w:lang w:eastAsia="en-US"/>
        </w:rPr>
        <w:t>.2020.</w:t>
      </w:r>
    </w:p>
    <w:p w:rsidR="00BE5669" w:rsidRPr="004D34FB" w:rsidRDefault="00BE5669" w:rsidP="00BE5669">
      <w:pPr>
        <w:spacing w:line="240" w:lineRule="auto"/>
        <w:jc w:val="both"/>
        <w:rPr>
          <w:b/>
          <w:sz w:val="24"/>
          <w:szCs w:val="24"/>
        </w:rPr>
      </w:pPr>
      <w:r w:rsidRPr="004D34FB">
        <w:rPr>
          <w:b/>
          <w:sz w:val="24"/>
          <w:szCs w:val="24"/>
        </w:rPr>
        <w:t>2. Наименование и объем выполняемых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BE5669" w:rsidRPr="004D34FB" w:rsidRDefault="00C407C6" w:rsidP="00BE5669">
      <w:pPr>
        <w:widowControl/>
        <w:spacing w:line="240" w:lineRule="auto"/>
        <w:contextualSpacing/>
        <w:jc w:val="both"/>
        <w:rPr>
          <w:rFonts w:eastAsiaTheme="minorHAnsi"/>
          <w:b/>
          <w:sz w:val="24"/>
          <w:szCs w:val="24"/>
          <w:lang w:eastAsia="en-US"/>
        </w:rPr>
      </w:pPr>
      <w:r>
        <w:rPr>
          <w:rFonts w:eastAsiaTheme="minorHAnsi"/>
          <w:b/>
          <w:sz w:val="24"/>
          <w:szCs w:val="24"/>
          <w:lang w:eastAsia="en-US"/>
        </w:rPr>
        <w:t>Объекты строительства: входная группа для посетителей из числа МГН; пешеходные дорожки, благоустройство.</w:t>
      </w:r>
    </w:p>
    <w:tbl>
      <w:tblPr>
        <w:tblW w:w="0" w:type="auto"/>
        <w:jc w:val="center"/>
        <w:tblLook w:val="04A0" w:firstRow="1" w:lastRow="0" w:firstColumn="1" w:lastColumn="0" w:noHBand="0" w:noVBand="1"/>
      </w:tblPr>
      <w:tblGrid>
        <w:gridCol w:w="836"/>
        <w:gridCol w:w="5182"/>
        <w:gridCol w:w="2986"/>
        <w:gridCol w:w="1417"/>
      </w:tblGrid>
      <w:tr w:rsidR="00BE5669" w:rsidRPr="004D34FB" w:rsidTr="00B91D43">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E5669" w:rsidRPr="004D34FB" w:rsidRDefault="00BE5669" w:rsidP="00B91D43">
            <w:pPr>
              <w:widowControl/>
              <w:spacing w:line="240" w:lineRule="auto"/>
              <w:jc w:val="center"/>
              <w:rPr>
                <w:sz w:val="24"/>
                <w:szCs w:val="24"/>
              </w:rPr>
            </w:pPr>
            <w:r w:rsidRPr="004D34FB">
              <w:rPr>
                <w:sz w:val="24"/>
                <w:szCs w:val="24"/>
              </w:rPr>
              <w:t>Количество</w:t>
            </w:r>
          </w:p>
        </w:tc>
      </w:tr>
      <w:tr w:rsidR="00BE5669" w:rsidRPr="004D34FB" w:rsidTr="00B91D4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669" w:rsidRPr="004D34FB" w:rsidRDefault="00BE5669" w:rsidP="00B91D43">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B91D43">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E5669" w:rsidRPr="004D34FB" w:rsidRDefault="00BE5669" w:rsidP="00B91D43">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BE5669" w:rsidRPr="004D34FB" w:rsidRDefault="00BE5669" w:rsidP="00B91D43">
            <w:pPr>
              <w:widowControl/>
              <w:spacing w:line="240" w:lineRule="auto"/>
              <w:jc w:val="center"/>
              <w:rPr>
                <w:sz w:val="24"/>
                <w:szCs w:val="24"/>
              </w:rPr>
            </w:pPr>
            <w:r w:rsidRPr="004D34FB">
              <w:rPr>
                <w:sz w:val="24"/>
                <w:szCs w:val="24"/>
              </w:rPr>
              <w:t>4</w:t>
            </w:r>
          </w:p>
        </w:tc>
      </w:tr>
      <w:tr w:rsidR="00BE5669" w:rsidRPr="004D34FB" w:rsidTr="00B91D43">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B91D43">
            <w:pPr>
              <w:widowControl/>
              <w:spacing w:line="240" w:lineRule="auto"/>
              <w:jc w:val="center"/>
              <w:rPr>
                <w:b/>
                <w:i/>
                <w:sz w:val="24"/>
                <w:szCs w:val="24"/>
              </w:rPr>
            </w:pPr>
            <w:r w:rsidRPr="004D34FB">
              <w:rPr>
                <w:b/>
                <w:i/>
                <w:sz w:val="24"/>
                <w:szCs w:val="24"/>
              </w:rPr>
              <w:t>Архитектурно-строительные решения</w:t>
            </w:r>
          </w:p>
        </w:tc>
      </w:tr>
      <w:tr w:rsidR="00BE5669" w:rsidRPr="004D34FB" w:rsidTr="00B91D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BE5669" w:rsidRPr="004D34FB" w:rsidRDefault="00BE5669" w:rsidP="00B91D43">
            <w:pPr>
              <w:widowControl/>
              <w:spacing w:line="240" w:lineRule="auto"/>
              <w:jc w:val="center"/>
              <w:rPr>
                <w:b/>
                <w:sz w:val="24"/>
                <w:szCs w:val="24"/>
              </w:rPr>
            </w:pPr>
            <w:r w:rsidRPr="004D34FB">
              <w:rPr>
                <w:b/>
                <w:sz w:val="24"/>
                <w:szCs w:val="24"/>
              </w:rPr>
              <w:t>Демонтажные работы</w:t>
            </w:r>
          </w:p>
        </w:tc>
      </w:tr>
      <w:tr w:rsidR="00BE5669"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0,017</w:t>
            </w:r>
          </w:p>
        </w:tc>
      </w:tr>
      <w:tr w:rsidR="00BE5669" w:rsidRPr="004D34FB" w:rsidTr="00B91D43">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0,051</w:t>
            </w:r>
          </w:p>
        </w:tc>
      </w:tr>
      <w:tr w:rsidR="00BE5669" w:rsidRPr="004D34FB" w:rsidTr="00B91D43">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0,46</w:t>
            </w:r>
          </w:p>
        </w:tc>
      </w:tr>
      <w:tr w:rsidR="00BE5669"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0,53</w:t>
            </w:r>
          </w:p>
        </w:tc>
      </w:tr>
      <w:tr w:rsidR="00BE5669" w:rsidRPr="004D34FB" w:rsidTr="00B91D43">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4,728</w:t>
            </w:r>
          </w:p>
        </w:tc>
      </w:tr>
      <w:tr w:rsidR="00BE5669" w:rsidRPr="004D34FB" w:rsidTr="00B91D43">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1.6</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4,728</w:t>
            </w:r>
          </w:p>
        </w:tc>
      </w:tr>
      <w:tr w:rsidR="00BE5669" w:rsidRPr="004D34FB" w:rsidTr="00B91D43">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Наружные работы у центрального входа</w:t>
            </w:r>
          </w:p>
        </w:tc>
      </w:tr>
      <w:tr w:rsidR="00BE5669" w:rsidRPr="004D34FB" w:rsidTr="00B91D43">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0,0051</w:t>
            </w:r>
          </w:p>
        </w:tc>
      </w:tr>
      <w:tr w:rsidR="00BE5669" w:rsidRPr="004D34FB" w:rsidTr="00B91D43">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0,18</w:t>
            </w:r>
          </w:p>
        </w:tc>
      </w:tr>
      <w:tr w:rsidR="00BE5669" w:rsidRPr="004D34FB" w:rsidTr="00B91D43">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0,0024</w:t>
            </w:r>
          </w:p>
        </w:tc>
      </w:tr>
      <w:tr w:rsidR="00BE5669" w:rsidRPr="004D34FB" w:rsidTr="00B91D43">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0,026</w:t>
            </w:r>
          </w:p>
        </w:tc>
      </w:tr>
      <w:tr w:rsidR="00BE5669" w:rsidRPr="004D34FB" w:rsidTr="00B91D43">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0,2888</w:t>
            </w:r>
          </w:p>
        </w:tc>
      </w:tr>
      <w:tr w:rsidR="00BE5669" w:rsidRPr="004D34FB" w:rsidTr="00B91D43">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0,427</w:t>
            </w:r>
          </w:p>
        </w:tc>
      </w:tr>
      <w:tr w:rsidR="00BE5669"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0,427</w:t>
            </w:r>
          </w:p>
        </w:tc>
      </w:tr>
      <w:tr w:rsidR="00BE5669"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0,01</w:t>
            </w:r>
          </w:p>
        </w:tc>
      </w:tr>
      <w:tr w:rsidR="00BE5669" w:rsidRPr="004D34FB" w:rsidTr="00B91D43">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0,0168</w:t>
            </w:r>
          </w:p>
        </w:tc>
      </w:tr>
      <w:tr w:rsidR="00BE5669" w:rsidRPr="004D34FB" w:rsidTr="00B91D43">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0,786</w:t>
            </w:r>
          </w:p>
        </w:tc>
      </w:tr>
      <w:tr w:rsidR="00BE5669" w:rsidRPr="004D34FB" w:rsidTr="00B91D43">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0,125</w:t>
            </w:r>
          </w:p>
        </w:tc>
      </w:tr>
      <w:tr w:rsidR="00BE5669" w:rsidRPr="004D34FB" w:rsidTr="00B91D43">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0,282</w:t>
            </w:r>
          </w:p>
        </w:tc>
      </w:tr>
      <w:tr w:rsidR="00BE5669" w:rsidRPr="004D34FB" w:rsidTr="00B91D43">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0,125</w:t>
            </w:r>
          </w:p>
        </w:tc>
      </w:tr>
      <w:tr w:rsidR="00BE5669" w:rsidRPr="004D34FB" w:rsidTr="00B91D43">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0,45</w:t>
            </w:r>
          </w:p>
        </w:tc>
      </w:tr>
      <w:tr w:rsidR="00BE5669" w:rsidRPr="004D34FB" w:rsidTr="00B91D43">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2.15</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0,445</w:t>
            </w:r>
          </w:p>
        </w:tc>
      </w:tr>
      <w:tr w:rsidR="00BE5669" w:rsidRPr="004D34FB" w:rsidTr="00B91D43">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0,241</w:t>
            </w:r>
          </w:p>
        </w:tc>
      </w:tr>
      <w:tr w:rsidR="00BE5669" w:rsidRPr="004D34FB" w:rsidTr="00B91D43">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0,116</w:t>
            </w:r>
          </w:p>
        </w:tc>
      </w:tr>
      <w:tr w:rsidR="00BE5669" w:rsidRPr="004D34FB" w:rsidTr="00B91D43">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BE5669" w:rsidRPr="004D34FB" w:rsidRDefault="00BE5669" w:rsidP="00B91D43">
            <w:pPr>
              <w:widowControl/>
              <w:spacing w:line="240" w:lineRule="auto"/>
              <w:jc w:val="center"/>
              <w:rPr>
                <w:sz w:val="24"/>
                <w:szCs w:val="24"/>
              </w:rPr>
            </w:pPr>
            <w:r w:rsidRPr="004D34FB">
              <w:rPr>
                <w:sz w:val="24"/>
                <w:szCs w:val="24"/>
              </w:rPr>
              <w:t>0,074</w:t>
            </w:r>
          </w:p>
        </w:tc>
      </w:tr>
      <w:tr w:rsidR="00BE5669" w:rsidRPr="004D34FB" w:rsidTr="00B91D43">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Отделочно-монтажные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0,247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0,329</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0,1147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0,327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0,342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0,2952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Ремонтно-строительные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0,342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0,3276</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0,1962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0,342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0,7593</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0,1746</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2.7</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0,1104</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2.9</w:t>
            </w:r>
          </w:p>
        </w:tc>
        <w:tc>
          <w:tcPr>
            <w:tcW w:w="0" w:type="auto"/>
            <w:shd w:val="clear" w:color="auto" w:fill="auto"/>
          </w:tcPr>
          <w:p w:rsidR="00BE5669" w:rsidRPr="004D34FB" w:rsidRDefault="00BE5669" w:rsidP="00B91D43">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2.10</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ограждения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0,131</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металлических изделий</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профиля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0,1172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0,1172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Разные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3.1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3.2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Отопление</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Отопление</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tcPr>
          <w:p w:rsidR="00BE5669" w:rsidRPr="004D34FB" w:rsidRDefault="00BE5669" w:rsidP="00B91D43">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Сети связи</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 труб</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1.3</w:t>
            </w:r>
          </w:p>
        </w:tc>
        <w:tc>
          <w:tcPr>
            <w:tcW w:w="4980" w:type="dxa"/>
            <w:shd w:val="clear" w:color="auto" w:fill="auto"/>
            <w:hideMark/>
          </w:tcPr>
          <w:p w:rsidR="00BE5669" w:rsidRPr="004D34FB" w:rsidRDefault="00BE5669" w:rsidP="00B91D43">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Двусторонняя связь с диспетчером объекта</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4980" w:type="dxa"/>
            <w:shd w:val="clear" w:color="auto" w:fill="auto"/>
            <w:hideMark/>
          </w:tcPr>
          <w:p w:rsidR="00BE5669" w:rsidRPr="004D34FB" w:rsidRDefault="00BE5669" w:rsidP="00B91D43">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BE5669" w:rsidRPr="004D34FB" w:rsidRDefault="00BE5669" w:rsidP="00B91D43">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2,00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0,09</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Входная группа</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lastRenderedPageBreak/>
              <w:t>2.1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0,08</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1,14</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0,21</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1,14</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BE5669" w:rsidRPr="004D34FB" w:rsidRDefault="00BE5669" w:rsidP="00B91D43">
            <w:pPr>
              <w:widowControl/>
              <w:spacing w:line="240" w:lineRule="auto"/>
              <w:jc w:val="center"/>
              <w:rPr>
                <w:b/>
                <w:i/>
                <w:sz w:val="24"/>
                <w:szCs w:val="24"/>
              </w:rPr>
            </w:pPr>
            <w:r w:rsidRPr="004D34FB">
              <w:rPr>
                <w:b/>
                <w:i/>
                <w:sz w:val="24"/>
                <w:szCs w:val="24"/>
              </w:rPr>
              <w:t>Подъемная платформа для инвалидов ПТУ-001</w:t>
            </w:r>
          </w:p>
        </w:tc>
      </w:tr>
      <w:tr w:rsidR="00BE5669"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BE5669" w:rsidRPr="004D34FB" w:rsidRDefault="00BE5669" w:rsidP="00B91D43">
            <w:pPr>
              <w:widowControl/>
              <w:spacing w:line="240" w:lineRule="auto"/>
              <w:jc w:val="center"/>
              <w:rPr>
                <w:sz w:val="24"/>
                <w:szCs w:val="24"/>
              </w:rPr>
            </w:pPr>
            <w:r w:rsidRPr="004D34FB">
              <w:rPr>
                <w:sz w:val="24"/>
                <w:szCs w:val="24"/>
              </w:rPr>
              <w:t>1.</w:t>
            </w:r>
          </w:p>
        </w:tc>
        <w:tc>
          <w:tcPr>
            <w:tcW w:w="0" w:type="auto"/>
            <w:shd w:val="clear" w:color="auto" w:fill="auto"/>
          </w:tcPr>
          <w:p w:rsidR="00BE5669" w:rsidRPr="004D34FB" w:rsidRDefault="00BE5669" w:rsidP="00B91D43">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BE5669" w:rsidRPr="004D34FB" w:rsidRDefault="00BE5669" w:rsidP="00B91D43">
            <w:pPr>
              <w:widowControl/>
              <w:spacing w:line="240" w:lineRule="auto"/>
              <w:jc w:val="center"/>
              <w:rPr>
                <w:sz w:val="24"/>
                <w:szCs w:val="24"/>
              </w:rPr>
            </w:pPr>
            <w:r w:rsidRPr="004D34FB">
              <w:rPr>
                <w:sz w:val="24"/>
                <w:szCs w:val="24"/>
              </w:rPr>
              <w:t>1 шт.</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1,00</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BE5669" w:rsidRPr="004D34FB" w:rsidRDefault="00BE5669" w:rsidP="00B91D43">
            <w:pPr>
              <w:widowControl/>
              <w:spacing w:line="240" w:lineRule="auto"/>
              <w:jc w:val="center"/>
              <w:rPr>
                <w:b/>
                <w:i/>
                <w:sz w:val="24"/>
                <w:szCs w:val="24"/>
              </w:rPr>
            </w:pPr>
            <w:r w:rsidRPr="004D34FB">
              <w:rPr>
                <w:b/>
                <w:i/>
                <w:sz w:val="24"/>
                <w:szCs w:val="24"/>
              </w:rPr>
              <w:t>Пешеходные дорожки. Благоустройство</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Демонтажные работы</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0,0525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BE5669" w:rsidRPr="004D34FB" w:rsidRDefault="00BE5669" w:rsidP="00B91D43">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BE5669" w:rsidRPr="004D34FB" w:rsidRDefault="00BE5669" w:rsidP="00B91D43">
            <w:pPr>
              <w:widowControl/>
              <w:spacing w:line="240" w:lineRule="auto"/>
              <w:jc w:val="center"/>
              <w:rPr>
                <w:b/>
                <w:sz w:val="24"/>
                <w:szCs w:val="24"/>
              </w:rPr>
            </w:pPr>
            <w:r w:rsidRPr="004D34FB">
              <w:rPr>
                <w:b/>
                <w:sz w:val="24"/>
                <w:szCs w:val="24"/>
              </w:rPr>
              <w:t>Пешеходные дорожки</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2.1</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0,0525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2.2</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знаков</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2.3</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км линии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0,423</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2.4</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0,008</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2.5</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м3 камня</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0,012</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2.6</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0,047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2.7</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BE5669" w:rsidRPr="004D34FB" w:rsidRDefault="00BE5669" w:rsidP="00B91D43">
            <w:pPr>
              <w:widowControl/>
              <w:spacing w:line="240" w:lineRule="auto"/>
              <w:jc w:val="center"/>
              <w:rPr>
                <w:sz w:val="24"/>
                <w:szCs w:val="24"/>
              </w:rPr>
            </w:pPr>
            <w:r w:rsidRPr="004D34FB">
              <w:rPr>
                <w:sz w:val="24"/>
                <w:szCs w:val="24"/>
              </w:rPr>
              <w:t>0,047</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2.8</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0,25</w:t>
            </w:r>
          </w:p>
        </w:tc>
      </w:tr>
      <w:tr w:rsidR="00BE5669"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BE5669" w:rsidRPr="004D34FB" w:rsidRDefault="00BE5669" w:rsidP="00B91D43">
            <w:pPr>
              <w:widowControl/>
              <w:spacing w:line="240" w:lineRule="auto"/>
              <w:jc w:val="center"/>
              <w:rPr>
                <w:sz w:val="24"/>
                <w:szCs w:val="24"/>
              </w:rPr>
            </w:pPr>
            <w:r w:rsidRPr="004D34FB">
              <w:rPr>
                <w:sz w:val="24"/>
                <w:szCs w:val="24"/>
              </w:rPr>
              <w:t>2.9</w:t>
            </w:r>
          </w:p>
        </w:tc>
        <w:tc>
          <w:tcPr>
            <w:tcW w:w="0" w:type="auto"/>
            <w:shd w:val="clear" w:color="auto" w:fill="auto"/>
            <w:hideMark/>
          </w:tcPr>
          <w:p w:rsidR="00BE5669" w:rsidRPr="004D34FB" w:rsidRDefault="00BE5669" w:rsidP="00B91D43">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BE5669" w:rsidRPr="004D34FB" w:rsidRDefault="00BE5669" w:rsidP="00B91D43">
            <w:pPr>
              <w:widowControl/>
              <w:spacing w:line="240" w:lineRule="auto"/>
              <w:jc w:val="center"/>
              <w:rPr>
                <w:sz w:val="24"/>
                <w:szCs w:val="24"/>
              </w:rPr>
            </w:pPr>
            <w:r w:rsidRPr="004D34FB">
              <w:rPr>
                <w:sz w:val="24"/>
                <w:szCs w:val="24"/>
              </w:rPr>
              <w:t>1 т груза</w:t>
            </w:r>
          </w:p>
        </w:tc>
        <w:tc>
          <w:tcPr>
            <w:tcW w:w="0" w:type="auto"/>
          </w:tcPr>
          <w:p w:rsidR="00BE5669" w:rsidRPr="004D34FB" w:rsidRDefault="00BE5669" w:rsidP="00B91D43">
            <w:pPr>
              <w:widowControl/>
              <w:spacing w:line="240" w:lineRule="auto"/>
              <w:jc w:val="center"/>
              <w:rPr>
                <w:sz w:val="24"/>
                <w:szCs w:val="24"/>
              </w:rPr>
            </w:pPr>
            <w:r w:rsidRPr="004D34FB">
              <w:rPr>
                <w:sz w:val="24"/>
                <w:szCs w:val="24"/>
              </w:rPr>
              <w:t>0,25</w:t>
            </w:r>
          </w:p>
        </w:tc>
      </w:tr>
    </w:tbl>
    <w:p w:rsidR="00BE5669" w:rsidRPr="004D34FB" w:rsidRDefault="000F377F" w:rsidP="00BE5669">
      <w:pPr>
        <w:spacing w:line="240" w:lineRule="auto"/>
        <w:jc w:val="both"/>
        <w:rPr>
          <w:b/>
          <w:sz w:val="24"/>
          <w:szCs w:val="24"/>
        </w:rPr>
      </w:pPr>
      <w:r>
        <w:rPr>
          <w:b/>
          <w:sz w:val="24"/>
          <w:szCs w:val="24"/>
        </w:rPr>
        <w:t>3. Условия выполнения работ и используемые</w:t>
      </w:r>
      <w:r w:rsidR="00BE5669" w:rsidRPr="004D34FB">
        <w:rPr>
          <w:b/>
          <w:sz w:val="24"/>
          <w:szCs w:val="24"/>
        </w:rPr>
        <w:t xml:space="preserve"> при </w:t>
      </w:r>
      <w:r>
        <w:rPr>
          <w:b/>
          <w:sz w:val="24"/>
          <w:szCs w:val="24"/>
        </w:rPr>
        <w:t>выполнении работ материалы и оборудование, их качество</w:t>
      </w:r>
      <w:r w:rsidR="00BE5669" w:rsidRPr="004D34FB">
        <w:rPr>
          <w:b/>
          <w:sz w:val="24"/>
          <w:szCs w:val="24"/>
        </w:rPr>
        <w:t xml:space="preserve">: </w:t>
      </w:r>
    </w:p>
    <w:p w:rsidR="00BE5669" w:rsidRPr="004D34FB" w:rsidRDefault="00BE5669" w:rsidP="00BE5669">
      <w:pPr>
        <w:widowControl/>
        <w:spacing w:line="240" w:lineRule="auto"/>
        <w:jc w:val="both"/>
        <w:rPr>
          <w:rFonts w:eastAsiaTheme="minorHAnsi"/>
          <w:b/>
          <w:sz w:val="24"/>
          <w:szCs w:val="24"/>
          <w:lang w:eastAsia="en-US"/>
        </w:rPr>
      </w:pPr>
      <w:r w:rsidRPr="004D34FB">
        <w:rPr>
          <w:rFonts w:eastAsiaTheme="minorHAnsi"/>
          <w:b/>
          <w:sz w:val="24"/>
          <w:szCs w:val="24"/>
          <w:lang w:eastAsia="en-US"/>
        </w:rPr>
        <w:t xml:space="preserve">3.1. При выполнении работ </w:t>
      </w:r>
      <w:r w:rsidR="000F377F">
        <w:rPr>
          <w:rFonts w:eastAsiaTheme="minorHAnsi"/>
          <w:b/>
          <w:sz w:val="24"/>
          <w:szCs w:val="24"/>
          <w:lang w:eastAsia="en-US"/>
        </w:rPr>
        <w:t>Подрядчик обязуется</w:t>
      </w:r>
      <w:r w:rsidRPr="004D34FB">
        <w:rPr>
          <w:rFonts w:eastAsiaTheme="minorHAnsi"/>
          <w:b/>
          <w:sz w:val="24"/>
          <w:szCs w:val="24"/>
          <w:lang w:eastAsia="en-US"/>
        </w:rPr>
        <w:t>:</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Pr="00B05E27">
        <w:rPr>
          <w:rFonts w:eastAsiaTheme="minorHAnsi"/>
          <w:sz w:val="24"/>
          <w:szCs w:val="24"/>
          <w:lang w:eastAsia="en-US"/>
        </w:rPr>
        <w:t>.1.2.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.1.3. Назначить приказом ответственное лицо Подрядчика за обеспечение охраны труда, пожарной безопасности, электробезопасности.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 xml:space="preserve">.1.4. Предоставить Заказчику план производственных работ до начала выполнения работ.  </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.1.5.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.1.6.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.1.7. Вывезти до приемки работ Заказчиком принадлежащие Подрядчику оборудование, инвентарь, инструменты.</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.1.8. Немедленно известить Заказчика и до получения от него указания приостановить работы при обнаружении:</w:t>
      </w:r>
    </w:p>
    <w:p w:rsidR="005A1B89" w:rsidRPr="00B05E27" w:rsidRDefault="005A1B89" w:rsidP="005A1B89">
      <w:pPr>
        <w:widowControl/>
        <w:spacing w:line="240" w:lineRule="auto"/>
        <w:jc w:val="both"/>
        <w:rPr>
          <w:rFonts w:eastAsiaTheme="minorHAnsi"/>
          <w:sz w:val="24"/>
          <w:szCs w:val="24"/>
          <w:lang w:eastAsia="en-US"/>
        </w:rPr>
      </w:pPr>
      <w:r w:rsidRPr="00B05E27">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5A1B89" w:rsidRPr="00B05E27" w:rsidRDefault="005A1B89" w:rsidP="005A1B89">
      <w:pPr>
        <w:widowControl/>
        <w:spacing w:line="240" w:lineRule="auto"/>
        <w:jc w:val="both"/>
        <w:rPr>
          <w:rFonts w:eastAsiaTheme="minorHAnsi"/>
          <w:sz w:val="24"/>
          <w:szCs w:val="24"/>
          <w:lang w:eastAsia="en-US"/>
        </w:rPr>
      </w:pPr>
      <w:r w:rsidRPr="00B05E27">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5A1B89" w:rsidRPr="00B05E27" w:rsidRDefault="005A1B89" w:rsidP="005A1B89">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Pr="00B05E27">
        <w:rPr>
          <w:rFonts w:eastAsiaTheme="minorHAnsi"/>
          <w:sz w:val="24"/>
          <w:szCs w:val="24"/>
          <w:lang w:eastAsia="en-US"/>
        </w:rPr>
        <w:t>.1.9. Предоставить Заказчику в день окончания работ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.1.10. По окончании всех работ по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.1.11. Устранить недостатки работ, выявленные в ходе приемки работ Заказчиком, безвозмездно.</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.1.12.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5A1B89" w:rsidRPr="00B05E27" w:rsidRDefault="005A1B89" w:rsidP="005A1B89">
      <w:pPr>
        <w:widowControl/>
        <w:spacing w:line="240" w:lineRule="auto"/>
        <w:jc w:val="both"/>
        <w:rPr>
          <w:rFonts w:eastAsiaTheme="minorHAnsi"/>
          <w:b/>
          <w:sz w:val="24"/>
          <w:szCs w:val="24"/>
          <w:lang w:eastAsia="en-US"/>
        </w:rPr>
      </w:pPr>
      <w:r>
        <w:rPr>
          <w:rFonts w:eastAsiaTheme="minorHAnsi"/>
          <w:b/>
          <w:sz w:val="24"/>
          <w:szCs w:val="24"/>
          <w:lang w:eastAsia="en-US"/>
        </w:rPr>
        <w:t>3</w:t>
      </w:r>
      <w:r w:rsidRPr="00B05E27">
        <w:rPr>
          <w:rFonts w:eastAsiaTheme="minorHAnsi"/>
          <w:b/>
          <w:sz w:val="24"/>
          <w:szCs w:val="24"/>
          <w:lang w:eastAsia="en-US"/>
        </w:rPr>
        <w:t xml:space="preserve">.2. </w:t>
      </w:r>
      <w:r>
        <w:rPr>
          <w:rFonts w:eastAsiaTheme="minorHAnsi"/>
          <w:b/>
          <w:sz w:val="24"/>
          <w:szCs w:val="24"/>
          <w:lang w:eastAsia="en-US"/>
        </w:rPr>
        <w:t xml:space="preserve">Подрядчик гарантирует исполнение </w:t>
      </w:r>
      <w:r w:rsidR="00B131B7">
        <w:rPr>
          <w:rFonts w:eastAsiaTheme="minorHAnsi"/>
          <w:b/>
          <w:sz w:val="24"/>
          <w:szCs w:val="24"/>
          <w:lang w:eastAsia="en-US"/>
        </w:rPr>
        <w:t xml:space="preserve">следующих </w:t>
      </w:r>
      <w:r>
        <w:rPr>
          <w:rFonts w:eastAsiaTheme="minorHAnsi"/>
          <w:b/>
          <w:sz w:val="24"/>
          <w:szCs w:val="24"/>
          <w:lang w:eastAsia="en-US"/>
        </w:rPr>
        <w:t xml:space="preserve">обязанностей </w:t>
      </w:r>
      <w:r w:rsidRPr="00B05E27">
        <w:rPr>
          <w:rFonts w:eastAsiaTheme="minorHAnsi"/>
          <w:b/>
          <w:sz w:val="24"/>
          <w:szCs w:val="24"/>
          <w:lang w:eastAsia="en-US"/>
        </w:rPr>
        <w:t>по обеспечению требований экологической безопасности при выполнении работ:</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.2.1. Принять от Заказчика строительную площадку по акту приема-передачи.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.2.2. Обеспечить содержание и уборку строительной площадки и прилегающей непосредственно к ней территории.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.2.3. Осуществлять ежедневную, а по завершении работ окончательную уборку рабочих мест от остатков материалов и отходов в мешки для строительного мусора.</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.2.4. Осуществлять вывоз строительного мусора с участка производства работ самостоятельно и за свой счет.</w:t>
      </w:r>
    </w:p>
    <w:p w:rsidR="005A1B89" w:rsidRPr="00B05E27" w:rsidRDefault="005A1B89" w:rsidP="005A1B89">
      <w:pPr>
        <w:widowControl/>
        <w:spacing w:line="240" w:lineRule="auto"/>
        <w:jc w:val="both"/>
        <w:rPr>
          <w:rFonts w:eastAsiaTheme="minorHAnsi"/>
          <w:sz w:val="24"/>
          <w:szCs w:val="24"/>
          <w:lang w:eastAsia="en-US"/>
        </w:rPr>
      </w:pPr>
      <w:r w:rsidRPr="00B05E27">
        <w:rPr>
          <w:rFonts w:eastAsiaTheme="minorHAnsi"/>
          <w:sz w:val="24"/>
          <w:szCs w:val="24"/>
          <w:lang w:eastAsia="en-US"/>
        </w:rPr>
        <w:t>Строительный мусор подлежит вывозу с участка производства работ ежедневно.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 xml:space="preserve">.2.5. </w:t>
      </w:r>
      <w:proofErr w:type="gramStart"/>
      <w:r w:rsidRPr="00B05E27">
        <w:rPr>
          <w:rFonts w:eastAsiaTheme="minorHAnsi"/>
          <w:sz w:val="24"/>
          <w:szCs w:val="24"/>
          <w:lang w:eastAsia="en-US"/>
        </w:rPr>
        <w:t xml:space="preserve">Своевременно и за свой счет вывозить и утилизировать строительный мусор и другие отходы производства и потребления, образовавшиеся при выполнении работ по настоящему договору, в соответствии с действующим законодательством Российской Федерации, в том числе в соответствии с </w:t>
      </w:r>
      <w:r w:rsidRPr="006D6394">
        <w:rPr>
          <w:rFonts w:eastAsiaTheme="minorHAnsi"/>
          <w:sz w:val="24"/>
          <w:szCs w:val="24"/>
          <w:lang w:eastAsia="en-US"/>
        </w:rPr>
        <w:t xml:space="preserve">Федеральным законом от 24.06.1998 N 89-ФЗ "Об отходах производства и потребления", Постановлением Главного государственного санитарного врача РФ от 30.04.2003 N </w:t>
      </w:r>
      <w:r w:rsidRPr="006D6394">
        <w:rPr>
          <w:rFonts w:eastAsiaTheme="minorHAnsi"/>
          <w:sz w:val="24"/>
          <w:szCs w:val="24"/>
          <w:lang w:eastAsia="en-US"/>
        </w:rPr>
        <w:lastRenderedPageBreak/>
        <w:t>80 "О введении в</w:t>
      </w:r>
      <w:proofErr w:type="gramEnd"/>
      <w:r w:rsidRPr="006D6394">
        <w:rPr>
          <w:rFonts w:eastAsiaTheme="minorHAnsi"/>
          <w:sz w:val="24"/>
          <w:szCs w:val="24"/>
          <w:lang w:eastAsia="en-US"/>
        </w:rPr>
        <w:t xml:space="preserve"> действие Санитарно-эпидемиологических правил и нормативов СанПиН 2.1.7.1322-03", другими нормативно</w:t>
      </w:r>
      <w:r w:rsidRPr="00B05E27">
        <w:rPr>
          <w:rFonts w:eastAsiaTheme="minorHAnsi"/>
          <w:sz w:val="24"/>
          <w:szCs w:val="24"/>
          <w:lang w:eastAsia="en-US"/>
        </w:rPr>
        <w:t>-правовыми актами.</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.2.6.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5A1B89" w:rsidRPr="00B05E27" w:rsidRDefault="005A1B89" w:rsidP="005A1B89">
      <w:pPr>
        <w:widowControl/>
        <w:spacing w:line="240" w:lineRule="auto"/>
        <w:jc w:val="both"/>
        <w:rPr>
          <w:rFonts w:eastAsiaTheme="minorHAnsi"/>
          <w:sz w:val="24"/>
          <w:szCs w:val="24"/>
          <w:lang w:eastAsia="en-US"/>
        </w:rPr>
      </w:pPr>
      <w:r>
        <w:rPr>
          <w:rFonts w:eastAsiaTheme="minorHAnsi"/>
          <w:sz w:val="24"/>
          <w:szCs w:val="24"/>
          <w:lang w:eastAsia="en-US"/>
        </w:rPr>
        <w:t>3</w:t>
      </w:r>
      <w:r w:rsidRPr="00B05E27">
        <w:rPr>
          <w:rFonts w:eastAsiaTheme="minorHAnsi"/>
          <w:sz w:val="24"/>
          <w:szCs w:val="24"/>
          <w:lang w:eastAsia="en-US"/>
        </w:rPr>
        <w:t>.2.7. Подрядчик не вправе выполнять указания Заказчика, если это может привести к нарушению обязательных для Сторон требований к охране окружающей среды и безопасности строительных работ.</w:t>
      </w:r>
    </w:p>
    <w:p w:rsidR="004A1069" w:rsidRDefault="004A1069" w:rsidP="00BE5669">
      <w:pPr>
        <w:widowControl/>
        <w:spacing w:line="240" w:lineRule="auto"/>
        <w:jc w:val="both"/>
        <w:rPr>
          <w:rFonts w:eastAsiaTheme="minorHAnsi"/>
          <w:b/>
          <w:sz w:val="24"/>
          <w:szCs w:val="24"/>
          <w:lang w:eastAsia="en-US"/>
        </w:rPr>
      </w:pPr>
    </w:p>
    <w:p w:rsidR="00BE5669" w:rsidRPr="004D34FB" w:rsidRDefault="004A1069" w:rsidP="00BE5669">
      <w:pPr>
        <w:widowControl/>
        <w:spacing w:line="240" w:lineRule="auto"/>
        <w:jc w:val="both"/>
        <w:rPr>
          <w:rFonts w:eastAsiaTheme="minorHAnsi"/>
          <w:b/>
          <w:sz w:val="24"/>
          <w:szCs w:val="24"/>
          <w:lang w:eastAsia="en-US"/>
        </w:rPr>
      </w:pPr>
      <w:r w:rsidRPr="002F4583">
        <w:rPr>
          <w:rFonts w:eastAsiaTheme="minorHAnsi"/>
          <w:b/>
          <w:sz w:val="24"/>
          <w:szCs w:val="24"/>
          <w:lang w:eastAsia="en-US"/>
        </w:rPr>
        <w:t>3.3</w:t>
      </w:r>
      <w:r w:rsidR="00BE5669" w:rsidRPr="002F4583">
        <w:rPr>
          <w:rFonts w:eastAsiaTheme="minorHAnsi"/>
          <w:b/>
          <w:sz w:val="24"/>
          <w:szCs w:val="24"/>
          <w:lang w:eastAsia="en-US"/>
        </w:rPr>
        <w:t xml:space="preserve">. </w:t>
      </w:r>
      <w:r w:rsidR="0013321C" w:rsidRPr="002F4583">
        <w:rPr>
          <w:rFonts w:eastAsiaTheme="minorHAnsi"/>
          <w:b/>
          <w:sz w:val="24"/>
          <w:szCs w:val="24"/>
          <w:lang w:eastAsia="en-US"/>
        </w:rPr>
        <w:t>Материалы и оборудование, используемые</w:t>
      </w:r>
      <w:r w:rsidR="00BE5669" w:rsidRPr="002F4583">
        <w:rPr>
          <w:rFonts w:eastAsiaTheme="minorHAnsi"/>
          <w:b/>
          <w:sz w:val="24"/>
          <w:szCs w:val="24"/>
          <w:lang w:eastAsia="en-US"/>
        </w:rPr>
        <w:t xml:space="preserve"> при выполнении работ</w:t>
      </w:r>
    </w:p>
    <w:p w:rsidR="00BE5669" w:rsidRPr="004D34FB" w:rsidRDefault="00BE5669" w:rsidP="00BE5669">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864"/>
        <w:gridCol w:w="5325"/>
        <w:gridCol w:w="1261"/>
        <w:gridCol w:w="1144"/>
        <w:gridCol w:w="1734"/>
      </w:tblGrid>
      <w:tr w:rsidR="00082294" w:rsidRPr="004D34FB" w:rsidTr="00CF2870">
        <w:trPr>
          <w:trHeight w:val="255"/>
        </w:trPr>
        <w:tc>
          <w:tcPr>
            <w:tcW w:w="10328" w:type="dxa"/>
            <w:gridSpan w:val="5"/>
            <w:tcBorders>
              <w:top w:val="single" w:sz="4" w:space="0" w:color="auto"/>
              <w:left w:val="single" w:sz="4" w:space="0" w:color="auto"/>
              <w:bottom w:val="single" w:sz="4" w:space="0" w:color="auto"/>
              <w:right w:val="single" w:sz="4" w:space="0" w:color="auto"/>
            </w:tcBorders>
            <w:shd w:val="clear" w:color="auto" w:fill="auto"/>
            <w:noWrap/>
          </w:tcPr>
          <w:p w:rsidR="00082294" w:rsidRDefault="00082294" w:rsidP="0070429D">
            <w:pPr>
              <w:widowControl/>
              <w:spacing w:line="240" w:lineRule="auto"/>
              <w:jc w:val="both"/>
              <w:rPr>
                <w:b/>
                <w:sz w:val="24"/>
                <w:szCs w:val="24"/>
              </w:rPr>
            </w:pPr>
            <w:r>
              <w:rPr>
                <w:b/>
                <w:sz w:val="24"/>
                <w:szCs w:val="24"/>
              </w:rPr>
              <w:t>Объекты строительства: входная группа для посетителей из числа МГН; пешеходные дорожки, благоустройство</w:t>
            </w: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5331" w:type="dxa"/>
            <w:tcBorders>
              <w:top w:val="single" w:sz="4" w:space="0" w:color="auto"/>
              <w:left w:val="nil"/>
              <w:bottom w:val="single" w:sz="4" w:space="0" w:color="auto"/>
              <w:right w:val="single" w:sz="4" w:space="0" w:color="auto"/>
            </w:tcBorders>
            <w:shd w:val="clear" w:color="auto" w:fill="auto"/>
          </w:tcPr>
          <w:p w:rsidR="002F4583" w:rsidRPr="004D34FB" w:rsidRDefault="002F4583" w:rsidP="0070429D">
            <w:pPr>
              <w:widowControl/>
              <w:spacing w:line="240" w:lineRule="auto"/>
              <w:jc w:val="center"/>
              <w:rPr>
                <w:sz w:val="24"/>
                <w:szCs w:val="24"/>
              </w:rPr>
            </w:pPr>
            <w:r w:rsidRPr="004D34FB">
              <w:rPr>
                <w:sz w:val="24"/>
                <w:szCs w:val="24"/>
              </w:rPr>
              <w:t>Наименование</w:t>
            </w:r>
            <w:r w:rsidRPr="00F165C5">
              <w:rPr>
                <w:sz w:val="24"/>
                <w:szCs w:val="24"/>
              </w:rPr>
              <w:t xml:space="preserve"> </w:t>
            </w:r>
            <w:r>
              <w:rPr>
                <w:sz w:val="24"/>
                <w:szCs w:val="24"/>
              </w:rPr>
              <w:t xml:space="preserve">товара. </w:t>
            </w:r>
            <w:proofErr w:type="gramStart"/>
            <w:r w:rsidRPr="00F165C5">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rPr>
                <w:sz w:val="24"/>
                <w:szCs w:val="24"/>
              </w:rPr>
              <w:t xml:space="preserve">ышленные образцы (при наличии), </w:t>
            </w:r>
            <w:r w:rsidRPr="00F165C5">
              <w:rPr>
                <w:sz w:val="24"/>
                <w:szCs w:val="24"/>
              </w:rPr>
              <w:t>наименование страны происхождения товара</w:t>
            </w:r>
            <w:r>
              <w:rPr>
                <w:sz w:val="24"/>
                <w:szCs w:val="24"/>
              </w:rPr>
              <w:t>.</w:t>
            </w:r>
            <w:proofErr w:type="gramEnd"/>
          </w:p>
        </w:tc>
        <w:tc>
          <w:tcPr>
            <w:tcW w:w="1261"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Ед. изм.</w:t>
            </w:r>
          </w:p>
        </w:tc>
        <w:tc>
          <w:tcPr>
            <w:tcW w:w="1144"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Кол-во</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center"/>
              <w:rPr>
                <w:sz w:val="24"/>
                <w:szCs w:val="24"/>
              </w:rPr>
            </w:pPr>
            <w:r>
              <w:rPr>
                <w:sz w:val="24"/>
                <w:szCs w:val="24"/>
              </w:rPr>
              <w:t>Н</w:t>
            </w:r>
            <w:r w:rsidRPr="00F165C5">
              <w:rPr>
                <w:sz w:val="24"/>
                <w:szCs w:val="24"/>
              </w:rPr>
              <w:t>аименование производителя товара</w:t>
            </w: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Гвозди проволочные оцинкованные для асбестоцементной кровли 4,5х120 мм </w:t>
            </w:r>
            <w:r w:rsidRPr="005B4A26">
              <w:rPr>
                <w:sz w:val="24"/>
                <w:szCs w:val="24"/>
              </w:rPr>
              <w:t>ГОСТ 9870-61</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0,0003</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Гвозди толевые круглые 3,0х40 мм </w:t>
            </w:r>
            <w:r w:rsidRPr="005B4A26">
              <w:rPr>
                <w:sz w:val="24"/>
                <w:szCs w:val="24"/>
              </w:rPr>
              <w:t>ГОСТ 4029-63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Канаты пеньковые пропитанные </w:t>
            </w:r>
            <w:r w:rsidRPr="005B4A26">
              <w:rPr>
                <w:sz w:val="24"/>
                <w:szCs w:val="24"/>
              </w:rPr>
              <w:t>ГОСТ 30055-93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0,0002</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Кислород технический газообразный </w:t>
            </w:r>
            <w:r w:rsidRPr="005B4A26">
              <w:rPr>
                <w:sz w:val="24"/>
                <w:szCs w:val="24"/>
              </w:rPr>
              <w:t>ГОСТ 5583-78</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3,0904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86"/>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Проволока канатная оцинкованная, диаметром 3 мм </w:t>
            </w:r>
            <w:r w:rsidRPr="005B4A26">
              <w:rPr>
                <w:sz w:val="24"/>
                <w:szCs w:val="24"/>
              </w:rPr>
              <w:t>ГОСТ 7372-79</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0,0029</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w:t>
            </w:r>
            <w:r w:rsidRPr="005B4A26">
              <w:rPr>
                <w:sz w:val="24"/>
                <w:szCs w:val="24"/>
              </w:rPr>
              <w:t>ГОСТ 30136-95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w:t>
            </w:r>
            <w:r w:rsidRPr="005B4A26">
              <w:rPr>
                <w:sz w:val="24"/>
                <w:szCs w:val="24"/>
              </w:rPr>
              <w:t>ГОСТ 8240-97</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Уайт-спирит </w:t>
            </w:r>
            <w:r w:rsidRPr="005B4A26">
              <w:rPr>
                <w:sz w:val="24"/>
                <w:szCs w:val="24"/>
              </w:rPr>
              <w:t>ГОСТ 3134-78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Электроды диаметром 4 мм Э42 или эквивалент </w:t>
            </w:r>
            <w:r w:rsidRPr="005B4A26">
              <w:rPr>
                <w:sz w:val="24"/>
                <w:szCs w:val="24"/>
              </w:rPr>
              <w:t>ГОСТ 9467-75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0,0073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Рогожа </w:t>
            </w:r>
            <w:r w:rsidRPr="005B4A26">
              <w:rPr>
                <w:sz w:val="24"/>
                <w:szCs w:val="24"/>
              </w:rPr>
              <w:t>ГОСТ 5530-2004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8,03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078A8" w:rsidRDefault="002F4583" w:rsidP="0070429D">
            <w:pPr>
              <w:widowControl/>
              <w:spacing w:line="240" w:lineRule="auto"/>
              <w:rPr>
                <w:sz w:val="24"/>
                <w:szCs w:val="24"/>
              </w:rPr>
            </w:pPr>
            <w:r w:rsidRPr="004078A8">
              <w:rPr>
                <w:sz w:val="24"/>
                <w:szCs w:val="24"/>
              </w:rPr>
              <w:t>Болты с гайками и шайбами строительные</w:t>
            </w:r>
            <w:r w:rsidRPr="004078A8">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078A8" w:rsidRDefault="002F4583" w:rsidP="0070429D">
            <w:pPr>
              <w:widowControl/>
              <w:spacing w:line="240" w:lineRule="auto"/>
              <w:rPr>
                <w:sz w:val="24"/>
                <w:szCs w:val="24"/>
              </w:rPr>
            </w:pPr>
            <w:r w:rsidRPr="004078A8">
              <w:rPr>
                <w:sz w:val="24"/>
                <w:szCs w:val="24"/>
              </w:rPr>
              <w:t xml:space="preserve">Гвозди строительные </w:t>
            </w:r>
            <w:r w:rsidRPr="005B4A26">
              <w:rPr>
                <w:sz w:val="24"/>
                <w:szCs w:val="24"/>
              </w:rPr>
              <w:t>ГОСТ 4028-63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0,0048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Сталь листовая оцинкованная толщиной листа 0,7 мм </w:t>
            </w:r>
            <w:r w:rsidRPr="005B4A26">
              <w:rPr>
                <w:sz w:val="24"/>
                <w:szCs w:val="24"/>
              </w:rPr>
              <w:t>ГОСТ 14918-80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0,1885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Пропан-бутан, смесь техническая</w:t>
            </w:r>
            <w:r w:rsidRPr="004D34FB">
              <w:t xml:space="preserve"> </w:t>
            </w:r>
            <w:r w:rsidRPr="005B4A26">
              <w:rPr>
                <w:sz w:val="24"/>
                <w:szCs w:val="24"/>
              </w:rPr>
              <w:t>ГОСТ 27578-87</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0,9324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Растворитель марки Р-4 или эквивалент </w:t>
            </w:r>
            <w:r w:rsidRPr="005B4A26">
              <w:rPr>
                <w:sz w:val="24"/>
                <w:szCs w:val="24"/>
              </w:rPr>
              <w:t>ГОСТ 7827-74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Лесоматериалы круглые хвойных пород для строительства диаметром 14-24 см, длиной 3-6,5 м </w:t>
            </w:r>
            <w:r w:rsidRPr="005B4A26">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7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Бруски обрезные хвойных пород длиной 4-6,5 м, шириной 75-150 мм, толщиной 40-75 мм, I сорта </w:t>
            </w:r>
            <w:r w:rsidRPr="005B4A26">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62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5B4A26">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5B4A26">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3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5B4A26">
              <w:rPr>
                <w:sz w:val="24"/>
                <w:szCs w:val="24"/>
              </w:rPr>
              <w:t>ГОСТ 9463-2016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1,188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Грунтовка красно-коричневая ГФ-021 или эквивалент </w:t>
            </w:r>
            <w:r w:rsidRPr="005B4A26">
              <w:rPr>
                <w:sz w:val="24"/>
                <w:szCs w:val="24"/>
              </w:rPr>
              <w:t>ГОСТ 25129-82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0,0108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w:t>
            </w:r>
            <w:r w:rsidRPr="005B4A26">
              <w:rPr>
                <w:sz w:val="24"/>
                <w:szCs w:val="24"/>
              </w:rPr>
              <w:t>ГОСТ 9410-78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Эмаль серая ПФ-115 или эквивалент </w:t>
            </w:r>
            <w:r w:rsidRPr="005B4A26">
              <w:rPr>
                <w:sz w:val="24"/>
                <w:szCs w:val="24"/>
              </w:rPr>
              <w:t>ГОСТ 6465-76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0,0162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2,125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68"/>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proofErr w:type="gramStart"/>
            <w:r w:rsidRPr="004D34FB">
              <w:rPr>
                <w:sz w:val="24"/>
                <w:szCs w:val="24"/>
              </w:rPr>
              <w:t xml:space="preserve">Горячекатаные профиля, средняя масса сборочной единицы от 0,1 до 0,5 т </w:t>
            </w:r>
            <w:r w:rsidRPr="005B4A26">
              <w:rPr>
                <w:sz w:val="24"/>
                <w:szCs w:val="24"/>
              </w:rPr>
              <w:t>ГОСТ 5157-83</w:t>
            </w:r>
            <w:proofErr w:type="gramEnd"/>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0,0069</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Щиты из досок толщиной 25 мм</w:t>
            </w:r>
            <w:r w:rsidRPr="004D34FB">
              <w:t xml:space="preserve"> </w:t>
            </w:r>
            <w:r w:rsidRPr="005B4A26">
              <w:rPr>
                <w:sz w:val="24"/>
                <w:szCs w:val="24"/>
              </w:rPr>
              <w:t>ГОСТ 9463-2016</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0,7706</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Известь строительная негашеная комовая, сорт I </w:t>
            </w:r>
            <w:r w:rsidRPr="005B4A26">
              <w:rPr>
                <w:sz w:val="24"/>
                <w:szCs w:val="24"/>
              </w:rPr>
              <w:t>ГОСТ 9179-2018</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Pr>
                <w:sz w:val="24"/>
                <w:szCs w:val="24"/>
              </w:rPr>
              <w:t>Вода</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0,0401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3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0,0328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Винты самонарезающие для крепления профилированного настила и панелей к несущим конструкциям </w:t>
            </w:r>
            <w:r w:rsidRPr="005B4A26">
              <w:rPr>
                <w:sz w:val="24"/>
                <w:szCs w:val="24"/>
              </w:rPr>
              <w:t>ГОСТ 10618-80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Профилированный </w:t>
            </w:r>
            <w:proofErr w:type="gramStart"/>
            <w:r w:rsidRPr="004D34FB">
              <w:rPr>
                <w:sz w:val="24"/>
                <w:szCs w:val="24"/>
              </w:rPr>
              <w:t>лист</w:t>
            </w:r>
            <w:proofErr w:type="gramEnd"/>
            <w:r w:rsidRPr="004D34FB">
              <w:rPr>
                <w:sz w:val="24"/>
                <w:szCs w:val="24"/>
              </w:rPr>
              <w:t xml:space="preserve"> оцинкованный Н57-750-0,6</w:t>
            </w:r>
            <w:r>
              <w:rPr>
                <w:sz w:val="24"/>
                <w:szCs w:val="24"/>
              </w:rPr>
              <w:t xml:space="preserve"> </w:t>
            </w:r>
            <w:r w:rsidRPr="005B4A26">
              <w:rPr>
                <w:sz w:val="24"/>
                <w:szCs w:val="24"/>
              </w:rPr>
              <w:t>ГОСТ 24045-2016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0,3671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w:t>
            </w:r>
            <w:r w:rsidRPr="005B4A26">
              <w:rPr>
                <w:sz w:val="24"/>
                <w:szCs w:val="24"/>
              </w:rPr>
              <w:t>ГОСТ 9573-2012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6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1,3736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 xml:space="preserve">-III, диаметром 12 мм </w:t>
            </w:r>
            <w:r w:rsidRPr="005B4A26">
              <w:rPr>
                <w:sz w:val="24"/>
                <w:szCs w:val="24"/>
              </w:rPr>
              <w:t>ГОСТ 34028-2016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Желоб водосточный МП, диаметр 125х3000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Держатель</w:t>
            </w:r>
            <w:r>
              <w:rPr>
                <w:sz w:val="24"/>
                <w:szCs w:val="24"/>
              </w:rPr>
              <w:t xml:space="preserve"> желоба МП, диаметр 125х320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9,00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1"/>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Воронка водосборная МП, диаметр 300/100 мм, медь</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2,00</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86"/>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Труба водосточная МП, диаметр 100х2000 мм, медь</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13,28</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5B4A26">
              <w:rPr>
                <w:sz w:val="24"/>
                <w:szCs w:val="24"/>
              </w:rPr>
              <w:t>ГОСТ 26633-2015</w:t>
            </w:r>
            <w:r w:rsidRPr="004D34FB">
              <w:rPr>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1,02</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w:t>
            </w:r>
            <w:r w:rsidRPr="005B4A26">
              <w:rPr>
                <w:sz w:val="24"/>
                <w:szCs w:val="24"/>
              </w:rPr>
              <w:t>ГОСТ 26633-2015</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2,8968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8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2907E7">
              <w:rPr>
                <w:sz w:val="24"/>
                <w:szCs w:val="24"/>
              </w:rPr>
              <w:t>ГОСТ 8267-93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0,234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2"/>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Плитки керамические фасадные неглазурованные гладкие толщиной 9 мм </w:t>
            </w:r>
            <w:r w:rsidRPr="002907E7">
              <w:rPr>
                <w:sz w:val="24"/>
                <w:szCs w:val="24"/>
              </w:rPr>
              <w:t>ГОСТ 13996-93</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34,2</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Портландцемент пуццолановый общестроительного и специального назначения марки 400 </w:t>
            </w:r>
            <w:r w:rsidRPr="002907E7">
              <w:rPr>
                <w:sz w:val="24"/>
                <w:szCs w:val="24"/>
              </w:rPr>
              <w:t>ГОСТ 10178-85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2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Цемент гипсоглиноземистый расширяющийся </w:t>
            </w:r>
            <w:r w:rsidRPr="002907E7">
              <w:rPr>
                <w:sz w:val="24"/>
                <w:szCs w:val="24"/>
              </w:rPr>
              <w:t>ГОСТ 11052-74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r>
              <w:rPr>
                <w:sz w:val="24"/>
                <w:szCs w:val="24"/>
              </w:rPr>
              <w:t xml:space="preserve"> </w:t>
            </w:r>
            <w:r w:rsidRPr="002907E7">
              <w:rPr>
                <w:sz w:val="24"/>
                <w:szCs w:val="24"/>
              </w:rPr>
              <w:t>ГОСТ 25328-82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0,0197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2907E7">
              <w:rPr>
                <w:sz w:val="24"/>
                <w:szCs w:val="24"/>
              </w:rPr>
              <w:t>ГОСТ 9467-75</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Ветошь</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0,171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9"/>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0,0099</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Pr>
                <w:sz w:val="24"/>
                <w:szCs w:val="24"/>
              </w:rPr>
              <w:t>Резина губчатая</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5,771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0,0041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Шуруп строительный с потайной головкой </w:t>
            </w:r>
            <w:r w:rsidRPr="002907E7">
              <w:rPr>
                <w:sz w:val="24"/>
                <w:szCs w:val="24"/>
              </w:rPr>
              <w:t>ГОСТ 1145-80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34,33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анкерные оцинкованные</w:t>
            </w:r>
            <w:r w:rsidRPr="004D34FB">
              <w:t xml:space="preserve"> </w:t>
            </w:r>
            <w:r w:rsidRPr="002907E7">
              <w:rPr>
                <w:sz w:val="24"/>
                <w:szCs w:val="24"/>
              </w:rPr>
              <w:t>ГОСТ 24379.1-2012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36,07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3"/>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4,504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Растворитель марки Р-4 или эквивалент </w:t>
            </w:r>
            <w:r w:rsidRPr="002907E7">
              <w:rPr>
                <w:sz w:val="24"/>
                <w:szCs w:val="24"/>
              </w:rPr>
              <w:t>ГОСТ 7827-74</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jc w:val="right"/>
              <w:rPr>
                <w:sz w:val="24"/>
                <w:szCs w:val="24"/>
              </w:rPr>
            </w:pPr>
            <w:r w:rsidRPr="004D34FB">
              <w:rPr>
                <w:sz w:val="24"/>
                <w:szCs w:val="24"/>
              </w:rPr>
              <w:t>0,0003 </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2"/>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Винты самонарезающие остроконечные длиной 35 мм</w:t>
            </w:r>
            <w:r>
              <w:rPr>
                <w:sz w:val="24"/>
                <w:szCs w:val="24"/>
              </w:rPr>
              <w:t xml:space="preserve"> </w:t>
            </w:r>
            <w:r w:rsidRPr="002907E7">
              <w:rPr>
                <w:sz w:val="24"/>
                <w:szCs w:val="24"/>
              </w:rPr>
              <w:t>ГОСТ 11650-80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78,52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2907E7">
              <w:rPr>
                <w:sz w:val="24"/>
                <w:szCs w:val="24"/>
              </w:rPr>
              <w:t>ГОСТ 31189-2015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235,4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2907E7">
              <w:rPr>
                <w:sz w:val="24"/>
                <w:szCs w:val="24"/>
              </w:rPr>
              <w:t xml:space="preserve">ГОСТ </w:t>
            </w:r>
            <w:proofErr w:type="gramStart"/>
            <w:r w:rsidRPr="002907E7">
              <w:rPr>
                <w:sz w:val="24"/>
                <w:szCs w:val="24"/>
              </w:rPr>
              <w:t>Р</w:t>
            </w:r>
            <w:proofErr w:type="gramEnd"/>
            <w:r w:rsidRPr="002907E7">
              <w:rPr>
                <w:sz w:val="24"/>
                <w:szCs w:val="24"/>
              </w:rPr>
              <w:t xml:space="preserve"> 57141-2016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53,4252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Клинья пластиковые монтажные</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88,32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Грунтовка красно-коричневая ГФ-021 или эквивалент </w:t>
            </w:r>
            <w:r w:rsidRPr="002907E7">
              <w:rPr>
                <w:sz w:val="24"/>
                <w:szCs w:val="24"/>
              </w:rPr>
              <w:t>ГОСТ 25129-82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FFFFFF" w:themeFill="background1"/>
            <w:hideMark/>
          </w:tcPr>
          <w:p w:rsidR="002F4583" w:rsidRPr="004D34FB" w:rsidRDefault="002F4583" w:rsidP="0070429D">
            <w:pPr>
              <w:widowControl/>
              <w:spacing w:line="240" w:lineRule="auto"/>
              <w:jc w:val="right"/>
              <w:rPr>
                <w:sz w:val="24"/>
                <w:szCs w:val="24"/>
              </w:rPr>
            </w:pPr>
            <w:r w:rsidRPr="004D34FB">
              <w:rPr>
                <w:sz w:val="24"/>
                <w:szCs w:val="24"/>
              </w:rPr>
              <w:t>0,0001 </w:t>
            </w:r>
          </w:p>
        </w:tc>
        <w:tc>
          <w:tcPr>
            <w:tcW w:w="1728" w:type="dxa"/>
            <w:tcBorders>
              <w:top w:val="nil"/>
              <w:left w:val="nil"/>
              <w:bottom w:val="single" w:sz="4" w:space="0" w:color="auto"/>
              <w:right w:val="single" w:sz="4" w:space="0" w:color="auto"/>
            </w:tcBorders>
            <w:shd w:val="clear" w:color="auto" w:fill="FFFFFF" w:themeFill="background1"/>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2907E7">
              <w:rPr>
                <w:sz w:val="24"/>
                <w:szCs w:val="24"/>
              </w:rPr>
              <w:t>ГОСТ 2199-78</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0,0938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Детали крепления стальные </w:t>
            </w:r>
            <w:r w:rsidRPr="002907E7">
              <w:rPr>
                <w:sz w:val="24"/>
                <w:szCs w:val="24"/>
              </w:rPr>
              <w:t>ГОСТ 24137-80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0,0995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0,4632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 готовый отделочный тяжелый, </w:t>
            </w:r>
            <w:r w:rsidRPr="004D34FB">
              <w:rPr>
                <w:sz w:val="24"/>
                <w:szCs w:val="24"/>
              </w:rPr>
              <w:lastRenderedPageBreak/>
              <w:t xml:space="preserve">цементный 1:3 </w:t>
            </w:r>
            <w:r w:rsidRPr="002907E7">
              <w:rPr>
                <w:sz w:val="24"/>
                <w:szCs w:val="24"/>
              </w:rPr>
              <w:t>ГОСТ 28013-98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lastRenderedPageBreak/>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0,684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 готовый отделочный тяжелый, цементно-известковый 1:1:6 </w:t>
            </w:r>
            <w:r w:rsidRPr="002907E7">
              <w:rPr>
                <w:sz w:val="24"/>
                <w:szCs w:val="24"/>
              </w:rPr>
              <w:t>ГОСТ 28013-98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0,6464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Вода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0,3921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 xml:space="preserve">Поддон полимербетонный 1000х500 мм </w:t>
            </w:r>
            <w:r w:rsidRPr="002907E7">
              <w:rPr>
                <w:iCs/>
                <w:sz w:val="24"/>
                <w:szCs w:val="24"/>
              </w:rPr>
              <w:t>ГОСТ 33759-2016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2,00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58"/>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Решетка стальная 490х990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2,00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Ограждение крыльца из нержавеющей стали </w:t>
            </w:r>
            <w:r w:rsidRPr="002907E7">
              <w:rPr>
                <w:sz w:val="24"/>
                <w:szCs w:val="24"/>
              </w:rPr>
              <w:t>ГОСТ 24045-2016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13,10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2907E7">
              <w:rPr>
                <w:sz w:val="24"/>
                <w:szCs w:val="24"/>
              </w:rPr>
              <w:t>ГОСТ 31462-2011</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2907E7">
              <w:rPr>
                <w:iCs/>
                <w:sz w:val="24"/>
                <w:szCs w:val="24"/>
              </w:rPr>
              <w:t>ГОСТ 31462-2011</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Дверь одностворчатая 1500*2300</w:t>
            </w:r>
            <w:r w:rsidRPr="004D34FB">
              <w:t xml:space="preserve"> </w:t>
            </w:r>
            <w:r w:rsidRPr="002907E7">
              <w:rPr>
                <w:iCs/>
                <w:sz w:val="24"/>
                <w:szCs w:val="24"/>
              </w:rPr>
              <w:t>ГОСТ 31462-2011</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68"/>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Cs/>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r>
              <w:rPr>
                <w:sz w:val="24"/>
                <w:szCs w:val="24"/>
              </w:rPr>
              <w:t xml:space="preserve"> </w:t>
            </w:r>
            <w:r w:rsidRPr="002907E7">
              <w:rPr>
                <w:sz w:val="24"/>
                <w:szCs w:val="24"/>
              </w:rPr>
              <w:t>ГОСТ 22233-2018</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Накладка на ступень </w:t>
            </w:r>
            <w:r w:rsidRPr="002907E7">
              <w:rPr>
                <w:sz w:val="24"/>
                <w:szCs w:val="24"/>
              </w:rPr>
              <w:t xml:space="preserve">ГОСТ </w:t>
            </w:r>
            <w:proofErr w:type="gramStart"/>
            <w:r w:rsidRPr="002907E7">
              <w:rPr>
                <w:sz w:val="24"/>
                <w:szCs w:val="24"/>
              </w:rPr>
              <w:t>Р</w:t>
            </w:r>
            <w:proofErr w:type="gramEnd"/>
            <w:r w:rsidRPr="002907E7">
              <w:rPr>
                <w:sz w:val="24"/>
                <w:szCs w:val="24"/>
              </w:rPr>
              <w:t xml:space="preserve"> 52131-2003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12,31</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Наклейка на стекло входной двери</w:t>
            </w:r>
            <w:r w:rsidRPr="004D34FB">
              <w:t xml:space="preserve"> </w:t>
            </w:r>
            <w:r w:rsidRPr="002907E7">
              <w:rPr>
                <w:sz w:val="24"/>
                <w:szCs w:val="24"/>
              </w:rPr>
              <w:t xml:space="preserve">ГОСТ </w:t>
            </w:r>
            <w:proofErr w:type="gramStart"/>
            <w:r w:rsidRPr="002907E7">
              <w:rPr>
                <w:sz w:val="24"/>
                <w:szCs w:val="24"/>
              </w:rPr>
              <w:t>Р</w:t>
            </w:r>
            <w:proofErr w:type="gramEnd"/>
            <w:r w:rsidRPr="002907E7">
              <w:rPr>
                <w:sz w:val="24"/>
                <w:szCs w:val="24"/>
              </w:rPr>
              <w:t xml:space="preserve"> 52131-2003</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2,00</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0,00688</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393,12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47"/>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79,73</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91"/>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tcPr>
          <w:p w:rsidR="002F4583" w:rsidRPr="004D34FB" w:rsidRDefault="002F4583" w:rsidP="0070429D">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1261"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nil"/>
              <w:bottom w:val="single" w:sz="4" w:space="0" w:color="auto"/>
              <w:right w:val="single" w:sz="4" w:space="0" w:color="auto"/>
            </w:tcBorders>
            <w:shd w:val="clear" w:color="auto" w:fill="auto"/>
            <w:noWrap/>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2907E7">
              <w:rPr>
                <w:sz w:val="24"/>
                <w:szCs w:val="24"/>
              </w:rPr>
              <w:t>ГОСТ 7798-70</w:t>
            </w:r>
            <w:r w:rsidRPr="004D34FB">
              <w:rPr>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0,0004</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96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Прокат рифленый ромбического рифления, шириной от 1 до 1,9 м из горячекатаных листов с обрезными кромками сталь С235, толщиной 4 мм </w:t>
            </w:r>
            <w:r w:rsidRPr="002907E7">
              <w:rPr>
                <w:sz w:val="24"/>
                <w:szCs w:val="24"/>
              </w:rPr>
              <w:t>ГОСТ 19903-2015</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Шурупы с полукруглой головкой 4x40 мм</w:t>
            </w:r>
            <w:r>
              <w:rPr>
                <w:sz w:val="24"/>
                <w:szCs w:val="24"/>
              </w:rPr>
              <w:t xml:space="preserve"> </w:t>
            </w:r>
            <w:r w:rsidRPr="002907E7">
              <w:rPr>
                <w:sz w:val="24"/>
                <w:szCs w:val="24"/>
              </w:rPr>
              <w:t>ГОСТ 1144-80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Лак электроизоляционный 318 или эквивалент</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Канифоль сосновая </w:t>
            </w:r>
            <w:r w:rsidRPr="002907E7">
              <w:rPr>
                <w:sz w:val="24"/>
                <w:szCs w:val="24"/>
              </w:rPr>
              <w:t>ГОСТ 19113-84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0,2378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Нитки суровые</w:t>
            </w:r>
            <w:r w:rsidRPr="004D34FB">
              <w:t xml:space="preserve"> </w:t>
            </w:r>
            <w:r w:rsidRPr="002907E7">
              <w:rPr>
                <w:sz w:val="24"/>
                <w:szCs w:val="24"/>
              </w:rPr>
              <w:t xml:space="preserve">ГОСТ </w:t>
            </w:r>
            <w:proofErr w:type="gramStart"/>
            <w:r w:rsidRPr="002907E7">
              <w:rPr>
                <w:sz w:val="24"/>
                <w:szCs w:val="24"/>
              </w:rPr>
              <w:t>Р</w:t>
            </w:r>
            <w:proofErr w:type="gramEnd"/>
            <w:r w:rsidRPr="002907E7">
              <w:rPr>
                <w:sz w:val="24"/>
                <w:szCs w:val="24"/>
              </w:rPr>
              <w:t xml:space="preserve"> 53019-2008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Краска масляная ПФ или эквивалент </w:t>
            </w:r>
            <w:r w:rsidRPr="00CB60C0">
              <w:rPr>
                <w:sz w:val="24"/>
                <w:szCs w:val="24"/>
              </w:rPr>
              <w:t>ГОСТ 6465-76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0,0973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48"/>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Дюбели распорные полиэтиленовые 6х40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1,60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Дюбели пластмассовые с шурупами 12х70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0,50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Лента К226 или эквивалент</w:t>
            </w:r>
            <w:r w:rsidRPr="004D34FB">
              <w:t xml:space="preserve"> </w:t>
            </w:r>
            <w:r w:rsidRPr="00CB60C0">
              <w:rPr>
                <w:sz w:val="24"/>
                <w:szCs w:val="24"/>
              </w:rPr>
              <w:t>ГОСТ 16214-86</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 м</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17"/>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CB60C0">
              <w:rPr>
                <w:sz w:val="24"/>
                <w:szCs w:val="24"/>
              </w:rPr>
              <w:t xml:space="preserve">ГОСТ </w:t>
            </w:r>
            <w:r w:rsidRPr="00CB60C0">
              <w:rPr>
                <w:sz w:val="24"/>
                <w:szCs w:val="24"/>
              </w:rPr>
              <w:lastRenderedPageBreak/>
              <w:t>2162-97</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lastRenderedPageBreak/>
              <w:t>кг</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0,05</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41"/>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Лента изоляционная прорезиненная односторонняя ширина 20 мм, толщина 0,25-0,35 мм </w:t>
            </w:r>
            <w:r w:rsidRPr="00CB60C0">
              <w:rPr>
                <w:sz w:val="24"/>
                <w:szCs w:val="24"/>
              </w:rPr>
              <w:t>ГОСТ 2162-97</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0,2372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Бирки маркировочные пластмассовые</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Рамка для надписей 55х15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Pr>
                <w:sz w:val="24"/>
                <w:szCs w:val="24"/>
              </w:rPr>
              <w:t>Подкладки металлические</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3,00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Электроэнергия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gramStart"/>
            <w:r w:rsidRPr="004D34FB">
              <w:rPr>
                <w:sz w:val="24"/>
                <w:szCs w:val="24"/>
              </w:rPr>
              <w:t>кВт-ч</w:t>
            </w:r>
            <w:proofErr w:type="gramEnd"/>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AC29D3">
              <w:rPr>
                <w:sz w:val="24"/>
                <w:szCs w:val="24"/>
              </w:rPr>
              <w:t>ГОСТ 21930-76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0,048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AC29D3">
              <w:rPr>
                <w:sz w:val="24"/>
                <w:szCs w:val="24"/>
              </w:rPr>
              <w:t>ГОСТ 21930-76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AC29D3">
              <w:rPr>
                <w:sz w:val="24"/>
                <w:szCs w:val="24"/>
              </w:rPr>
              <w:t>ГОСТ 2824-86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2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2"/>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Система вызова персонала «Hostcall-PI-04.01»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AC29D3">
              <w:rPr>
                <w:sz w:val="24"/>
                <w:szCs w:val="24"/>
              </w:rPr>
              <w:t>ГОСТ 103-2006</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Тальк молотый, сорт I </w:t>
            </w:r>
            <w:r w:rsidRPr="00AC29D3">
              <w:rPr>
                <w:sz w:val="24"/>
                <w:szCs w:val="24"/>
              </w:rPr>
              <w:t>ГОСТ 19729-74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0,0007</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Канифоль сосновая </w:t>
            </w:r>
            <w:r w:rsidRPr="00AC29D3">
              <w:rPr>
                <w:sz w:val="24"/>
                <w:szCs w:val="24"/>
              </w:rPr>
              <w:t>ГОСТ 19113-84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0,208</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Дюбели пластмассовые с шурупами 12х70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 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Лента К226 или эквивалент</w:t>
            </w:r>
            <w:r w:rsidRPr="004D34FB">
              <w:t xml:space="preserve"> </w:t>
            </w:r>
            <w:r w:rsidRPr="00AC29D3">
              <w:rPr>
                <w:sz w:val="24"/>
                <w:szCs w:val="24"/>
              </w:rPr>
              <w:t>ГОСТ 16214-86</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Дюбель с шурупом 6х35 мм</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199,5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Pr="00AC29D3">
              <w:rPr>
                <w:sz w:val="24"/>
                <w:szCs w:val="24"/>
              </w:rPr>
              <w:t>ГОСТ 125-2018</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0,0003</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Трубка полихлорвиниловая</w:t>
            </w:r>
            <w:r w:rsidRPr="004D34FB">
              <w:t xml:space="preserve"> </w:t>
            </w:r>
            <w:r w:rsidRPr="00AC29D3">
              <w:rPr>
                <w:sz w:val="24"/>
                <w:szCs w:val="24"/>
              </w:rPr>
              <w:t>ГОСТ 19034-82</w:t>
            </w:r>
            <w:r w:rsidRPr="004D34FB">
              <w:rPr>
                <w:sz w:val="24"/>
                <w:szCs w:val="24"/>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0,224</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Втулки В22</w:t>
            </w:r>
            <w:r w:rsidRPr="004D34FB">
              <w:t xml:space="preserve"> </w:t>
            </w:r>
            <w:r w:rsidRPr="00AC29D3">
              <w:rPr>
                <w:sz w:val="24"/>
                <w:szCs w:val="24"/>
              </w:rPr>
              <w:t>ГОСТ 18433-73</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шт.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0,0139</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Гильза кабельная медная ГМ 6</w:t>
            </w:r>
            <w:r w:rsidRPr="004D34FB">
              <w:t xml:space="preserve"> </w:t>
            </w:r>
            <w:r w:rsidRPr="00AC29D3">
              <w:rPr>
                <w:sz w:val="24"/>
                <w:szCs w:val="24"/>
              </w:rPr>
              <w:t>ГОСТ 23469.3-79</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5,70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AC29D3">
              <w:rPr>
                <w:sz w:val="24"/>
                <w:szCs w:val="24"/>
              </w:rPr>
              <w:t xml:space="preserve">ГОСТ </w:t>
            </w:r>
            <w:proofErr w:type="gramStart"/>
            <w:r w:rsidRPr="00AC29D3">
              <w:rPr>
                <w:sz w:val="24"/>
                <w:szCs w:val="24"/>
              </w:rPr>
              <w:t>Р</w:t>
            </w:r>
            <w:proofErr w:type="gramEnd"/>
            <w:r w:rsidRPr="00AC29D3">
              <w:rPr>
                <w:sz w:val="24"/>
                <w:szCs w:val="24"/>
              </w:rPr>
              <w:t xml:space="preserve"> 55705-2013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8,00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AC29D3">
              <w:rPr>
                <w:sz w:val="24"/>
                <w:szCs w:val="24"/>
              </w:rPr>
              <w:t xml:space="preserve">ГОСТ </w:t>
            </w:r>
            <w:proofErr w:type="gramStart"/>
            <w:r w:rsidRPr="00AC29D3">
              <w:rPr>
                <w:sz w:val="24"/>
                <w:szCs w:val="24"/>
              </w:rPr>
              <w:t>Р</w:t>
            </w:r>
            <w:proofErr w:type="gramEnd"/>
            <w:r w:rsidRPr="00AC29D3">
              <w:rPr>
                <w:sz w:val="24"/>
                <w:szCs w:val="24"/>
              </w:rPr>
              <w:t xml:space="preserve"> 55705-2013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r w:rsidRPr="004D34FB">
              <w:rPr>
                <w:iCs/>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i/>
                <w:iCs/>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AC29D3">
              <w:rPr>
                <w:sz w:val="24"/>
                <w:szCs w:val="24"/>
              </w:rPr>
              <w:t xml:space="preserve">ГОСТ </w:t>
            </w:r>
            <w:proofErr w:type="gramStart"/>
            <w:r w:rsidRPr="00AC29D3">
              <w:rPr>
                <w:sz w:val="24"/>
                <w:szCs w:val="24"/>
              </w:rPr>
              <w:t>Р</w:t>
            </w:r>
            <w:proofErr w:type="gramEnd"/>
            <w:r w:rsidRPr="00AC29D3">
              <w:rPr>
                <w:sz w:val="24"/>
                <w:szCs w:val="24"/>
              </w:rPr>
              <w:t xml:space="preserve"> 55705-2013</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iCs/>
                <w:sz w:val="24"/>
                <w:szCs w:val="24"/>
              </w:rPr>
            </w:pPr>
            <w:r w:rsidRPr="004D34FB">
              <w:rPr>
                <w:iCs/>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iCs/>
                <w:sz w:val="24"/>
                <w:szCs w:val="24"/>
              </w:rPr>
            </w:pPr>
            <w:r w:rsidRPr="004D34FB">
              <w:rPr>
                <w:iCs/>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iCs/>
                <w:sz w:val="24"/>
                <w:szCs w:val="24"/>
              </w:rPr>
            </w:pPr>
          </w:p>
        </w:tc>
      </w:tr>
      <w:tr w:rsidR="002F4583" w:rsidRPr="004D34FB" w:rsidTr="00082294">
        <w:trPr>
          <w:trHeight w:val="85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AC29D3">
              <w:rPr>
                <w:sz w:val="24"/>
                <w:szCs w:val="24"/>
              </w:rPr>
              <w:t xml:space="preserve">ГОСТ </w:t>
            </w:r>
            <w:proofErr w:type="gramStart"/>
            <w:r w:rsidRPr="00AC29D3">
              <w:rPr>
                <w:sz w:val="24"/>
                <w:szCs w:val="24"/>
              </w:rPr>
              <w:t>Р</w:t>
            </w:r>
            <w:proofErr w:type="gramEnd"/>
            <w:r w:rsidRPr="00AC29D3">
              <w:rPr>
                <w:sz w:val="24"/>
                <w:szCs w:val="24"/>
              </w:rPr>
              <w:t xml:space="preserve"> МЭК 61386.1-2014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115,4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086"/>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4000AC">
              <w:rPr>
                <w:sz w:val="24"/>
                <w:szCs w:val="24"/>
              </w:rPr>
              <w:t>ГОСТ 16442-80</w:t>
            </w:r>
            <w:r w:rsidRPr="004D34FB">
              <w:rPr>
                <w:sz w:val="24"/>
                <w:szCs w:val="24"/>
              </w:rPr>
              <w:t>), марки ВВГнг(A)-LS 3х1,5ок(N,PE)</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0,0306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14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4000AC">
              <w:rPr>
                <w:sz w:val="24"/>
                <w:szCs w:val="24"/>
              </w:rPr>
              <w:t>ГОСТ 16442-80</w:t>
            </w:r>
            <w:r w:rsidRPr="004D34FB">
              <w:rPr>
                <w:sz w:val="24"/>
                <w:szCs w:val="24"/>
              </w:rPr>
              <w:t>), марки ВВГнг(A)-LS 3х2,5oк(N,PE)</w:t>
            </w:r>
            <w:r w:rsidRPr="004D34FB">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м</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0,0714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1136"/>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single" w:sz="4" w:space="0" w:color="auto"/>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4000AC">
              <w:rPr>
                <w:sz w:val="24"/>
                <w:szCs w:val="24"/>
              </w:rPr>
              <w:t>ГОСТ 16442-80</w:t>
            </w:r>
            <w:r w:rsidRPr="004D34FB">
              <w:rPr>
                <w:sz w:val="24"/>
                <w:szCs w:val="24"/>
              </w:rPr>
              <w:t>), марки ВВГнг(A)-LS 5х4ок(N,PE)</w:t>
            </w:r>
            <w:r w:rsidRPr="004D34FB">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1000 м</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0,0357</w:t>
            </w:r>
          </w:p>
        </w:tc>
        <w:tc>
          <w:tcPr>
            <w:tcW w:w="1728" w:type="dxa"/>
            <w:tcBorders>
              <w:top w:val="single" w:sz="4" w:space="0" w:color="auto"/>
              <w:left w:val="single" w:sz="4" w:space="0" w:color="auto"/>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single" w:sz="4" w:space="0" w:color="auto"/>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199,50</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557"/>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303A6F">
              <w:rPr>
                <w:sz w:val="24"/>
                <w:szCs w:val="24"/>
              </w:rPr>
              <w:t xml:space="preserve">ГОСТ </w:t>
            </w:r>
            <w:proofErr w:type="gramStart"/>
            <w:r w:rsidRPr="00303A6F">
              <w:rPr>
                <w:sz w:val="24"/>
                <w:szCs w:val="24"/>
              </w:rPr>
              <w:t>Р</w:t>
            </w:r>
            <w:proofErr w:type="gramEnd"/>
            <w:r w:rsidRPr="00303A6F">
              <w:rPr>
                <w:sz w:val="24"/>
                <w:szCs w:val="24"/>
              </w:rPr>
              <w:t xml:space="preserve"> МЭК 62040-1-1-2009</w:t>
            </w:r>
            <w:r w:rsidRPr="004D34FB">
              <w:rPr>
                <w:sz w:val="24"/>
                <w:szCs w:val="24"/>
              </w:rPr>
              <w:t xml:space="preserve">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Кислород технический газообразный </w:t>
            </w:r>
            <w:r w:rsidRPr="00303A6F">
              <w:rPr>
                <w:sz w:val="24"/>
                <w:szCs w:val="24"/>
              </w:rPr>
              <w:t>ГОСТ 5583-78</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1,44</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Электроды диаметром 4 мм Э50А или </w:t>
            </w:r>
            <w:r w:rsidRPr="001F780B">
              <w:rPr>
                <w:sz w:val="24"/>
                <w:szCs w:val="24"/>
              </w:rPr>
              <w:t xml:space="preserve">эквивалент </w:t>
            </w:r>
            <w:r w:rsidRPr="00303A6F">
              <w:rPr>
                <w:sz w:val="24"/>
                <w:szCs w:val="24"/>
              </w:rPr>
              <w:t>ГОСТ 9466-75</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0,0036</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Пропан-бутан, смесь техническая</w:t>
            </w:r>
            <w:r w:rsidRPr="004D34FB">
              <w:t xml:space="preserve"> </w:t>
            </w:r>
            <w:r w:rsidRPr="00303A6F">
              <w:rPr>
                <w:sz w:val="24"/>
                <w:szCs w:val="24"/>
              </w:rPr>
              <w:t>ГОСТ 20448-90</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0,24</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4" w:type="dxa"/>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Подкладки металлические </w:t>
            </w:r>
            <w:r w:rsidRPr="00303A6F">
              <w:rPr>
                <w:sz w:val="24"/>
                <w:szCs w:val="24"/>
              </w:rPr>
              <w:t>ГОСТ 16277-2016</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15,20</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64" w:type="dxa"/>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Подъемная платформа для инвалидов ПТУ-001 </w:t>
            </w:r>
            <w:r w:rsidRPr="00303A6F">
              <w:rPr>
                <w:sz w:val="24"/>
                <w:szCs w:val="24"/>
              </w:rPr>
              <w:t xml:space="preserve">ГОСТ </w:t>
            </w:r>
            <w:proofErr w:type="gramStart"/>
            <w:r w:rsidRPr="00303A6F">
              <w:rPr>
                <w:sz w:val="24"/>
                <w:szCs w:val="24"/>
              </w:rPr>
              <w:t>Р</w:t>
            </w:r>
            <w:proofErr w:type="gramEnd"/>
            <w:r w:rsidRPr="00303A6F">
              <w:rPr>
                <w:sz w:val="24"/>
                <w:szCs w:val="24"/>
              </w:rPr>
              <w:t xml:space="preserve"> 55555-2013</w:t>
            </w:r>
          </w:p>
        </w:tc>
        <w:tc>
          <w:tcPr>
            <w:tcW w:w="1261" w:type="dxa"/>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Pr>
          <w:p w:rsidR="002F4583" w:rsidRPr="004D34FB" w:rsidRDefault="002F4583" w:rsidP="0070429D">
            <w:pPr>
              <w:widowControl/>
              <w:spacing w:line="240" w:lineRule="auto"/>
              <w:jc w:val="right"/>
              <w:rPr>
                <w:sz w:val="24"/>
                <w:szCs w:val="24"/>
              </w:rPr>
            </w:pPr>
          </w:p>
        </w:tc>
      </w:tr>
      <w:tr w:rsidR="002F4583" w:rsidRPr="004D34FB" w:rsidTr="00082294">
        <w:trPr>
          <w:trHeight w:val="260"/>
        </w:trPr>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single" w:sz="4" w:space="0" w:color="auto"/>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303A6F">
              <w:rPr>
                <w:sz w:val="24"/>
                <w:szCs w:val="24"/>
              </w:rPr>
              <w:t>ГОСТ 7798-70</w:t>
            </w:r>
            <w:r w:rsidRPr="004D34FB">
              <w:rPr>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single" w:sz="4" w:space="0" w:color="auto"/>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0,001</w:t>
            </w:r>
          </w:p>
        </w:tc>
        <w:tc>
          <w:tcPr>
            <w:tcW w:w="1728" w:type="dxa"/>
            <w:tcBorders>
              <w:top w:val="single" w:sz="4" w:space="0" w:color="auto"/>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FFFFFF" w:themeFill="background1"/>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303A6F">
              <w:rPr>
                <w:sz w:val="24"/>
                <w:szCs w:val="24"/>
              </w:rPr>
              <w:t>ГОСТ 25129-82</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48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Растворитель марки Р-4А или эквивалент </w:t>
            </w:r>
            <w:r w:rsidRPr="00303A6F">
              <w:rPr>
                <w:sz w:val="24"/>
                <w:szCs w:val="24"/>
              </w:rPr>
              <w:t>ГОСТ 7827-74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0,0001</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Микросферы стеклянные для дорожной разметки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Термопластик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кг</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258,00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64"/>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303A6F">
              <w:rPr>
                <w:sz w:val="24"/>
                <w:szCs w:val="24"/>
              </w:rPr>
              <w:t xml:space="preserve">ГОСТ </w:t>
            </w:r>
            <w:proofErr w:type="gramStart"/>
            <w:r w:rsidRPr="00303A6F">
              <w:rPr>
                <w:sz w:val="24"/>
                <w:szCs w:val="24"/>
              </w:rPr>
              <w:t>Р</w:t>
            </w:r>
            <w:proofErr w:type="gramEnd"/>
            <w:r w:rsidRPr="00303A6F">
              <w:rPr>
                <w:sz w:val="24"/>
                <w:szCs w:val="24"/>
              </w:rPr>
              <w:t xml:space="preserve"> 51256-2018</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0,0006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0,2625</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7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Песок природный для строительных работ средний </w:t>
            </w:r>
            <w:r w:rsidRPr="00303A6F">
              <w:rPr>
                <w:sz w:val="24"/>
                <w:szCs w:val="24"/>
              </w:rPr>
              <w:t>ГОСТ 8736-2014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0,0026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Перегной</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0,846</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Плитка тактильная 500х500 мм (конусы) для улицы </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21,00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1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numPr>
                <w:ilvl w:val="0"/>
                <w:numId w:val="28"/>
              </w:numPr>
              <w:spacing w:after="200" w:line="240" w:lineRule="auto"/>
              <w:contextualSpacing/>
              <w:jc w:val="both"/>
              <w:rPr>
                <w:sz w:val="24"/>
                <w:szCs w:val="24"/>
              </w:rPr>
            </w:pP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w:t>
            </w:r>
            <w:r w:rsidRPr="00303A6F">
              <w:rPr>
                <w:sz w:val="24"/>
                <w:szCs w:val="24"/>
              </w:rPr>
              <w:t xml:space="preserve">ГОСТ </w:t>
            </w:r>
            <w:proofErr w:type="gramStart"/>
            <w:r w:rsidRPr="00303A6F">
              <w:rPr>
                <w:sz w:val="24"/>
                <w:szCs w:val="24"/>
              </w:rPr>
              <w:t>Р</w:t>
            </w:r>
            <w:proofErr w:type="gramEnd"/>
            <w:r w:rsidRPr="00303A6F">
              <w:rPr>
                <w:sz w:val="24"/>
                <w:szCs w:val="24"/>
              </w:rPr>
              <w:t xml:space="preserve"> 52289-2004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853"/>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140.</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Pr="00303A6F">
              <w:rPr>
                <w:sz w:val="24"/>
                <w:szCs w:val="24"/>
              </w:rPr>
              <w:t xml:space="preserve">ГОСТ </w:t>
            </w:r>
            <w:proofErr w:type="gramStart"/>
            <w:r w:rsidRPr="00303A6F">
              <w:rPr>
                <w:sz w:val="24"/>
                <w:szCs w:val="24"/>
              </w:rPr>
              <w:t>Р</w:t>
            </w:r>
            <w:proofErr w:type="gramEnd"/>
            <w:r w:rsidRPr="00303A6F">
              <w:rPr>
                <w:sz w:val="24"/>
                <w:szCs w:val="24"/>
              </w:rPr>
              <w:t xml:space="preserve"> 52289-2004</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шт.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1,00</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33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141.</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Стойки металлические под дорожные знаки из </w:t>
            </w:r>
            <w:r w:rsidRPr="004D34FB">
              <w:rPr>
                <w:sz w:val="24"/>
                <w:szCs w:val="24"/>
              </w:rPr>
              <w:lastRenderedPageBreak/>
              <w:t xml:space="preserve">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lastRenderedPageBreak/>
              <w:t>т</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0,013</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255"/>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lastRenderedPageBreak/>
              <w:t>142.</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Земля растительная</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1,974</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r w:rsidR="002F4583" w:rsidRPr="004D34FB" w:rsidTr="00082294">
        <w:trPr>
          <w:trHeight w:val="720"/>
        </w:trPr>
        <w:tc>
          <w:tcPr>
            <w:tcW w:w="864" w:type="dxa"/>
            <w:tcBorders>
              <w:top w:val="nil"/>
              <w:left w:val="single" w:sz="4" w:space="0" w:color="auto"/>
              <w:bottom w:val="single" w:sz="4" w:space="0" w:color="auto"/>
              <w:right w:val="single" w:sz="4" w:space="0" w:color="auto"/>
            </w:tcBorders>
            <w:shd w:val="clear" w:color="auto" w:fill="auto"/>
            <w:noWrap/>
          </w:tcPr>
          <w:p w:rsidR="002F4583" w:rsidRPr="004D34FB" w:rsidRDefault="002F4583" w:rsidP="0070429D">
            <w:pPr>
              <w:widowControl/>
              <w:spacing w:line="240" w:lineRule="auto"/>
              <w:jc w:val="center"/>
              <w:rPr>
                <w:sz w:val="24"/>
                <w:szCs w:val="24"/>
              </w:rPr>
            </w:pPr>
            <w:r w:rsidRPr="004D34FB">
              <w:rPr>
                <w:sz w:val="24"/>
                <w:szCs w:val="24"/>
              </w:rPr>
              <w:t>143.</w:t>
            </w:r>
          </w:p>
        </w:tc>
        <w:tc>
          <w:tcPr>
            <w:tcW w:w="5331" w:type="dxa"/>
            <w:tcBorders>
              <w:top w:val="nil"/>
              <w:left w:val="nil"/>
              <w:bottom w:val="single" w:sz="4" w:space="0" w:color="auto"/>
              <w:right w:val="single" w:sz="4" w:space="0" w:color="auto"/>
            </w:tcBorders>
            <w:shd w:val="clear" w:color="auto" w:fill="auto"/>
            <w:hideMark/>
          </w:tcPr>
          <w:p w:rsidR="002F4583" w:rsidRPr="004D34FB" w:rsidRDefault="002F4583" w:rsidP="0070429D">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303A6F">
              <w:rPr>
                <w:sz w:val="24"/>
                <w:szCs w:val="24"/>
              </w:rPr>
              <w:t>ГОСТ 8269.0-97</w:t>
            </w:r>
          </w:p>
        </w:tc>
        <w:tc>
          <w:tcPr>
            <w:tcW w:w="1261"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center"/>
              <w:rPr>
                <w:sz w:val="24"/>
                <w:szCs w:val="24"/>
              </w:rPr>
            </w:pPr>
            <w:r w:rsidRPr="004D34FB">
              <w:rPr>
                <w:sz w:val="24"/>
                <w:szCs w:val="24"/>
              </w:rPr>
              <w:t>м3</w:t>
            </w:r>
          </w:p>
        </w:tc>
        <w:tc>
          <w:tcPr>
            <w:tcW w:w="1144" w:type="dxa"/>
            <w:tcBorders>
              <w:top w:val="nil"/>
              <w:left w:val="nil"/>
              <w:bottom w:val="single" w:sz="4" w:space="0" w:color="auto"/>
              <w:right w:val="single" w:sz="4" w:space="0" w:color="auto"/>
            </w:tcBorders>
            <w:shd w:val="clear" w:color="auto" w:fill="auto"/>
            <w:noWrap/>
            <w:hideMark/>
          </w:tcPr>
          <w:p w:rsidR="002F4583" w:rsidRPr="004D34FB" w:rsidRDefault="002F4583" w:rsidP="0070429D">
            <w:pPr>
              <w:widowControl/>
              <w:spacing w:line="240" w:lineRule="auto"/>
              <w:jc w:val="right"/>
              <w:rPr>
                <w:sz w:val="24"/>
                <w:szCs w:val="24"/>
              </w:rPr>
            </w:pPr>
            <w:r w:rsidRPr="004D34FB">
              <w:rPr>
                <w:sz w:val="24"/>
                <w:szCs w:val="24"/>
              </w:rPr>
              <w:t>1,212</w:t>
            </w:r>
          </w:p>
        </w:tc>
        <w:tc>
          <w:tcPr>
            <w:tcW w:w="1728" w:type="dxa"/>
            <w:tcBorders>
              <w:top w:val="nil"/>
              <w:left w:val="nil"/>
              <w:bottom w:val="single" w:sz="4" w:space="0" w:color="auto"/>
              <w:right w:val="single" w:sz="4" w:space="0" w:color="auto"/>
            </w:tcBorders>
          </w:tcPr>
          <w:p w:rsidR="002F4583" w:rsidRPr="004D34FB" w:rsidRDefault="002F4583" w:rsidP="0070429D">
            <w:pPr>
              <w:widowControl/>
              <w:spacing w:line="240" w:lineRule="auto"/>
              <w:jc w:val="right"/>
              <w:rPr>
                <w:sz w:val="24"/>
                <w:szCs w:val="24"/>
              </w:rPr>
            </w:pPr>
          </w:p>
        </w:tc>
      </w:tr>
    </w:tbl>
    <w:p w:rsidR="002F4583" w:rsidRDefault="002F4583" w:rsidP="00BE5669">
      <w:pPr>
        <w:spacing w:line="240" w:lineRule="auto"/>
        <w:jc w:val="both"/>
        <w:rPr>
          <w:b/>
          <w:sz w:val="24"/>
          <w:szCs w:val="24"/>
        </w:rPr>
      </w:pPr>
    </w:p>
    <w:p w:rsidR="00BE5669" w:rsidRPr="004D34FB" w:rsidRDefault="00BE5669" w:rsidP="00BE5669">
      <w:pPr>
        <w:spacing w:line="240" w:lineRule="auto"/>
        <w:jc w:val="both"/>
        <w:rPr>
          <w:b/>
          <w:sz w:val="24"/>
          <w:szCs w:val="24"/>
        </w:rPr>
      </w:pPr>
      <w:r w:rsidRPr="004D34FB">
        <w:rPr>
          <w:b/>
          <w:sz w:val="24"/>
          <w:szCs w:val="24"/>
        </w:rPr>
        <w:t>4</w:t>
      </w:r>
      <w:r w:rsidR="004C3343">
        <w:rPr>
          <w:b/>
          <w:sz w:val="24"/>
          <w:szCs w:val="24"/>
        </w:rPr>
        <w:t>. Гарантийные обязательства</w:t>
      </w:r>
      <w:r w:rsidRPr="004D34FB">
        <w:rPr>
          <w:b/>
          <w:sz w:val="24"/>
          <w:szCs w:val="24"/>
        </w:rPr>
        <w:t>:</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w:t>
      </w:r>
      <w:r w:rsidR="004C3343">
        <w:rPr>
          <w:rFonts w:eastAsiaTheme="minorHAnsi"/>
          <w:sz w:val="24"/>
          <w:szCs w:val="24"/>
          <w:lang w:eastAsia="en-US"/>
        </w:rPr>
        <w:t>Подрядчик гарантирует соответствие качества</w:t>
      </w:r>
      <w:r w:rsidRPr="004D34FB">
        <w:rPr>
          <w:rFonts w:eastAsiaTheme="minorHAnsi"/>
          <w:sz w:val="24"/>
          <w:szCs w:val="24"/>
          <w:lang w:eastAsia="en-US"/>
        </w:rPr>
        <w:t xml:space="preserve"> выполненных работ обязательным требованиям, установленным нормативными документами для качества работ соответствующего рода.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BE5669" w:rsidRPr="004D34FB" w:rsidRDefault="00BE5669" w:rsidP="00BE5669">
      <w:pPr>
        <w:spacing w:line="240" w:lineRule="auto"/>
        <w:jc w:val="both"/>
        <w:rPr>
          <w:sz w:val="24"/>
          <w:szCs w:val="24"/>
        </w:rPr>
      </w:pPr>
    </w:p>
    <w:p w:rsidR="00BE5669" w:rsidRPr="004D34FB" w:rsidRDefault="00BE5669" w:rsidP="00BE5669">
      <w:pPr>
        <w:spacing w:line="240" w:lineRule="auto"/>
        <w:jc w:val="both"/>
        <w:rPr>
          <w:b/>
          <w:sz w:val="24"/>
          <w:szCs w:val="24"/>
        </w:rPr>
      </w:pPr>
      <w:r w:rsidRPr="004D34FB">
        <w:rPr>
          <w:b/>
          <w:sz w:val="24"/>
          <w:szCs w:val="24"/>
        </w:rPr>
        <w:t xml:space="preserve">5. </w:t>
      </w:r>
      <w:r w:rsidR="00DB17EE">
        <w:rPr>
          <w:b/>
          <w:sz w:val="24"/>
          <w:szCs w:val="24"/>
        </w:rPr>
        <w:t>Безопасность</w:t>
      </w:r>
      <w:r w:rsidRPr="004D34FB">
        <w:rPr>
          <w:b/>
          <w:sz w:val="24"/>
          <w:szCs w:val="24"/>
        </w:rPr>
        <w:t xml:space="preserve"> при выполнении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w:t>
      </w:r>
      <w:r w:rsidR="00DB17EE">
        <w:rPr>
          <w:rFonts w:eastAsiaTheme="minorHAnsi"/>
          <w:sz w:val="24"/>
          <w:szCs w:val="24"/>
          <w:lang w:eastAsia="en-US"/>
        </w:rPr>
        <w:t>ыполнении работ Подрядчик обязуется</w:t>
      </w:r>
      <w:r w:rsidRPr="004D34FB">
        <w:rPr>
          <w:rFonts w:eastAsiaTheme="minorHAnsi"/>
          <w:sz w:val="24"/>
          <w:szCs w:val="24"/>
          <w:lang w:eastAsia="en-US"/>
        </w:rPr>
        <w:t>:</w:t>
      </w:r>
    </w:p>
    <w:p w:rsidR="00BE5669" w:rsidRPr="004D34FB" w:rsidRDefault="00BE5669" w:rsidP="00BE5669">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BE5669" w:rsidRPr="004D34FB" w:rsidRDefault="00BE5669" w:rsidP="00BE5669">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5.1.5</w:t>
      </w:r>
      <w:r w:rsidR="00BE5669" w:rsidRPr="004D34FB">
        <w:rPr>
          <w:rFonts w:eastAsiaTheme="minorHAnsi"/>
          <w:sz w:val="24"/>
          <w:szCs w:val="24"/>
          <w:lang w:eastAsia="en-US"/>
        </w:rPr>
        <w:t>. Назначить лицо, ответственное за обеспечение охраны труда, пожарной безопасности, электробезопасности.</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5.1.6</w:t>
      </w:r>
      <w:r w:rsidR="00BE5669" w:rsidRPr="004D34FB">
        <w:rPr>
          <w:rFonts w:eastAsiaTheme="minorHAnsi"/>
          <w:sz w:val="24"/>
          <w:szCs w:val="24"/>
          <w:lang w:eastAsia="en-US"/>
        </w:rPr>
        <w:t>. Обеспечить своих работников исправными средствами индивидуальной и коллективной защиты и контролировать правильное их применение.</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5.1.7</w:t>
      </w:r>
      <w:r w:rsidR="00BE5669" w:rsidRPr="004D34FB">
        <w:rPr>
          <w:rFonts w:eastAsiaTheme="minorHAnsi"/>
          <w:sz w:val="24"/>
          <w:szCs w:val="24"/>
          <w:lang w:eastAsia="en-US"/>
        </w:rPr>
        <w:t>. Содержать участки работ в чистоте и порядке.</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5.1.8</w:t>
      </w:r>
      <w:r w:rsidR="00BE5669" w:rsidRPr="004D34FB">
        <w:rPr>
          <w:rFonts w:eastAsiaTheme="minorHAnsi"/>
          <w:sz w:val="24"/>
          <w:szCs w:val="24"/>
          <w:lang w:eastAsia="en-US"/>
        </w:rPr>
        <w:t xml:space="preserve">.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5.1.9</w:t>
      </w:r>
      <w:r w:rsidR="00BE5669" w:rsidRPr="004D34FB">
        <w:rPr>
          <w:rFonts w:eastAsiaTheme="minorHAnsi"/>
          <w:sz w:val="24"/>
          <w:szCs w:val="24"/>
          <w:lang w:eastAsia="en-US"/>
        </w:rPr>
        <w:t>.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5.1.10</w:t>
      </w:r>
      <w:r w:rsidR="00BE5669" w:rsidRPr="004D34FB">
        <w:rPr>
          <w:rFonts w:eastAsiaTheme="minorHAnsi"/>
          <w:sz w:val="24"/>
          <w:szCs w:val="24"/>
          <w:lang w:eastAsia="en-US"/>
        </w:rPr>
        <w:t>. Обеспечивать необходимые условия для проведения проверок безопасности организации работ должностными лицами Заказчика.</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5.1.11</w:t>
      </w:r>
      <w:r w:rsidR="00BE5669" w:rsidRPr="004D34FB">
        <w:rPr>
          <w:rFonts w:eastAsiaTheme="minorHAnsi"/>
          <w:sz w:val="24"/>
          <w:szCs w:val="24"/>
          <w:lang w:eastAsia="en-US"/>
        </w:rPr>
        <w:t>. Обеспечить разработку и выполнение мероприятий по устранению замечаний специалистов Заказчика.</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5.1.12</w:t>
      </w:r>
      <w:r w:rsidR="00BE5669" w:rsidRPr="004D34FB">
        <w:rPr>
          <w:rFonts w:eastAsiaTheme="minorHAnsi"/>
          <w:sz w:val="24"/>
          <w:szCs w:val="24"/>
          <w:lang w:eastAsia="en-US"/>
        </w:rPr>
        <w:t>. Обеспечить ограждение зоны возникновения временных опасностей во время выполнения работ сигнальной лентой.</w:t>
      </w:r>
    </w:p>
    <w:p w:rsidR="00BE5669" w:rsidRPr="004D34FB" w:rsidRDefault="00E10EAC" w:rsidP="00BE5669">
      <w:pPr>
        <w:widowControl/>
        <w:spacing w:line="240" w:lineRule="auto"/>
        <w:contextualSpacing/>
        <w:jc w:val="both"/>
        <w:rPr>
          <w:rFonts w:eastAsiaTheme="minorHAnsi"/>
          <w:sz w:val="24"/>
          <w:szCs w:val="24"/>
          <w:lang w:eastAsia="en-US"/>
        </w:rPr>
      </w:pPr>
      <w:r>
        <w:rPr>
          <w:rFonts w:eastAsiaTheme="minorHAnsi"/>
          <w:sz w:val="24"/>
          <w:szCs w:val="24"/>
          <w:lang w:eastAsia="en-US"/>
        </w:rPr>
        <w:t>5.1.13</w:t>
      </w:r>
      <w:r w:rsidR="00BE5669" w:rsidRPr="004D34FB">
        <w:rPr>
          <w:rFonts w:eastAsiaTheme="minorHAnsi"/>
          <w:sz w:val="24"/>
          <w:szCs w:val="24"/>
          <w:lang w:eastAsia="en-US"/>
        </w:rPr>
        <w:t xml:space="preserve">. Все </w:t>
      </w:r>
      <w:proofErr w:type="spellStart"/>
      <w:r w:rsidR="00BE5669" w:rsidRPr="004D34FB">
        <w:rPr>
          <w:rFonts w:eastAsiaTheme="minorHAnsi"/>
          <w:sz w:val="24"/>
          <w:szCs w:val="24"/>
          <w:lang w:eastAsia="en-US"/>
        </w:rPr>
        <w:t>электропусковые</w:t>
      </w:r>
      <w:proofErr w:type="spellEnd"/>
      <w:r w:rsidR="00BE5669"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BE5669" w:rsidRPr="004D34FB" w:rsidRDefault="00BE5669" w:rsidP="00BE5669">
      <w:pPr>
        <w:shd w:val="clear" w:color="auto" w:fill="FFFFFF"/>
        <w:autoSpaceDE w:val="0"/>
        <w:autoSpaceDN w:val="0"/>
        <w:adjustRightInd w:val="0"/>
        <w:spacing w:line="240" w:lineRule="auto"/>
        <w:ind w:firstLine="720"/>
        <w:jc w:val="both"/>
        <w:rPr>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149D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8D0451">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91DCB" w:rsidRDefault="00424642" w:rsidP="00424642">
      <w:pPr>
        <w:jc w:val="center"/>
        <w:rPr>
          <w:b/>
          <w:bCs/>
          <w:sz w:val="24"/>
          <w:szCs w:val="24"/>
        </w:rPr>
      </w:pPr>
      <w:r w:rsidRPr="006E575E">
        <w:rPr>
          <w:b/>
          <w:bCs/>
          <w:sz w:val="24"/>
          <w:szCs w:val="24"/>
        </w:rPr>
        <w:t>ПРОЕКТ ДОГОВОРА</w:t>
      </w:r>
    </w:p>
    <w:p w:rsidR="006E575E" w:rsidRPr="006E575E" w:rsidRDefault="006E575E" w:rsidP="006E575E">
      <w:pPr>
        <w:widowControl/>
        <w:spacing w:line="240" w:lineRule="auto"/>
        <w:jc w:val="center"/>
        <w:rPr>
          <w:rFonts w:eastAsiaTheme="minorHAnsi"/>
          <w:sz w:val="24"/>
          <w:szCs w:val="24"/>
          <w:lang w:eastAsia="en-US"/>
        </w:rPr>
      </w:pPr>
      <w:r w:rsidRPr="006E575E">
        <w:rPr>
          <w:rFonts w:eastAsiaTheme="minorHAnsi"/>
          <w:sz w:val="24"/>
          <w:szCs w:val="24"/>
          <w:lang w:eastAsia="en-US"/>
        </w:rPr>
        <w:t>ДОГОВОР № _______</w:t>
      </w:r>
    </w:p>
    <w:p w:rsidR="006E575E" w:rsidRPr="006E575E" w:rsidRDefault="006E575E" w:rsidP="006E575E">
      <w:pPr>
        <w:widowControl/>
        <w:spacing w:line="240" w:lineRule="auto"/>
        <w:jc w:val="center"/>
        <w:rPr>
          <w:rFonts w:eastAsiaTheme="minorHAnsi"/>
          <w:b/>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г. Астрахань                                                                                                  «___»  _________20__ г.</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b/>
          <w:sz w:val="24"/>
          <w:szCs w:val="24"/>
          <w:lang w:eastAsia="en-US"/>
        </w:rPr>
        <w:tab/>
      </w:r>
      <w:proofErr w:type="gramStart"/>
      <w:r w:rsidRPr="006E575E">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6E575E">
        <w:rPr>
          <w:rFonts w:eastAsiaTheme="minorHAnsi"/>
          <w:sz w:val="24"/>
          <w:szCs w:val="24"/>
          <w:lang w:eastAsia="en-US"/>
        </w:rPr>
        <w:t>Абдулатипова</w:t>
      </w:r>
      <w:proofErr w:type="spellEnd"/>
      <w:r w:rsidRPr="006E575E">
        <w:rPr>
          <w:rFonts w:eastAsiaTheme="minorHAnsi"/>
          <w:sz w:val="24"/>
          <w:szCs w:val="24"/>
          <w:lang w:eastAsia="en-US"/>
        </w:rPr>
        <w:t xml:space="preserve"> Магомеда </w:t>
      </w:r>
      <w:proofErr w:type="spellStart"/>
      <w:r w:rsidRPr="006E575E">
        <w:rPr>
          <w:rFonts w:eastAsiaTheme="minorHAnsi"/>
          <w:sz w:val="24"/>
          <w:szCs w:val="24"/>
          <w:lang w:eastAsia="en-US"/>
        </w:rPr>
        <w:t>Алиевича</w:t>
      </w:r>
      <w:proofErr w:type="spellEnd"/>
      <w:r w:rsidRPr="006E575E">
        <w:rPr>
          <w:rFonts w:eastAsiaTheme="minorHAnsi"/>
          <w:sz w:val="24"/>
          <w:szCs w:val="24"/>
          <w:lang w:eastAsia="en-US"/>
        </w:rPr>
        <w:t xml:space="preserve">, действующего на основании Устава, с одной стороны, и </w:t>
      </w:r>
      <w:r w:rsidRPr="006E575E">
        <w:rPr>
          <w:rFonts w:eastAsiaTheme="minorHAnsi"/>
          <w:i/>
          <w:sz w:val="24"/>
          <w:szCs w:val="24"/>
          <w:u w:val="single"/>
          <w:lang w:eastAsia="en-US"/>
        </w:rPr>
        <w:t>полное наименование</w:t>
      </w:r>
      <w:r w:rsidRPr="006E575E">
        <w:rPr>
          <w:rFonts w:eastAsiaTheme="minorHAnsi"/>
          <w:sz w:val="24"/>
          <w:szCs w:val="24"/>
          <w:lang w:eastAsia="en-US"/>
        </w:rPr>
        <w:t xml:space="preserve"> (</w:t>
      </w:r>
      <w:r w:rsidRPr="006E575E">
        <w:rPr>
          <w:rFonts w:eastAsiaTheme="minorHAnsi"/>
          <w:i/>
          <w:sz w:val="24"/>
          <w:szCs w:val="24"/>
          <w:u w:val="single"/>
          <w:lang w:eastAsia="en-US"/>
        </w:rPr>
        <w:t>сокращенное наименование</w:t>
      </w:r>
      <w:r w:rsidRPr="006E575E">
        <w:rPr>
          <w:rFonts w:eastAsiaTheme="minorHAnsi"/>
          <w:sz w:val="24"/>
          <w:szCs w:val="24"/>
          <w:lang w:eastAsia="en-US"/>
        </w:rPr>
        <w:t xml:space="preserve">), именуемое в дальнейшем «Подрядчик», в лице </w:t>
      </w:r>
      <w:r w:rsidRPr="006E575E">
        <w:rPr>
          <w:rFonts w:eastAsiaTheme="minorHAnsi"/>
          <w:i/>
          <w:sz w:val="24"/>
          <w:szCs w:val="24"/>
          <w:u w:val="single"/>
          <w:lang w:eastAsia="en-US"/>
        </w:rPr>
        <w:t>наименование должности и ФИО</w:t>
      </w:r>
      <w:r w:rsidRPr="006E575E">
        <w:rPr>
          <w:rFonts w:eastAsiaTheme="minorHAnsi"/>
          <w:sz w:val="24"/>
          <w:szCs w:val="24"/>
          <w:lang w:eastAsia="en-US"/>
        </w:rPr>
        <w:t xml:space="preserve">, действующего на основании </w:t>
      </w:r>
      <w:r w:rsidRPr="006E575E">
        <w:rPr>
          <w:rFonts w:eastAsiaTheme="minorHAnsi"/>
          <w:i/>
          <w:sz w:val="24"/>
          <w:szCs w:val="24"/>
          <w:u w:val="single"/>
          <w:lang w:eastAsia="en-US"/>
        </w:rPr>
        <w:t>наименование документа</w:t>
      </w:r>
      <w:r w:rsidRPr="006E575E">
        <w:rPr>
          <w:rFonts w:eastAsiaTheme="minorHAnsi"/>
          <w:sz w:val="24"/>
          <w:szCs w:val="24"/>
          <w:lang w:eastAsia="en-US"/>
        </w:rPr>
        <w:t>, с другой стороны, совместно</w:t>
      </w:r>
      <w:proofErr w:type="gramEnd"/>
      <w:r w:rsidRPr="006E575E">
        <w:rPr>
          <w:rFonts w:eastAsiaTheme="minorHAnsi"/>
          <w:sz w:val="24"/>
          <w:szCs w:val="24"/>
          <w:lang w:eastAsia="en-US"/>
        </w:rPr>
        <w:t xml:space="preserve"> именуемые Стороны, на основании протокола рассмотрения, оценки и сопоставления котировочных заявок № </w:t>
      </w:r>
      <w:r w:rsidRPr="006E575E">
        <w:rPr>
          <w:rFonts w:eastAsiaTheme="minorHAnsi"/>
          <w:sz w:val="24"/>
          <w:szCs w:val="24"/>
          <w:highlight w:val="lightGray"/>
          <w:lang w:eastAsia="en-US"/>
        </w:rPr>
        <w:t>___</w:t>
      </w:r>
      <w:r w:rsidRPr="006E575E">
        <w:rPr>
          <w:rFonts w:eastAsiaTheme="minorHAnsi"/>
          <w:sz w:val="24"/>
          <w:szCs w:val="24"/>
          <w:lang w:eastAsia="en-US"/>
        </w:rPr>
        <w:t xml:space="preserve"> от </w:t>
      </w:r>
      <w:r w:rsidRPr="006E575E">
        <w:rPr>
          <w:rFonts w:eastAsiaTheme="minorHAnsi"/>
          <w:sz w:val="24"/>
          <w:szCs w:val="24"/>
          <w:highlight w:val="lightGray"/>
          <w:lang w:eastAsia="en-US"/>
        </w:rPr>
        <w:t>__.__</w:t>
      </w:r>
      <w:r w:rsidRPr="006E575E">
        <w:rPr>
          <w:rFonts w:eastAsiaTheme="minorHAnsi"/>
          <w:sz w:val="24"/>
          <w:szCs w:val="24"/>
          <w:lang w:eastAsia="en-US"/>
        </w:rPr>
        <w:t>.202__ заключили настоящий договор о нижеследующем:</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bCs/>
          <w:sz w:val="24"/>
          <w:szCs w:val="24"/>
          <w:lang w:eastAsia="en-US"/>
        </w:rPr>
      </w:pPr>
      <w:r w:rsidRPr="006E575E">
        <w:rPr>
          <w:rFonts w:eastAsiaTheme="minorHAnsi"/>
          <w:bCs/>
          <w:sz w:val="24"/>
          <w:szCs w:val="24"/>
          <w:lang w:eastAsia="en-US"/>
        </w:rPr>
        <w:t>1. ПРЕДМЕТ ДОГОВОРА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1.2. Работы выполняются Подрядчиком из своих материалов, собственными силами и средствами.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6E575E">
        <w:rPr>
          <w:rFonts w:eastAsiaTheme="minorHAnsi"/>
          <w:color w:val="0070C0"/>
          <w:sz w:val="24"/>
          <w:szCs w:val="24"/>
          <w:lang w:eastAsia="en-US"/>
        </w:rPr>
        <w:t>Приложение № 1 к настоящему договору</w:t>
      </w:r>
      <w:r w:rsidRPr="006E575E">
        <w:rPr>
          <w:rFonts w:eastAsiaTheme="minorHAnsi"/>
          <w:sz w:val="24"/>
          <w:szCs w:val="24"/>
          <w:lang w:eastAsia="en-US"/>
        </w:rPr>
        <w:t xml:space="preserve">).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w:t>
      </w:r>
      <w:r w:rsidRPr="00FA5EEF">
        <w:rPr>
          <w:rFonts w:eastAsiaTheme="minorHAnsi"/>
          <w:sz w:val="24"/>
          <w:szCs w:val="24"/>
          <w:lang w:eastAsia="en-US"/>
        </w:rPr>
        <w:t>ГОСТ 12.1.004-91</w:t>
      </w:r>
      <w:r w:rsidRPr="006E575E">
        <w:rPr>
          <w:rFonts w:eastAsiaTheme="minorHAnsi"/>
          <w:sz w:val="24"/>
          <w:szCs w:val="24"/>
          <w:lang w:eastAsia="en-US"/>
        </w:rPr>
        <w:t xml:space="preserve"> «Система стандартов безопасности труда. Пожарная безопасность. Общие требования», </w:t>
      </w:r>
      <w:r w:rsidR="00FA5EEF" w:rsidRPr="00FA5EEF">
        <w:rPr>
          <w:rFonts w:eastAsiaTheme="minorHAnsi"/>
          <w:sz w:val="24"/>
          <w:szCs w:val="24"/>
          <w:lang w:eastAsia="en-US"/>
        </w:rPr>
        <w:t xml:space="preserve">ГОСТ </w:t>
      </w:r>
      <w:proofErr w:type="gramStart"/>
      <w:r w:rsidRPr="00FA5EEF">
        <w:rPr>
          <w:rFonts w:eastAsiaTheme="minorHAnsi"/>
          <w:sz w:val="24"/>
          <w:szCs w:val="24"/>
          <w:lang w:eastAsia="en-US"/>
        </w:rPr>
        <w:t>Р</w:t>
      </w:r>
      <w:proofErr w:type="gramEnd"/>
      <w:r w:rsidRPr="00FA5EEF">
        <w:rPr>
          <w:rFonts w:eastAsiaTheme="minorHAnsi"/>
          <w:sz w:val="24"/>
          <w:szCs w:val="24"/>
          <w:lang w:eastAsia="en-US"/>
        </w:rPr>
        <w:t xml:space="preserve"> МЭК 60950-2002</w:t>
      </w:r>
      <w:r w:rsidRPr="006E575E">
        <w:rPr>
          <w:rFonts w:eastAsiaTheme="minorHAnsi"/>
          <w:sz w:val="24"/>
          <w:szCs w:val="24"/>
          <w:lang w:eastAsia="en-US"/>
        </w:rPr>
        <w:t xml:space="preserve"> «Безопасность оборудования информационных технологий», </w:t>
      </w:r>
      <w:r w:rsidRPr="00FA5EEF">
        <w:rPr>
          <w:rFonts w:eastAsiaTheme="minorHAnsi"/>
          <w:sz w:val="24"/>
          <w:szCs w:val="24"/>
          <w:lang w:eastAsia="en-US"/>
        </w:rPr>
        <w:t>ГОСТ Р 12.3.050-2017</w:t>
      </w:r>
      <w:r w:rsidRPr="006E575E">
        <w:rPr>
          <w:rFonts w:eastAsiaTheme="minorHAnsi"/>
          <w:sz w:val="24"/>
          <w:szCs w:val="24"/>
          <w:lang w:eastAsia="en-US"/>
        </w:rPr>
        <w:t xml:space="preserve"> «Система стандартов безопасности труда. Строительство. Работы на высоте. Правила безопасности», ГОСТ </w:t>
      </w:r>
      <w:r w:rsidRPr="00FA5EEF">
        <w:rPr>
          <w:rFonts w:eastAsiaTheme="minorHAnsi"/>
          <w:sz w:val="24"/>
          <w:szCs w:val="24"/>
          <w:lang w:eastAsia="en-US"/>
        </w:rPr>
        <w:t>12.3.016-87</w:t>
      </w:r>
      <w:r w:rsidRPr="006E575E">
        <w:rPr>
          <w:rFonts w:eastAsiaTheme="minorHAnsi"/>
          <w:sz w:val="24"/>
          <w:szCs w:val="24"/>
          <w:lang w:eastAsia="en-US"/>
        </w:rPr>
        <w:t xml:space="preserve"> «Система стандартов безопасности труда. Строительство. Работы антикоррозионные. Требования безопасности» и другими нормативными документами для данных видов работ.  </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
          <w:bCs/>
          <w:sz w:val="24"/>
          <w:szCs w:val="24"/>
          <w:lang w:eastAsia="en-US"/>
        </w:rPr>
        <w:t xml:space="preserve">            </w:t>
      </w:r>
      <w:r w:rsidRPr="006E575E">
        <w:rPr>
          <w:rFonts w:eastAsiaTheme="minorHAnsi"/>
          <w:bCs/>
          <w:sz w:val="24"/>
          <w:szCs w:val="24"/>
          <w:lang w:eastAsia="en-US"/>
        </w:rPr>
        <w:t>2. ЦЕНА ДОГОВОРА И ПОРЯДОК РАСЧЕТОВ</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2.1. Цена договора на основании локальных сметных расчетов (объектных сметных расчетов) согласно </w:t>
      </w:r>
      <w:r w:rsidRPr="006E575E">
        <w:rPr>
          <w:rFonts w:eastAsiaTheme="minorHAnsi"/>
          <w:color w:val="0070C0"/>
          <w:sz w:val="24"/>
          <w:szCs w:val="24"/>
          <w:lang w:eastAsia="en-US"/>
        </w:rPr>
        <w:t xml:space="preserve">Приложению № 2 </w:t>
      </w:r>
      <w:r w:rsidRPr="006E575E">
        <w:rPr>
          <w:rFonts w:eastAsiaTheme="minorHAnsi"/>
          <w:sz w:val="24"/>
          <w:szCs w:val="24"/>
          <w:lang w:eastAsia="en-US"/>
        </w:rPr>
        <w:t xml:space="preserve">к настоящему договору составляет </w:t>
      </w:r>
      <w:r w:rsidRPr="006E575E">
        <w:rPr>
          <w:rFonts w:eastAsiaTheme="minorHAnsi"/>
          <w:i/>
          <w:sz w:val="24"/>
          <w:szCs w:val="24"/>
          <w:u w:val="single"/>
          <w:lang w:eastAsia="en-US"/>
        </w:rPr>
        <w:t>сумма цифрами</w:t>
      </w:r>
      <w:r w:rsidRPr="006E575E">
        <w:rPr>
          <w:rFonts w:eastAsiaTheme="minorHAnsi"/>
          <w:sz w:val="24"/>
          <w:szCs w:val="24"/>
          <w:lang w:eastAsia="en-US"/>
        </w:rPr>
        <w:t xml:space="preserve"> (</w:t>
      </w:r>
      <w:r w:rsidRPr="006E575E">
        <w:rPr>
          <w:rFonts w:eastAsiaTheme="minorHAnsi"/>
          <w:i/>
          <w:sz w:val="24"/>
          <w:szCs w:val="24"/>
          <w:u w:val="single"/>
          <w:lang w:eastAsia="en-US"/>
        </w:rPr>
        <w:t>Сумма прописью</w:t>
      </w:r>
      <w:r w:rsidRPr="006E575E">
        <w:rPr>
          <w:rFonts w:eastAsiaTheme="minorHAnsi"/>
          <w:sz w:val="24"/>
          <w:szCs w:val="24"/>
          <w:lang w:eastAsia="en-US"/>
        </w:rPr>
        <w:t xml:space="preserve">) рублей __ копеек, НДС не облагается на основании </w:t>
      </w:r>
      <w:r w:rsidRPr="006E575E">
        <w:rPr>
          <w:rFonts w:eastAsiaTheme="minorHAnsi"/>
          <w:i/>
          <w:sz w:val="24"/>
          <w:szCs w:val="24"/>
          <w:u w:val="single"/>
          <w:lang w:eastAsia="en-US"/>
        </w:rPr>
        <w:t>указать пункт и статью НК РФ</w:t>
      </w:r>
      <w:r w:rsidRPr="006E575E">
        <w:rPr>
          <w:rFonts w:eastAsiaTheme="minorHAnsi"/>
          <w:sz w:val="24"/>
          <w:szCs w:val="24"/>
          <w:lang w:eastAsia="en-US"/>
        </w:rPr>
        <w:t xml:space="preserve"> (</w:t>
      </w:r>
      <w:r w:rsidRPr="006E575E">
        <w:rPr>
          <w:rFonts w:eastAsiaTheme="minorHAnsi"/>
          <w:i/>
          <w:sz w:val="24"/>
          <w:szCs w:val="24"/>
          <w:u w:val="single"/>
          <w:lang w:eastAsia="en-US"/>
        </w:rPr>
        <w:t>указать реквизиты подтверждающего документа</w:t>
      </w:r>
      <w:r w:rsidRPr="006E575E">
        <w:rPr>
          <w:rFonts w:eastAsiaTheme="minorHAnsi"/>
          <w:sz w:val="24"/>
          <w:szCs w:val="24"/>
          <w:lang w:eastAsia="en-US"/>
        </w:rPr>
        <w:t xml:space="preserve">)/в том числе НДС __% - </w:t>
      </w:r>
      <w:r w:rsidRPr="006E575E">
        <w:rPr>
          <w:rFonts w:eastAsiaTheme="minorHAnsi"/>
          <w:i/>
          <w:sz w:val="24"/>
          <w:szCs w:val="24"/>
          <w:u w:val="single"/>
          <w:lang w:eastAsia="en-US"/>
        </w:rPr>
        <w:t>сумма цифрами</w:t>
      </w:r>
      <w:r w:rsidRPr="006E575E">
        <w:rPr>
          <w:rFonts w:eastAsiaTheme="minorHAnsi"/>
          <w:sz w:val="24"/>
          <w:szCs w:val="24"/>
          <w:lang w:eastAsia="en-US"/>
        </w:rPr>
        <w:t xml:space="preserve"> (</w:t>
      </w:r>
      <w:r w:rsidRPr="006E575E">
        <w:rPr>
          <w:rFonts w:eastAsiaTheme="minorHAnsi"/>
          <w:i/>
          <w:sz w:val="24"/>
          <w:szCs w:val="24"/>
          <w:u w:val="single"/>
          <w:lang w:eastAsia="en-US"/>
        </w:rPr>
        <w:t>Сумма прописью</w:t>
      </w:r>
      <w:r w:rsidRPr="006E575E">
        <w:rPr>
          <w:rFonts w:eastAsiaTheme="minorHAnsi"/>
          <w:sz w:val="24"/>
          <w:szCs w:val="24"/>
          <w:lang w:eastAsia="en-US"/>
        </w:rPr>
        <w:t>) рублей __ копеек.</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2.2. Цена договора включает </w:t>
      </w:r>
      <w:r w:rsidRPr="006E575E">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6E575E">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2.3. Цена договора является твердой и не подлежит изменению.</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val="x-none" w:eastAsia="en-US"/>
        </w:rPr>
        <w:t>2.4.</w:t>
      </w:r>
      <w:r w:rsidRPr="006E575E">
        <w:rPr>
          <w:rFonts w:eastAsiaTheme="minorHAnsi"/>
          <w:sz w:val="24"/>
          <w:szCs w:val="24"/>
          <w:lang w:eastAsia="en-US"/>
        </w:rPr>
        <w:t xml:space="preserve"> </w:t>
      </w:r>
      <w:r w:rsidRPr="006E575E">
        <w:rPr>
          <w:rFonts w:eastAsiaTheme="minorHAnsi"/>
          <w:sz w:val="24"/>
          <w:szCs w:val="24"/>
          <w:lang w:val="x-none" w:eastAsia="en-US"/>
        </w:rPr>
        <w:t xml:space="preserve">Оплата </w:t>
      </w:r>
      <w:r w:rsidRPr="006E575E">
        <w:rPr>
          <w:rFonts w:eastAsiaTheme="minorHAnsi"/>
          <w:sz w:val="24"/>
          <w:szCs w:val="24"/>
          <w:lang w:eastAsia="en-US"/>
        </w:rPr>
        <w:t xml:space="preserve">выполненных Подрядчиком и принятых Заказчиком в полном объеме работ, указанных в </w:t>
      </w:r>
      <w:r w:rsidRPr="006E575E">
        <w:rPr>
          <w:rFonts w:eastAsiaTheme="minorHAnsi"/>
          <w:color w:val="0070C0"/>
          <w:sz w:val="24"/>
          <w:szCs w:val="24"/>
          <w:lang w:eastAsia="en-US"/>
        </w:rPr>
        <w:t xml:space="preserve">Приложении № 3 </w:t>
      </w:r>
      <w:r w:rsidRPr="006E575E">
        <w:rPr>
          <w:rFonts w:eastAsiaTheme="minorHAnsi"/>
          <w:sz w:val="24"/>
          <w:szCs w:val="24"/>
          <w:lang w:eastAsia="en-US"/>
        </w:rPr>
        <w:t>к настоящему договору,</w:t>
      </w:r>
      <w:r w:rsidRPr="006E575E">
        <w:rPr>
          <w:rFonts w:eastAsiaTheme="minorHAnsi"/>
          <w:sz w:val="24"/>
          <w:szCs w:val="24"/>
          <w:lang w:val="x-none" w:eastAsia="en-US"/>
        </w:rPr>
        <w:t xml:space="preserve"> осуществляется</w:t>
      </w:r>
      <w:r w:rsidRPr="006E575E">
        <w:rPr>
          <w:rFonts w:eastAsiaTheme="minorHAnsi"/>
          <w:sz w:val="24"/>
          <w:szCs w:val="24"/>
          <w:lang w:eastAsia="en-US"/>
        </w:rPr>
        <w:t xml:space="preserve"> Заказчиком в безналичной форме, путем перечисления денежных средств на расчетный счет Подрядчика, указанный в разделе 14 договора, в течение 15 (Пятнадцати) рабочих дней с момента подписания Сторонами </w:t>
      </w:r>
      <w:r w:rsidRPr="006E575E">
        <w:rPr>
          <w:rFonts w:eastAsiaTheme="minorHAnsi"/>
          <w:sz w:val="24"/>
          <w:szCs w:val="24"/>
          <w:lang w:eastAsia="en-US"/>
        </w:rPr>
        <w:lastRenderedPageBreak/>
        <w:t>актов о приёмке выполненных работ (форма КС-2), справки о стоимости выполненных работ и затрат (форма КС-3),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2.5. Датой оплаты считается дата списания денежных сре</w:t>
      </w:r>
      <w:proofErr w:type="gramStart"/>
      <w:r w:rsidRPr="006E575E">
        <w:rPr>
          <w:rFonts w:eastAsiaTheme="minorHAnsi"/>
          <w:sz w:val="24"/>
          <w:szCs w:val="24"/>
          <w:lang w:eastAsia="en-US"/>
        </w:rPr>
        <w:t>дств с л</w:t>
      </w:r>
      <w:proofErr w:type="gramEnd"/>
      <w:r w:rsidRPr="006E575E">
        <w:rPr>
          <w:rFonts w:eastAsiaTheme="minorHAnsi"/>
          <w:sz w:val="24"/>
          <w:szCs w:val="24"/>
          <w:lang w:eastAsia="en-US"/>
        </w:rPr>
        <w:t>ицевого счёта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2.6. Платежи по настоящему договору осуществляются Заказчиком в российских рублях.</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2.7. Подрядчик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2.8.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6E575E">
        <w:rPr>
          <w:rFonts w:eastAsiaTheme="minorHAnsi"/>
          <w:i/>
          <w:sz w:val="24"/>
          <w:szCs w:val="24"/>
          <w:lang w:eastAsia="en-US"/>
        </w:rPr>
        <w:t>если предусмотрен</w:t>
      </w:r>
      <w:r w:rsidRPr="006E575E">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Cs/>
          <w:sz w:val="24"/>
          <w:szCs w:val="24"/>
          <w:lang w:eastAsia="en-US"/>
        </w:rPr>
        <w:t>3. СРОКИ И МЕСТО ВЫПОЛНЕНИЯ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DE14F6">
        <w:rPr>
          <w:rFonts w:eastAsiaTheme="minorHAnsi"/>
          <w:sz w:val="24"/>
          <w:szCs w:val="24"/>
          <w:lang w:eastAsia="en-US"/>
        </w:rPr>
        <w:t xml:space="preserve">3.1. Дата начала выполнения </w:t>
      </w:r>
      <w:r w:rsidR="00DB51C2" w:rsidRPr="00DE14F6">
        <w:rPr>
          <w:rFonts w:eastAsiaTheme="minorHAnsi"/>
          <w:sz w:val="24"/>
          <w:szCs w:val="24"/>
          <w:lang w:eastAsia="en-US"/>
        </w:rPr>
        <w:t>работ – 20.07</w:t>
      </w:r>
      <w:r w:rsidRPr="00DE14F6">
        <w:rPr>
          <w:rFonts w:eastAsiaTheme="minorHAnsi"/>
          <w:sz w:val="24"/>
          <w:szCs w:val="24"/>
          <w:lang w:eastAsia="en-US"/>
        </w:rPr>
        <w:t>.2020, дата</w:t>
      </w:r>
      <w:r w:rsidR="00DB51C2" w:rsidRPr="00DE14F6">
        <w:rPr>
          <w:rFonts w:eastAsiaTheme="minorHAnsi"/>
          <w:sz w:val="24"/>
          <w:szCs w:val="24"/>
          <w:lang w:eastAsia="en-US"/>
        </w:rPr>
        <w:t xml:space="preserve"> окончания выполнения работ – 09.11</w:t>
      </w:r>
      <w:r w:rsidRPr="00DE14F6">
        <w:rPr>
          <w:rFonts w:eastAsiaTheme="minorHAnsi"/>
          <w:sz w:val="24"/>
          <w:szCs w:val="24"/>
          <w:lang w:eastAsia="en-US"/>
        </w:rPr>
        <w:t>.2020.</w:t>
      </w:r>
      <w:r w:rsidRPr="006E575E">
        <w:rPr>
          <w:rFonts w:eastAsiaTheme="minorHAnsi"/>
          <w:sz w:val="24"/>
          <w:szCs w:val="24"/>
          <w:lang w:eastAsia="en-US"/>
        </w:rPr>
        <w:t xml:space="preserve">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6E575E" w:rsidRPr="006E575E" w:rsidRDefault="006E575E" w:rsidP="006E575E">
      <w:pPr>
        <w:widowControl/>
        <w:spacing w:before="240" w:after="200" w:line="240" w:lineRule="auto"/>
        <w:jc w:val="center"/>
        <w:rPr>
          <w:rFonts w:eastAsiaTheme="minorHAnsi"/>
          <w:sz w:val="24"/>
          <w:szCs w:val="24"/>
          <w:lang w:eastAsia="en-US"/>
        </w:rPr>
      </w:pPr>
      <w:r w:rsidRPr="006E575E">
        <w:rPr>
          <w:rFonts w:eastAsiaTheme="minorHAnsi"/>
          <w:sz w:val="24"/>
          <w:szCs w:val="24"/>
          <w:lang w:eastAsia="en-US"/>
        </w:rPr>
        <w:t>4. ПРАВА И ОБЯЗАННОСТИ СТОРОН</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4.1. Подрядчик обязан:</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4.1.3. Назначить приказом ответственное лицо Подрядчика за обеспечение охраны труда, пожарной безопасности, электробезопасности.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4.1.4. Предоставить Заказчику план производственных работ до начала выполнения работ.  </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4.1.5.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4.1.6.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4.1.7. Вывезти до приемки работ Заказчиком принадлежащие Подрядчику оборудование, инвентарь, инструменты.</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4.1.8. Немедленно известить Заказчика и до получения от него указания приостановить работы при обнаружении: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6E575E" w:rsidRPr="006E575E" w:rsidRDefault="006E575E" w:rsidP="006E575E">
      <w:pPr>
        <w:widowControl/>
        <w:spacing w:line="240" w:lineRule="auto"/>
        <w:jc w:val="both"/>
        <w:rPr>
          <w:rFonts w:eastAsiaTheme="minorHAnsi"/>
          <w:color w:val="00B050"/>
          <w:sz w:val="24"/>
          <w:szCs w:val="24"/>
          <w:lang w:eastAsia="en-US"/>
        </w:rPr>
      </w:pPr>
      <w:r w:rsidRPr="006E575E">
        <w:rPr>
          <w:rFonts w:eastAsiaTheme="minorHAnsi"/>
          <w:sz w:val="24"/>
          <w:szCs w:val="24"/>
          <w:lang w:eastAsia="en-US"/>
        </w:rPr>
        <w:lastRenderedPageBreak/>
        <w:t>4.1.9. Предоставить Заказчику в день окончания работ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4.1.10.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4.1.11. Устранить недостатки работ, выявленные в ходе приемки работ Заказчиком, безвозмездно.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4.1.12.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4.2. Обязанности Подрядчика по обеспечению требований экологической безопасности при выполнении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4.2.1. Принять от Заказчика строительную площадку по акту приема-передачи.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4.2.2. Обеспечить содержание и уборку строительной площадки и прилегающей непосредственно к ней территории.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4.2.3. Осуществлять ежедневную, а по завершении работ окончательную уборку рабочих мест от остатков материалов и отходов в мешки для строительного мусора.</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4.2.4. Осуществлять вывоз строительного мусора с участка производства работ самостоятельно и за свой счет.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Строительный мусор подлежит вывозу с участка производства работ ежедневно.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4.2.5. </w:t>
      </w:r>
      <w:proofErr w:type="gramStart"/>
      <w:r w:rsidRPr="006E575E">
        <w:rPr>
          <w:rFonts w:eastAsiaTheme="minorHAnsi"/>
          <w:sz w:val="24"/>
          <w:szCs w:val="24"/>
          <w:lang w:eastAsia="en-US"/>
        </w:rPr>
        <w:t xml:space="preserve">Своевременно и за свой счет вывозить и утилизировать строительный мусор и другие отходы производства и потребления, образовавшиеся при выполнении работ по настоящему договору, в соответствии с действующим законодательством Российской Федерации, в том числе в соответствии с </w:t>
      </w:r>
      <w:r w:rsidRPr="005E40D0">
        <w:rPr>
          <w:rFonts w:eastAsiaTheme="minorHAnsi"/>
          <w:sz w:val="24"/>
          <w:szCs w:val="24"/>
          <w:lang w:eastAsia="en-US"/>
        </w:rPr>
        <w:t>Федеральным законом от 24.06.1998 N 89-ФЗ "Об отходах производства и потребления", Постановлением Главного государственного санитарного врача РФ от 30.04.2003 N 80 "О введении в</w:t>
      </w:r>
      <w:proofErr w:type="gramEnd"/>
      <w:r w:rsidRPr="005E40D0">
        <w:rPr>
          <w:rFonts w:eastAsiaTheme="minorHAnsi"/>
          <w:sz w:val="24"/>
          <w:szCs w:val="24"/>
          <w:lang w:eastAsia="en-US"/>
        </w:rPr>
        <w:t xml:space="preserve"> действие Санитарно-эпидемиологических правил и нормативов СанПиН 2.1.7.1322-03", другими нормативно-правовыми актами.</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4.2.6.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4.2.7. Подрядчик не вправе выполнять указания Заказчика, если это может привести к нарушению обязательных для Сторон требований к охране окружающей среды и безопасности строительных работ.</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4.3. Подрядчик имеет право: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4.3.1. Досрочно выполнить работы по настоящему договору.</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4.3.2. Требовать своевременной оплаты работ в соответствии с настоящим договором.</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4.3.3. Запрашивать у Заказчика разъяснения и уточнения относительно порядка выполнения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4.3.4.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4.4. Заказчик обязан:</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4.4.1. Обеспечить Подрядчику доступ к месту выполнения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4.4.2. Передать Подрядчику строительную площадку по акту приема-передачи до начала выполнения работ.</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4.4.3. Принять и оплатить выполненные работы в соответствии с условиями настоящего договора.</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4.4.4. Осуществлять строительный контроль в соответствии с действующим законодательством Российской Федерации, в том числе назначить приказом ответственное лицо Заказчика для осуществления функций строительного контроля.</w:t>
      </w:r>
    </w:p>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4.5. Заказчик имеет право: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lastRenderedPageBreak/>
        <w:t>4.5.1. В любое время проверять ход и качество выполняемых Подрядчиком работ, не вмешиваясь в его деятельность.</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4.5.2.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4.5.3.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4.5.4. Запрашивать у Подрядчика информацию о ходе и состоянии выполняемых работ.</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 5. ОБЯЗАННОСТИ ПОДРЯДЧИКА ПО ОБЕСПЕЧЕНИЮ ТРЕБОВАНИЙ ОХРАНЫ ТРУДА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ПРИ ВЫПОЛНЕНИИ РАБОТ НА ОБЪЕКТЕ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 При выполнении работ по настоящему договору Подрядчик обязан:</w:t>
      </w:r>
    </w:p>
    <w:p w:rsidR="006E575E" w:rsidRPr="006E575E" w:rsidRDefault="006E575E" w:rsidP="006E575E">
      <w:pPr>
        <w:widowControl/>
        <w:spacing w:line="240" w:lineRule="auto"/>
        <w:contextualSpacing/>
        <w:jc w:val="both"/>
        <w:rPr>
          <w:rFonts w:eastAsiaTheme="minorHAnsi"/>
          <w:b/>
          <w:sz w:val="24"/>
          <w:szCs w:val="24"/>
          <w:lang w:eastAsia="en-US"/>
        </w:rPr>
      </w:pPr>
      <w:r w:rsidRPr="006E575E">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5.1.2.Обеспечить безопасное выполнение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5.1.5. Назначить лицо, ответственное за обеспечение охраны труда, пожарной безопасности, электробезопасности.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5.1.6. Обеспечить своих работников исправными средствами индивидуальной и коллективной защиты и контролировать правильное их применение.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5.1.7. Содержать участки работ в чистоте и порядке.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5.1.8.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5.1.9.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5.1.10. Обеспечивать необходимые условия для проведения проверок безопасности организации работ должностными лицами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5.1.11. Обеспечить разработку и выполнение мероприятий по устранению замечаний специалистов Заказчика.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5.1.12. Обеспечить ограждение зоны возникновения временных опасностей во время выполнения работ сигнальной лентой.</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5.1.13. Все </w:t>
      </w:r>
      <w:proofErr w:type="spellStart"/>
      <w:r w:rsidRPr="006E575E">
        <w:rPr>
          <w:rFonts w:eastAsiaTheme="minorHAnsi"/>
          <w:sz w:val="24"/>
          <w:szCs w:val="24"/>
          <w:lang w:eastAsia="en-US"/>
        </w:rPr>
        <w:t>электропусковые</w:t>
      </w:r>
      <w:proofErr w:type="spellEnd"/>
      <w:r w:rsidRPr="006E575E">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6E575E" w:rsidRPr="006E575E" w:rsidRDefault="006E575E" w:rsidP="006E575E">
      <w:pPr>
        <w:widowControl/>
        <w:spacing w:line="240" w:lineRule="auto"/>
        <w:contextualSpacing/>
        <w:rPr>
          <w:rFonts w:eastAsiaTheme="minorHAnsi"/>
          <w:sz w:val="24"/>
          <w:szCs w:val="24"/>
          <w:lang w:eastAsia="en-US"/>
        </w:rPr>
      </w:pPr>
      <w:r w:rsidRPr="006E575E">
        <w:rPr>
          <w:rFonts w:eastAsiaTheme="minorHAnsi"/>
          <w:sz w:val="24"/>
          <w:szCs w:val="24"/>
          <w:lang w:eastAsia="en-US"/>
        </w:rPr>
        <w:t>5.2. Подрядчик несет полную ответственность за невыполнение настоящего раздела.</w:t>
      </w:r>
    </w:p>
    <w:p w:rsidR="006E575E" w:rsidRPr="006E575E" w:rsidRDefault="006E575E" w:rsidP="006E575E">
      <w:pPr>
        <w:widowControl/>
        <w:spacing w:line="240" w:lineRule="auto"/>
        <w:contextualSpacing/>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Cs/>
          <w:sz w:val="24"/>
          <w:szCs w:val="24"/>
          <w:lang w:eastAsia="en-US"/>
        </w:rPr>
        <w:t>6. ПОРЯДОК СДАЧИ И ПРИЕМКИ ВЫПОЛНЕННЫХ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6.1. Подрядчик за 5 (Пять) календарных дней до окончания работ обязан официально известить Заказчика об окончании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6.2. В день окончания работ уполномоченный представитель Заказчика, представитель организации, ответственной за осуществление строительного контроля, обязаны проверить с участием представителя Подрядчика техническое состояние, объем и качество выполненных работ.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6.3. В день окончания работ Подрядчик обязан предоставить Заказчику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 </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6.4. Акты о приёмке выполненных работ (форма КС-2) и справка о стоимости выполненных работ и затрат (форма КС-3) подписываются Заказчиком в течение 3 (Трех) рабочих дней после их </w:t>
      </w:r>
      <w:r w:rsidRPr="006E575E">
        <w:rPr>
          <w:rFonts w:eastAsiaTheme="minorHAnsi"/>
          <w:sz w:val="24"/>
          <w:szCs w:val="24"/>
          <w:lang w:eastAsia="en-US"/>
        </w:rPr>
        <w:lastRenderedPageBreak/>
        <w:t>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 xml:space="preserve">6.5.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6.6. Риск случайной гибели или случайного повреждения результата выполненных работ до его приемки Заказчиком несет Подрядчик.</w:t>
      </w: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bCs/>
          <w:sz w:val="24"/>
          <w:szCs w:val="24"/>
          <w:lang w:eastAsia="en-US"/>
        </w:rPr>
      </w:pPr>
      <w:r w:rsidRPr="006E575E">
        <w:rPr>
          <w:rFonts w:eastAsiaTheme="minorHAnsi"/>
          <w:bCs/>
          <w:sz w:val="24"/>
          <w:szCs w:val="24"/>
          <w:lang w:eastAsia="en-US"/>
        </w:rPr>
        <w:t>7. ГАРАНТИЯ КАЧЕСТВА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7.2. </w:t>
      </w:r>
      <w:r w:rsidRPr="006E575E">
        <w:rPr>
          <w:rFonts w:eastAsiaTheme="minorHAnsi"/>
          <w:bCs/>
          <w:sz w:val="24"/>
          <w:szCs w:val="24"/>
          <w:lang w:eastAsia="en-US"/>
        </w:rPr>
        <w:t xml:space="preserve">Гарантийный </w:t>
      </w:r>
      <w:r w:rsidRPr="006E575E">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6E575E">
        <w:rPr>
          <w:rFonts w:eastAsiaTheme="minorHAnsi"/>
          <w:sz w:val="24"/>
          <w:szCs w:val="24"/>
          <w:lang w:eastAsia="en-US"/>
        </w:rPr>
        <w:t>с даты подписания</w:t>
      </w:r>
      <w:proofErr w:type="gramEnd"/>
      <w:r w:rsidRPr="006E575E">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7.4. Указанные гарантии не распространяются на случаи преднамеренного повреждения результата работ со стороны третьих лиц.</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iCs/>
          <w:sz w:val="24"/>
          <w:szCs w:val="24"/>
          <w:lang w:eastAsia="en-US"/>
        </w:rPr>
      </w:pPr>
      <w:r w:rsidRPr="006E575E">
        <w:rPr>
          <w:rFonts w:eastAsiaTheme="minorHAnsi"/>
          <w:iCs/>
          <w:sz w:val="24"/>
          <w:szCs w:val="24"/>
          <w:lang w:eastAsia="en-US"/>
        </w:rPr>
        <w:t>8. ОТВЕТСТВЕННОСТЬ СТОРОН</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8.1. За невыполнение или ненадлежащее выполнение обязательств по настоящему договору Стороны</w:t>
      </w:r>
      <w:r w:rsidRPr="006E575E">
        <w:rPr>
          <w:rFonts w:eastAsiaTheme="minorHAnsi"/>
          <w:b/>
          <w:sz w:val="24"/>
          <w:szCs w:val="24"/>
          <w:lang w:eastAsia="en-US"/>
        </w:rPr>
        <w:t xml:space="preserve"> </w:t>
      </w:r>
      <w:r w:rsidRPr="006E575E">
        <w:rPr>
          <w:rFonts w:eastAsiaTheme="minorHAnsi"/>
          <w:sz w:val="24"/>
          <w:szCs w:val="24"/>
          <w:lang w:eastAsia="en-US"/>
        </w:rPr>
        <w:t>несут ответственность</w:t>
      </w:r>
      <w:r w:rsidRPr="006E575E">
        <w:rPr>
          <w:rFonts w:eastAsiaTheme="minorHAnsi"/>
          <w:b/>
          <w:sz w:val="24"/>
          <w:szCs w:val="24"/>
          <w:lang w:eastAsia="en-US"/>
        </w:rPr>
        <w:t xml:space="preserve"> </w:t>
      </w:r>
      <w:r w:rsidRPr="006E575E">
        <w:rPr>
          <w:rFonts w:eastAsiaTheme="minorHAnsi"/>
          <w:sz w:val="24"/>
          <w:szCs w:val="24"/>
          <w:lang w:eastAsia="en-US"/>
        </w:rPr>
        <w:t>в соответствии с действующим законодательством Российской Федерации.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8.4. Уплата пени, штрафа не освобождает Сторону, нарушившую обязательства, от исполнения обязательства в полном объеме.</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8.5. Стороны освобождаются от уплаты пени, </w:t>
      </w:r>
      <w:proofErr w:type="gramStart"/>
      <w:r w:rsidRPr="006E575E">
        <w:rPr>
          <w:rFonts w:eastAsiaTheme="minorHAnsi"/>
          <w:sz w:val="24"/>
          <w:szCs w:val="24"/>
          <w:lang w:eastAsia="en-US"/>
        </w:rPr>
        <w:t>штрафа</w:t>
      </w:r>
      <w:proofErr w:type="gramEnd"/>
      <w:r w:rsidRPr="006E575E">
        <w:rPr>
          <w:rFonts w:eastAsiaTheme="minorHAnsi"/>
          <w:sz w:val="24"/>
          <w:szCs w:val="24"/>
          <w:lang w:eastAsia="en-US"/>
        </w:rPr>
        <w:t xml:space="preserve"> если докажут, что просрочка исполнения указанного обязательства произошла вследствие непреодолимой силы или по вине другой стороны.</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8.6. Заказчик вправе удержать сумму пени, штрафа, исчисленных в соответствии с настоящим договором, при оплате работ.</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before="240" w:after="200" w:line="240" w:lineRule="auto"/>
        <w:contextualSpacing/>
        <w:jc w:val="center"/>
        <w:rPr>
          <w:rFonts w:eastAsiaTheme="minorHAnsi"/>
          <w:sz w:val="24"/>
          <w:szCs w:val="24"/>
          <w:lang w:eastAsia="en-US"/>
        </w:rPr>
      </w:pPr>
      <w:r w:rsidRPr="006E575E">
        <w:rPr>
          <w:rFonts w:eastAsiaTheme="minorHAnsi"/>
          <w:bCs/>
          <w:sz w:val="24"/>
          <w:szCs w:val="24"/>
          <w:lang w:eastAsia="en-US"/>
        </w:rPr>
        <w:t xml:space="preserve">9. </w:t>
      </w:r>
      <w:r w:rsidRPr="006E575E">
        <w:rPr>
          <w:rFonts w:eastAsiaTheme="minorHAnsi"/>
          <w:sz w:val="24"/>
          <w:szCs w:val="24"/>
          <w:lang w:eastAsia="en-US"/>
        </w:rPr>
        <w:t>ПОРЯДОК РАЗРЕШЕНИЯ СПОРОВ</w:t>
      </w:r>
    </w:p>
    <w:p w:rsidR="006E575E" w:rsidRPr="006E575E" w:rsidRDefault="006E575E" w:rsidP="006E575E">
      <w:pPr>
        <w:widowControl/>
        <w:shd w:val="clear" w:color="auto" w:fill="FFFFFF"/>
        <w:spacing w:line="240" w:lineRule="auto"/>
        <w:contextualSpacing/>
        <w:jc w:val="both"/>
        <w:rPr>
          <w:color w:val="000000"/>
          <w:spacing w:val="-3"/>
          <w:sz w:val="24"/>
          <w:szCs w:val="24"/>
        </w:rPr>
      </w:pPr>
      <w:r w:rsidRPr="006E575E">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6E575E">
        <w:rPr>
          <w:spacing w:val="-3"/>
          <w:sz w:val="24"/>
          <w:szCs w:val="24"/>
        </w:rPr>
        <w:t xml:space="preserve">разделе 14 </w:t>
      </w:r>
      <w:r w:rsidRPr="006E575E">
        <w:rPr>
          <w:color w:val="000000"/>
          <w:spacing w:val="-3"/>
          <w:sz w:val="24"/>
          <w:szCs w:val="24"/>
        </w:rPr>
        <w:t>настоящего договора.</w:t>
      </w:r>
    </w:p>
    <w:p w:rsidR="006E575E" w:rsidRPr="006E575E" w:rsidRDefault="006E575E" w:rsidP="006E575E">
      <w:pPr>
        <w:widowControl/>
        <w:shd w:val="clear" w:color="auto" w:fill="FFFFFF"/>
        <w:spacing w:line="240" w:lineRule="auto"/>
        <w:ind w:right="82"/>
        <w:contextualSpacing/>
        <w:jc w:val="both"/>
        <w:rPr>
          <w:color w:val="000000"/>
          <w:spacing w:val="4"/>
          <w:sz w:val="24"/>
          <w:szCs w:val="24"/>
        </w:rPr>
      </w:pPr>
      <w:r w:rsidRPr="006E575E">
        <w:rPr>
          <w:color w:val="000000"/>
          <w:spacing w:val="4"/>
          <w:sz w:val="24"/>
          <w:szCs w:val="24"/>
        </w:rPr>
        <w:t xml:space="preserve">9.2. В случае </w:t>
      </w:r>
      <w:proofErr w:type="spellStart"/>
      <w:r w:rsidRPr="006E575E">
        <w:rPr>
          <w:color w:val="000000"/>
          <w:spacing w:val="4"/>
          <w:sz w:val="24"/>
          <w:szCs w:val="24"/>
        </w:rPr>
        <w:t>недостижения</w:t>
      </w:r>
      <w:proofErr w:type="spellEnd"/>
      <w:r w:rsidRPr="006E575E">
        <w:rPr>
          <w:color w:val="000000"/>
          <w:spacing w:val="4"/>
          <w:sz w:val="24"/>
          <w:szCs w:val="24"/>
        </w:rPr>
        <w:t xml:space="preserve"> взаимного согласия,</w:t>
      </w:r>
      <w:r w:rsidRPr="006E575E">
        <w:rPr>
          <w:rFonts w:ascii="Calibri" w:hAnsi="Calibri" w:cs="Calibri"/>
          <w:sz w:val="22"/>
        </w:rPr>
        <w:t xml:space="preserve"> </w:t>
      </w:r>
      <w:r w:rsidRPr="006E575E">
        <w:rPr>
          <w:color w:val="000000"/>
          <w:spacing w:val="4"/>
          <w:sz w:val="24"/>
          <w:szCs w:val="24"/>
        </w:rPr>
        <w:t>Стороны обращаются за разрешением спора в арбитражный суд в соответствии с действующим законодательством Российской Федерации.</w:t>
      </w:r>
    </w:p>
    <w:p w:rsidR="006E575E" w:rsidRPr="006E575E" w:rsidRDefault="006E575E" w:rsidP="006E575E">
      <w:pPr>
        <w:widowControl/>
        <w:shd w:val="clear" w:color="auto" w:fill="FFFFFF"/>
        <w:spacing w:line="240" w:lineRule="auto"/>
        <w:ind w:right="82"/>
        <w:contextualSpacing/>
        <w:jc w:val="both"/>
        <w:rPr>
          <w:color w:val="000000"/>
          <w:spacing w:val="4"/>
          <w:sz w:val="24"/>
          <w:szCs w:val="24"/>
        </w:rPr>
      </w:pPr>
    </w:p>
    <w:p w:rsidR="006E575E" w:rsidRPr="006E575E" w:rsidRDefault="006E575E" w:rsidP="006E575E">
      <w:pPr>
        <w:widowControl/>
        <w:spacing w:before="240" w:after="200" w:line="240" w:lineRule="auto"/>
        <w:contextualSpacing/>
        <w:jc w:val="center"/>
        <w:rPr>
          <w:rFonts w:eastAsiaTheme="minorHAnsi"/>
          <w:iCs/>
          <w:sz w:val="24"/>
          <w:szCs w:val="24"/>
          <w:lang w:eastAsia="en-US"/>
        </w:rPr>
      </w:pPr>
      <w:r w:rsidRPr="006E575E">
        <w:rPr>
          <w:rFonts w:eastAsiaTheme="minorHAnsi"/>
          <w:iCs/>
          <w:sz w:val="24"/>
          <w:szCs w:val="24"/>
          <w:lang w:eastAsia="en-US"/>
        </w:rPr>
        <w:t>10. СРОК ДЕЙСТВИЯ ДОГОВОРА</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lastRenderedPageBreak/>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E575E" w:rsidRPr="006E575E" w:rsidRDefault="006E575E" w:rsidP="006E575E">
      <w:pPr>
        <w:widowControl/>
        <w:spacing w:line="240" w:lineRule="auto"/>
        <w:contextualSpacing/>
        <w:jc w:val="both"/>
        <w:rPr>
          <w:rFonts w:eastAsiaTheme="minorHAnsi"/>
          <w:b/>
          <w:sz w:val="24"/>
          <w:szCs w:val="24"/>
          <w:lang w:eastAsia="en-US"/>
        </w:rPr>
      </w:pPr>
    </w:p>
    <w:p w:rsidR="006E575E" w:rsidRPr="006E575E" w:rsidRDefault="006E575E" w:rsidP="006E575E">
      <w:pPr>
        <w:widowControl/>
        <w:spacing w:before="240" w:after="200" w:line="240" w:lineRule="auto"/>
        <w:contextualSpacing/>
        <w:jc w:val="center"/>
        <w:rPr>
          <w:rFonts w:eastAsiaTheme="minorHAnsi"/>
          <w:sz w:val="24"/>
          <w:szCs w:val="24"/>
          <w:lang w:eastAsia="en-US"/>
        </w:rPr>
      </w:pPr>
      <w:r w:rsidRPr="006E575E">
        <w:rPr>
          <w:rFonts w:eastAsiaTheme="minorHAnsi"/>
          <w:sz w:val="24"/>
          <w:szCs w:val="24"/>
          <w:lang w:eastAsia="en-US"/>
        </w:rPr>
        <w:t>11. АНТИКОРРУПЦИОННАЯ ОГОВОРКА</w:t>
      </w:r>
    </w:p>
    <w:p w:rsidR="006E575E" w:rsidRPr="006E575E" w:rsidRDefault="006E575E" w:rsidP="006E575E">
      <w:pPr>
        <w:widowControl/>
        <w:spacing w:before="240" w:after="200" w:line="240" w:lineRule="auto"/>
        <w:contextualSpacing/>
        <w:jc w:val="both"/>
        <w:rPr>
          <w:rFonts w:eastAsiaTheme="minorHAnsi"/>
          <w:sz w:val="24"/>
          <w:szCs w:val="24"/>
          <w:lang w:eastAsia="en-US"/>
        </w:rPr>
      </w:pPr>
      <w:r w:rsidRPr="006E575E">
        <w:rPr>
          <w:rFonts w:eastAsiaTheme="minorHAnsi"/>
          <w:sz w:val="24"/>
          <w:szCs w:val="24"/>
          <w:lang w:eastAsia="en-US"/>
        </w:rPr>
        <w:t xml:space="preserve">11.1. </w:t>
      </w:r>
      <w:proofErr w:type="gramStart"/>
      <w:r w:rsidRPr="006E575E">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E575E">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line="240" w:lineRule="auto"/>
        <w:jc w:val="center"/>
        <w:rPr>
          <w:sz w:val="24"/>
          <w:szCs w:val="24"/>
        </w:rPr>
      </w:pPr>
      <w:r w:rsidRPr="006E575E">
        <w:rPr>
          <w:sz w:val="24"/>
          <w:szCs w:val="24"/>
        </w:rPr>
        <w:t>12. ФОРС-МАЖОР</w:t>
      </w:r>
    </w:p>
    <w:p w:rsidR="006E575E" w:rsidRPr="006E575E" w:rsidRDefault="006E575E" w:rsidP="006E575E">
      <w:pPr>
        <w:widowControl/>
        <w:spacing w:line="240" w:lineRule="auto"/>
        <w:jc w:val="both"/>
        <w:rPr>
          <w:sz w:val="24"/>
          <w:szCs w:val="24"/>
        </w:rPr>
      </w:pPr>
      <w:r w:rsidRPr="006E575E">
        <w:rPr>
          <w:sz w:val="24"/>
          <w:szCs w:val="24"/>
        </w:rPr>
        <w:t xml:space="preserve">12.1. </w:t>
      </w:r>
      <w:proofErr w:type="gramStart"/>
      <w:r w:rsidRPr="006E575E">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забастовки, насильственных или военных действий любого характера, решений органов государственной власти или других независящих от сторон обстоятельств, если эти обстоятельства непосредственно повлияли на исполнение настоящего договора.</w:t>
      </w:r>
      <w:proofErr w:type="gramEnd"/>
      <w:r w:rsidRPr="006E575E">
        <w:rPr>
          <w:sz w:val="24"/>
          <w:szCs w:val="24"/>
        </w:rPr>
        <w:t xml:space="preserve"> При этом срок исполнения обязательств по договору отодвигается соразмерно времени, в течение которого действовали такие обстоятельства.</w:t>
      </w:r>
    </w:p>
    <w:p w:rsidR="006E575E" w:rsidRPr="006E575E" w:rsidRDefault="006E575E" w:rsidP="006E575E">
      <w:pPr>
        <w:widowControl/>
        <w:spacing w:line="240" w:lineRule="auto"/>
        <w:jc w:val="both"/>
        <w:rPr>
          <w:sz w:val="24"/>
          <w:szCs w:val="24"/>
        </w:rPr>
      </w:pPr>
      <w:r w:rsidRPr="006E575E">
        <w:rPr>
          <w:sz w:val="24"/>
          <w:szCs w:val="24"/>
        </w:rPr>
        <w:t>12.2.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5 (Пяти) дней с момента наступления таких обстоятельств. Несвоевременное извещение обстоятельств непреодолимой силы лишает соответствующую сторону права ссылаться на них в будущем.</w:t>
      </w:r>
    </w:p>
    <w:p w:rsidR="006E575E" w:rsidRPr="006E575E" w:rsidRDefault="006E575E" w:rsidP="006E575E">
      <w:pPr>
        <w:widowControl/>
        <w:spacing w:line="240" w:lineRule="auto"/>
        <w:jc w:val="both"/>
        <w:rPr>
          <w:sz w:val="24"/>
          <w:szCs w:val="24"/>
        </w:rPr>
      </w:pPr>
      <w:r w:rsidRPr="006E575E">
        <w:rPr>
          <w:sz w:val="24"/>
          <w:szCs w:val="24"/>
        </w:rPr>
        <w:t>12.3. Надлежащим доказательством наличия указанных выше обстоятельств и их продолжительности будут служить свидетельства соответствующих компетентных государственных органов.</w:t>
      </w:r>
    </w:p>
    <w:p w:rsidR="006E575E" w:rsidRPr="006E575E" w:rsidRDefault="006E575E" w:rsidP="006E575E">
      <w:pPr>
        <w:widowControl/>
        <w:spacing w:line="240" w:lineRule="auto"/>
        <w:jc w:val="both"/>
        <w:rPr>
          <w:sz w:val="24"/>
          <w:szCs w:val="24"/>
        </w:rPr>
      </w:pPr>
      <w:r w:rsidRPr="006E575E">
        <w:rPr>
          <w:sz w:val="24"/>
          <w:szCs w:val="24"/>
        </w:rPr>
        <w:t>12.4. Если эти обстоятельства будут длиться более 6 (Шести) месяцев, то каждая из сторон будет вправе аннулировать настоящий договор полностью или частично, и в этом случае ни одна из сторон не будет иметь право требовать от другой стороны возмещения возможных убытков.</w:t>
      </w: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line="240" w:lineRule="auto"/>
        <w:contextualSpacing/>
        <w:jc w:val="both"/>
        <w:rPr>
          <w:rFonts w:eastAsiaTheme="minorHAnsi"/>
          <w:b/>
          <w:sz w:val="24"/>
          <w:szCs w:val="24"/>
          <w:lang w:eastAsia="en-US"/>
        </w:rPr>
      </w:pPr>
    </w:p>
    <w:p w:rsidR="006E575E" w:rsidRPr="006E575E" w:rsidRDefault="006E575E" w:rsidP="006E575E">
      <w:pPr>
        <w:widowControl/>
        <w:spacing w:before="240" w:after="200" w:line="240" w:lineRule="auto"/>
        <w:contextualSpacing/>
        <w:jc w:val="center"/>
        <w:rPr>
          <w:rFonts w:eastAsiaTheme="minorHAnsi"/>
          <w:sz w:val="24"/>
          <w:szCs w:val="24"/>
          <w:lang w:eastAsia="en-US"/>
        </w:rPr>
      </w:pPr>
      <w:r w:rsidRPr="006E575E">
        <w:rPr>
          <w:rFonts w:eastAsiaTheme="minorHAnsi"/>
          <w:sz w:val="24"/>
          <w:szCs w:val="24"/>
          <w:lang w:eastAsia="en-US"/>
        </w:rPr>
        <w:t>13. ЗАКЛЮЧИТЕЛЬНЫЕ ПОЛОЖЕНИЯ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13.1. Любые дополнения к настоящему договору имеют силу только в том случае, если они оформлены в письменном виде и подписаны обеими Сторонами.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13.2. В случае изменения у одной из Сторон местонахождения, наименования, банковских реквизитов и других сведений, указанных в разделе 14 настоящего договора, она обязана в течение 5 (Пяти) календарных дней письменно известить об этом другую Сторону.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13.4. Настоящий договор составлен и подписан в 2-х экземплярах, имеющих одинаковую юридическую силу, по одному для каждой из Сторон.</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lastRenderedPageBreak/>
        <w:t>13.5.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13.6.Неотъемлемой частью настоящего договора являются следующие приложения: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по капитальному ремонту помещения административного ФГБУ «АМП Каспийского моря», находящегося по адресу: Россия, 414016, г. Астрахань, </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contextualSpacing/>
        <w:jc w:val="both"/>
        <w:rPr>
          <w:rFonts w:eastAsiaTheme="minorHAnsi"/>
          <w:sz w:val="24"/>
          <w:szCs w:val="24"/>
          <w:lang w:eastAsia="en-US"/>
        </w:rPr>
      </w:pPr>
      <w:r w:rsidRPr="006E575E">
        <w:rPr>
          <w:rFonts w:eastAsiaTheme="minorHAnsi"/>
          <w:sz w:val="24"/>
          <w:szCs w:val="24"/>
          <w:lang w:eastAsia="en-US"/>
        </w:rPr>
        <w:t>- Приложение № 3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contextualSpacing/>
        <w:jc w:val="both"/>
        <w:rPr>
          <w:rFonts w:eastAsiaTheme="minorHAnsi"/>
          <w:color w:val="FF0000"/>
          <w:sz w:val="24"/>
          <w:szCs w:val="24"/>
          <w:lang w:eastAsia="en-US"/>
        </w:rPr>
      </w:pPr>
    </w:p>
    <w:p w:rsidR="006E575E" w:rsidRPr="006E575E" w:rsidRDefault="006E575E" w:rsidP="006E575E">
      <w:pPr>
        <w:widowControl/>
        <w:spacing w:line="240" w:lineRule="auto"/>
        <w:contextualSpacing/>
        <w:jc w:val="both"/>
        <w:rPr>
          <w:rFonts w:eastAsiaTheme="minorHAnsi"/>
          <w:sz w:val="24"/>
          <w:szCs w:val="24"/>
          <w:lang w:eastAsia="en-US"/>
        </w:rPr>
      </w:pPr>
    </w:p>
    <w:p w:rsidR="006E575E" w:rsidRPr="006E575E" w:rsidRDefault="006E575E" w:rsidP="006E575E">
      <w:pPr>
        <w:widowControl/>
        <w:spacing w:line="240" w:lineRule="auto"/>
        <w:jc w:val="center"/>
        <w:rPr>
          <w:rFonts w:eastAsiaTheme="minorHAnsi"/>
          <w:sz w:val="24"/>
          <w:szCs w:val="24"/>
          <w:lang w:eastAsia="en-US"/>
        </w:rPr>
      </w:pPr>
      <w:r w:rsidRPr="006E575E">
        <w:rPr>
          <w:rFonts w:eastAsiaTheme="minorHAnsi"/>
          <w:sz w:val="24"/>
          <w:szCs w:val="24"/>
          <w:lang w:eastAsia="en-US"/>
        </w:rPr>
        <w:t>14. РЕКВИЗИТЫ И ПОДПИСИ СТОРОН</w:t>
      </w:r>
    </w:p>
    <w:tbl>
      <w:tblPr>
        <w:tblW w:w="10395" w:type="dxa"/>
        <w:jc w:val="center"/>
        <w:tblLook w:val="04A0" w:firstRow="1" w:lastRow="0" w:firstColumn="1" w:lastColumn="0" w:noHBand="0" w:noVBand="1"/>
      </w:tblPr>
      <w:tblGrid>
        <w:gridCol w:w="5181"/>
        <w:gridCol w:w="5214"/>
      </w:tblGrid>
      <w:tr w:rsidR="006E575E" w:rsidRPr="006E575E" w:rsidTr="00561B59">
        <w:trPr>
          <w:trHeight w:val="218"/>
          <w:jc w:val="center"/>
        </w:trPr>
        <w:tc>
          <w:tcPr>
            <w:tcW w:w="5181" w:type="dxa"/>
            <w:hideMark/>
          </w:tcPr>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Заказчик</w:t>
            </w:r>
          </w:p>
        </w:tc>
        <w:tc>
          <w:tcPr>
            <w:tcW w:w="5214" w:type="dxa"/>
            <w:hideMark/>
          </w:tcPr>
          <w:p w:rsidR="006E575E" w:rsidRPr="006E575E" w:rsidRDefault="006E575E" w:rsidP="006E575E">
            <w:pPr>
              <w:widowControl/>
              <w:spacing w:line="240" w:lineRule="auto"/>
              <w:jc w:val="both"/>
              <w:rPr>
                <w:rFonts w:eastAsiaTheme="minorHAnsi"/>
                <w:b/>
                <w:sz w:val="24"/>
                <w:szCs w:val="24"/>
                <w:lang w:eastAsia="en-US"/>
              </w:rPr>
            </w:pPr>
            <w:r w:rsidRPr="006E575E">
              <w:rPr>
                <w:rFonts w:eastAsiaTheme="minorHAnsi"/>
                <w:b/>
                <w:sz w:val="24"/>
                <w:szCs w:val="24"/>
                <w:lang w:eastAsia="en-US"/>
              </w:rPr>
              <w:t>Подрядчик</w:t>
            </w:r>
          </w:p>
        </w:tc>
      </w:tr>
      <w:tr w:rsidR="006E575E" w:rsidRPr="006E575E" w:rsidTr="00561B59">
        <w:trPr>
          <w:trHeight w:val="375"/>
          <w:jc w:val="center"/>
        </w:trPr>
        <w:tc>
          <w:tcPr>
            <w:tcW w:w="5181" w:type="dxa"/>
            <w:hideMark/>
          </w:tcPr>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b/>
                <w:sz w:val="24"/>
                <w:szCs w:val="24"/>
                <w:lang w:eastAsia="en-US"/>
              </w:rPr>
              <w:t>ФГБУ «АМП Каспийского моря»</w:t>
            </w:r>
          </w:p>
        </w:tc>
        <w:tc>
          <w:tcPr>
            <w:tcW w:w="5214" w:type="dxa"/>
          </w:tcPr>
          <w:p w:rsidR="006E575E" w:rsidRPr="006E575E" w:rsidRDefault="006E575E" w:rsidP="006E575E">
            <w:pPr>
              <w:widowControl/>
              <w:spacing w:line="240" w:lineRule="auto"/>
              <w:jc w:val="both"/>
              <w:rPr>
                <w:rFonts w:eastAsiaTheme="minorHAnsi"/>
                <w:b/>
                <w:i/>
                <w:sz w:val="24"/>
                <w:szCs w:val="24"/>
                <w:lang w:eastAsia="en-US"/>
              </w:rPr>
            </w:pPr>
            <w:r w:rsidRPr="006E575E">
              <w:rPr>
                <w:rFonts w:eastAsiaTheme="minorHAnsi"/>
                <w:b/>
                <w:i/>
                <w:sz w:val="24"/>
                <w:szCs w:val="24"/>
                <w:lang w:eastAsia="en-US"/>
              </w:rPr>
              <w:t>Наименование</w:t>
            </w:r>
          </w:p>
        </w:tc>
      </w:tr>
      <w:tr w:rsidR="006E575E" w:rsidRPr="006E575E" w:rsidTr="00561B59">
        <w:trPr>
          <w:trHeight w:val="489"/>
          <w:jc w:val="center"/>
        </w:trPr>
        <w:tc>
          <w:tcPr>
            <w:tcW w:w="5181" w:type="dxa"/>
            <w:hideMark/>
          </w:tcPr>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 xml:space="preserve">Россия, 414016, г. Астрахань, </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ул. Капитана Краснова, 31</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ИНН  3018010485 КПП 301801001</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ОГРН  1023000826177</w:t>
            </w:r>
          </w:p>
          <w:p w:rsidR="006E575E" w:rsidRPr="006E575E" w:rsidRDefault="006E575E" w:rsidP="006E575E">
            <w:pPr>
              <w:widowControl/>
              <w:spacing w:line="240" w:lineRule="auto"/>
              <w:jc w:val="both"/>
              <w:rPr>
                <w:rFonts w:eastAsiaTheme="minorHAnsi"/>
                <w:bCs/>
                <w:sz w:val="24"/>
                <w:szCs w:val="24"/>
                <w:lang w:eastAsia="en-US"/>
              </w:rPr>
            </w:pPr>
            <w:proofErr w:type="gramStart"/>
            <w:r w:rsidRPr="006E575E">
              <w:rPr>
                <w:rFonts w:eastAsiaTheme="minorHAnsi"/>
                <w:bCs/>
                <w:sz w:val="24"/>
                <w:szCs w:val="24"/>
                <w:lang w:eastAsia="en-US"/>
              </w:rPr>
              <w:t>л</w:t>
            </w:r>
            <w:proofErr w:type="gramEnd"/>
            <w:r w:rsidRPr="006E575E">
              <w:rPr>
                <w:rFonts w:eastAsiaTheme="minorHAnsi"/>
                <w:bCs/>
                <w:sz w:val="24"/>
                <w:szCs w:val="24"/>
                <w:lang w:eastAsia="en-US"/>
              </w:rPr>
              <w:t>\</w:t>
            </w:r>
            <w:proofErr w:type="spellStart"/>
            <w:r w:rsidRPr="006E575E">
              <w:rPr>
                <w:rFonts w:eastAsiaTheme="minorHAnsi"/>
                <w:bCs/>
                <w:sz w:val="24"/>
                <w:szCs w:val="24"/>
                <w:lang w:eastAsia="en-US"/>
              </w:rPr>
              <w:t>сч</w:t>
            </w:r>
            <w:proofErr w:type="spellEnd"/>
            <w:r w:rsidRPr="006E575E">
              <w:rPr>
                <w:rFonts w:eastAsiaTheme="minorHAnsi"/>
                <w:bCs/>
                <w:sz w:val="24"/>
                <w:szCs w:val="24"/>
                <w:lang w:eastAsia="en-US"/>
              </w:rPr>
              <w:t xml:space="preserve"> 20256Ц76300</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 xml:space="preserve">в УФК по Астраханской области </w:t>
            </w:r>
          </w:p>
          <w:p w:rsidR="006E575E" w:rsidRPr="006E575E" w:rsidRDefault="006E575E" w:rsidP="006E575E">
            <w:pPr>
              <w:widowControl/>
              <w:spacing w:line="240" w:lineRule="auto"/>
              <w:jc w:val="both"/>
              <w:rPr>
                <w:rFonts w:eastAsiaTheme="minorHAnsi"/>
                <w:bCs/>
                <w:sz w:val="24"/>
                <w:szCs w:val="24"/>
                <w:lang w:eastAsia="en-US"/>
              </w:rPr>
            </w:pPr>
            <w:proofErr w:type="gramStart"/>
            <w:r w:rsidRPr="006E575E">
              <w:rPr>
                <w:rFonts w:eastAsiaTheme="minorHAnsi"/>
                <w:bCs/>
                <w:sz w:val="24"/>
                <w:szCs w:val="24"/>
                <w:lang w:eastAsia="en-US"/>
              </w:rPr>
              <w:t>р</w:t>
            </w:r>
            <w:proofErr w:type="gramEnd"/>
            <w:r w:rsidRPr="006E575E">
              <w:rPr>
                <w:rFonts w:eastAsiaTheme="minorHAnsi"/>
                <w:bCs/>
                <w:sz w:val="24"/>
                <w:szCs w:val="24"/>
                <w:lang w:eastAsia="en-US"/>
              </w:rPr>
              <w:t>\</w:t>
            </w:r>
            <w:proofErr w:type="spellStart"/>
            <w:r w:rsidRPr="006E575E">
              <w:rPr>
                <w:rFonts w:eastAsiaTheme="minorHAnsi"/>
                <w:bCs/>
                <w:sz w:val="24"/>
                <w:szCs w:val="24"/>
                <w:lang w:eastAsia="en-US"/>
              </w:rPr>
              <w:t>сч</w:t>
            </w:r>
            <w:proofErr w:type="spellEnd"/>
            <w:r w:rsidRPr="006E575E">
              <w:rPr>
                <w:rFonts w:eastAsiaTheme="minorHAnsi"/>
                <w:bCs/>
                <w:sz w:val="24"/>
                <w:szCs w:val="24"/>
                <w:lang w:eastAsia="en-US"/>
              </w:rPr>
              <w:t xml:space="preserve"> УФК 40501810803492000002</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в Отделении Астрахань</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БИК 041203001</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ОКПО 36712354</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bCs/>
                <w:sz w:val="24"/>
                <w:szCs w:val="24"/>
                <w:lang w:eastAsia="en-US"/>
              </w:rPr>
              <w:t>Тел./факс: (8512) 58-45-69/58-45-66</w:t>
            </w:r>
          </w:p>
          <w:p w:rsidR="006E575E" w:rsidRPr="006E575E" w:rsidRDefault="006E575E" w:rsidP="006E575E">
            <w:pPr>
              <w:widowControl/>
              <w:spacing w:line="240" w:lineRule="auto"/>
              <w:jc w:val="both"/>
              <w:rPr>
                <w:rFonts w:eastAsiaTheme="minorHAnsi"/>
                <w:bCs/>
                <w:sz w:val="24"/>
                <w:szCs w:val="24"/>
                <w:lang w:eastAsia="en-US"/>
              </w:rPr>
            </w:pPr>
            <w:r w:rsidRPr="006E575E">
              <w:rPr>
                <w:rFonts w:eastAsiaTheme="minorHAnsi"/>
                <w:sz w:val="24"/>
                <w:szCs w:val="24"/>
                <w:lang w:val="en-US" w:eastAsia="en-US"/>
              </w:rPr>
              <w:t>E</w:t>
            </w:r>
            <w:r w:rsidRPr="006E575E">
              <w:rPr>
                <w:rFonts w:eastAsiaTheme="minorHAnsi"/>
                <w:sz w:val="24"/>
                <w:szCs w:val="24"/>
                <w:lang w:eastAsia="en-US"/>
              </w:rPr>
              <w:t>-</w:t>
            </w:r>
            <w:r w:rsidRPr="006E575E">
              <w:rPr>
                <w:rFonts w:eastAsiaTheme="minorHAnsi"/>
                <w:sz w:val="24"/>
                <w:szCs w:val="24"/>
                <w:lang w:val="en-US" w:eastAsia="en-US"/>
              </w:rPr>
              <w:t>mail</w:t>
            </w:r>
            <w:r w:rsidRPr="006E575E">
              <w:rPr>
                <w:rFonts w:eastAsiaTheme="minorHAnsi"/>
                <w:sz w:val="24"/>
                <w:szCs w:val="24"/>
                <w:lang w:eastAsia="en-US"/>
              </w:rPr>
              <w:t xml:space="preserve">: </w:t>
            </w:r>
            <w:hyperlink r:id="rId20" w:history="1">
              <w:r w:rsidRPr="006E575E">
                <w:rPr>
                  <w:rFonts w:eastAsiaTheme="minorHAnsi"/>
                  <w:color w:val="0000FF" w:themeColor="hyperlink"/>
                  <w:sz w:val="24"/>
                  <w:szCs w:val="24"/>
                  <w:u w:val="single"/>
                  <w:lang w:eastAsia="en-US"/>
                </w:rPr>
                <w:t>mail@ampastra.ru</w:t>
              </w:r>
            </w:hyperlink>
          </w:p>
          <w:p w:rsidR="006E575E" w:rsidRPr="006E575E" w:rsidRDefault="006E575E" w:rsidP="006E575E">
            <w:pPr>
              <w:widowControl/>
              <w:spacing w:line="240" w:lineRule="auto"/>
              <w:jc w:val="both"/>
              <w:rPr>
                <w:rFonts w:eastAsiaTheme="minorHAnsi"/>
                <w:sz w:val="24"/>
                <w:szCs w:val="24"/>
                <w:lang w:eastAsia="en-US"/>
              </w:rPr>
            </w:pPr>
          </w:p>
        </w:tc>
        <w:tc>
          <w:tcPr>
            <w:tcW w:w="5214" w:type="dxa"/>
          </w:tcPr>
          <w:p w:rsidR="006E575E" w:rsidRPr="006E575E" w:rsidRDefault="006E575E" w:rsidP="006E575E">
            <w:pPr>
              <w:widowControl/>
              <w:spacing w:line="240" w:lineRule="auto"/>
              <w:rPr>
                <w:rFonts w:eastAsiaTheme="minorHAnsi"/>
                <w:i/>
                <w:sz w:val="24"/>
                <w:szCs w:val="24"/>
                <w:lang w:eastAsia="en-US"/>
              </w:rPr>
            </w:pPr>
            <w:r w:rsidRPr="006E575E">
              <w:rPr>
                <w:rFonts w:eastAsiaTheme="minorHAnsi"/>
                <w:i/>
                <w:sz w:val="24"/>
                <w:szCs w:val="24"/>
                <w:lang w:eastAsia="en-US"/>
              </w:rPr>
              <w:t>Адрес</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ИНН  КПП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ОГРН </w:t>
            </w:r>
          </w:p>
          <w:p w:rsidR="006E575E" w:rsidRPr="006E575E" w:rsidRDefault="006E575E" w:rsidP="006E575E">
            <w:pPr>
              <w:widowControl/>
              <w:spacing w:line="240" w:lineRule="auto"/>
              <w:rPr>
                <w:rFonts w:eastAsiaTheme="minorHAnsi"/>
                <w:sz w:val="24"/>
                <w:szCs w:val="24"/>
                <w:lang w:eastAsia="en-US"/>
              </w:rPr>
            </w:pPr>
            <w:proofErr w:type="gramStart"/>
            <w:r w:rsidRPr="006E575E">
              <w:rPr>
                <w:rFonts w:eastAsiaTheme="minorHAnsi"/>
                <w:sz w:val="24"/>
                <w:szCs w:val="24"/>
                <w:lang w:eastAsia="en-US"/>
              </w:rPr>
              <w:t>р</w:t>
            </w:r>
            <w:proofErr w:type="gramEnd"/>
            <w:r w:rsidRPr="006E575E">
              <w:rPr>
                <w:rFonts w:eastAsiaTheme="minorHAnsi"/>
                <w:sz w:val="24"/>
                <w:szCs w:val="24"/>
                <w:lang w:eastAsia="en-US"/>
              </w:rPr>
              <w:t>/</w:t>
            </w:r>
            <w:proofErr w:type="spellStart"/>
            <w:r w:rsidRPr="006E575E">
              <w:rPr>
                <w:rFonts w:eastAsiaTheme="minorHAnsi"/>
                <w:sz w:val="24"/>
                <w:szCs w:val="24"/>
                <w:lang w:eastAsia="en-US"/>
              </w:rPr>
              <w:t>сч</w:t>
            </w:r>
            <w:proofErr w:type="spellEnd"/>
            <w:r w:rsidRPr="006E575E">
              <w:rPr>
                <w:rFonts w:eastAsiaTheme="minorHAnsi"/>
                <w:sz w:val="24"/>
                <w:szCs w:val="24"/>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в </w:t>
            </w:r>
            <w:r w:rsidRPr="006E575E">
              <w:rPr>
                <w:rFonts w:eastAsiaTheme="minorHAnsi"/>
                <w:i/>
                <w:sz w:val="24"/>
                <w:szCs w:val="24"/>
                <w:lang w:eastAsia="en-US"/>
              </w:rPr>
              <w:t>наименование банка</w:t>
            </w:r>
          </w:p>
          <w:p w:rsidR="006E575E" w:rsidRPr="006E575E" w:rsidRDefault="006E575E" w:rsidP="006E575E">
            <w:pPr>
              <w:widowControl/>
              <w:spacing w:line="240" w:lineRule="auto"/>
              <w:rPr>
                <w:rFonts w:eastAsiaTheme="minorHAnsi"/>
                <w:sz w:val="24"/>
                <w:szCs w:val="24"/>
                <w:lang w:eastAsia="en-US"/>
              </w:rPr>
            </w:pPr>
            <w:proofErr w:type="spellStart"/>
            <w:proofErr w:type="gramStart"/>
            <w:r w:rsidRPr="006E575E">
              <w:rPr>
                <w:rFonts w:eastAsiaTheme="minorHAnsi"/>
                <w:sz w:val="24"/>
                <w:szCs w:val="24"/>
                <w:lang w:eastAsia="en-US"/>
              </w:rPr>
              <w:t>корр</w:t>
            </w:r>
            <w:proofErr w:type="spellEnd"/>
            <w:proofErr w:type="gramEnd"/>
            <w:r w:rsidRPr="006E575E">
              <w:rPr>
                <w:rFonts w:eastAsiaTheme="minorHAnsi"/>
                <w:sz w:val="24"/>
                <w:szCs w:val="24"/>
                <w:lang w:eastAsia="en-US"/>
              </w:rPr>
              <w:t>/</w:t>
            </w:r>
            <w:proofErr w:type="spellStart"/>
            <w:r w:rsidRPr="006E575E">
              <w:rPr>
                <w:rFonts w:eastAsiaTheme="minorHAnsi"/>
                <w:sz w:val="24"/>
                <w:szCs w:val="24"/>
                <w:lang w:eastAsia="en-US"/>
              </w:rPr>
              <w:t>сч</w:t>
            </w:r>
            <w:proofErr w:type="spellEnd"/>
            <w:r w:rsidRPr="006E575E">
              <w:rPr>
                <w:rFonts w:eastAsiaTheme="minorHAnsi"/>
                <w:sz w:val="24"/>
                <w:szCs w:val="24"/>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БИК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ОКПО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 xml:space="preserve">Тел./факс: </w:t>
            </w:r>
          </w:p>
          <w:p w:rsidR="006E575E" w:rsidRPr="006E575E" w:rsidRDefault="006E575E" w:rsidP="006E575E">
            <w:pPr>
              <w:widowControl/>
              <w:overflowPunct w:val="0"/>
              <w:autoSpaceDE w:val="0"/>
              <w:autoSpaceDN w:val="0"/>
              <w:adjustRightInd w:val="0"/>
              <w:spacing w:line="240" w:lineRule="auto"/>
              <w:contextualSpacing/>
              <w:rPr>
                <w:sz w:val="24"/>
                <w:szCs w:val="24"/>
                <w:u w:val="single"/>
                <w:lang w:eastAsia="en-US"/>
              </w:rPr>
            </w:pPr>
            <w:r w:rsidRPr="006E575E">
              <w:rPr>
                <w:rFonts w:eastAsiaTheme="minorHAnsi"/>
                <w:sz w:val="24"/>
                <w:szCs w:val="24"/>
                <w:lang w:val="en-US" w:eastAsia="en-US"/>
              </w:rPr>
              <w:t>E</w:t>
            </w:r>
            <w:r w:rsidRPr="006E575E">
              <w:rPr>
                <w:rFonts w:eastAsiaTheme="minorHAnsi"/>
                <w:sz w:val="24"/>
                <w:szCs w:val="24"/>
                <w:lang w:eastAsia="en-US"/>
              </w:rPr>
              <w:t>-</w:t>
            </w:r>
            <w:r w:rsidRPr="006E575E">
              <w:rPr>
                <w:rFonts w:eastAsiaTheme="minorHAnsi"/>
                <w:sz w:val="24"/>
                <w:szCs w:val="24"/>
                <w:lang w:val="en-US" w:eastAsia="en-US"/>
              </w:rPr>
              <w:t>mail</w:t>
            </w:r>
            <w:r w:rsidRPr="006E575E">
              <w:rPr>
                <w:rFonts w:eastAsiaTheme="minorHAnsi"/>
                <w:sz w:val="24"/>
                <w:szCs w:val="24"/>
                <w:lang w:eastAsia="en-US"/>
              </w:rPr>
              <w:t xml:space="preserve">: </w:t>
            </w:r>
            <w:r w:rsidRPr="006E575E">
              <w:rPr>
                <w:sz w:val="24"/>
                <w:szCs w:val="24"/>
                <w:u w:val="single"/>
                <w:lang w:eastAsia="en-US"/>
              </w:rPr>
              <w:t xml:space="preserve"> </w:t>
            </w:r>
          </w:p>
          <w:p w:rsidR="006E575E" w:rsidRPr="006E575E" w:rsidRDefault="006E575E" w:rsidP="006E575E">
            <w:pPr>
              <w:widowControl/>
              <w:spacing w:line="240" w:lineRule="auto"/>
              <w:jc w:val="both"/>
              <w:rPr>
                <w:rFonts w:eastAsiaTheme="minorHAnsi"/>
                <w:sz w:val="24"/>
                <w:szCs w:val="24"/>
                <w:lang w:eastAsia="en-US"/>
              </w:rPr>
            </w:pPr>
          </w:p>
        </w:tc>
      </w:tr>
      <w:tr w:rsidR="006E575E" w:rsidRPr="006E575E" w:rsidTr="00561B59">
        <w:trPr>
          <w:trHeight w:val="1446"/>
          <w:jc w:val="center"/>
        </w:trPr>
        <w:tc>
          <w:tcPr>
            <w:tcW w:w="5181" w:type="dxa"/>
          </w:tcPr>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Руководитель</w:t>
            </w:r>
          </w:p>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ФГБУ «АМП Каспийского моря»</w:t>
            </w:r>
          </w:p>
          <w:p w:rsidR="006E575E" w:rsidRPr="006E575E" w:rsidRDefault="006E575E" w:rsidP="006E575E">
            <w:pPr>
              <w:widowControl/>
              <w:spacing w:line="240" w:lineRule="auto"/>
              <w:rPr>
                <w:rFonts w:eastAsiaTheme="minorHAnsi"/>
                <w:b/>
                <w:sz w:val="24"/>
                <w:szCs w:val="24"/>
                <w:lang w:eastAsia="en-US"/>
              </w:rPr>
            </w:pPr>
          </w:p>
          <w:p w:rsidR="006E575E" w:rsidRPr="006E575E" w:rsidRDefault="006E575E" w:rsidP="006E575E">
            <w:pPr>
              <w:widowControl/>
              <w:spacing w:line="240" w:lineRule="auto"/>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sz w:val="24"/>
                <w:szCs w:val="24"/>
                <w:lang w:eastAsia="en-US"/>
              </w:rPr>
              <w:t xml:space="preserve">М.А. </w:t>
            </w:r>
            <w:proofErr w:type="spellStart"/>
            <w:r w:rsidRPr="006E575E">
              <w:rPr>
                <w:rFonts w:eastAsiaTheme="minorHAnsi"/>
                <w:b/>
                <w:sz w:val="24"/>
                <w:szCs w:val="24"/>
                <w:lang w:eastAsia="en-US"/>
              </w:rPr>
              <w:t>Абдулатипов</w:t>
            </w:r>
            <w:proofErr w:type="spellEnd"/>
            <w:r w:rsidRPr="006E575E">
              <w:rPr>
                <w:rFonts w:eastAsiaTheme="minorHAnsi"/>
                <w:sz w:val="24"/>
                <w:szCs w:val="24"/>
                <w:vertAlign w:val="superscript"/>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МП</w:t>
            </w:r>
          </w:p>
        </w:tc>
        <w:tc>
          <w:tcPr>
            <w:tcW w:w="5214" w:type="dxa"/>
          </w:tcPr>
          <w:p w:rsidR="006E575E" w:rsidRPr="006E575E" w:rsidRDefault="006E575E" w:rsidP="006E575E">
            <w:pPr>
              <w:widowControl/>
              <w:spacing w:line="240" w:lineRule="auto"/>
              <w:jc w:val="both"/>
              <w:rPr>
                <w:rFonts w:eastAsiaTheme="minorHAnsi"/>
                <w:b/>
                <w:i/>
                <w:sz w:val="24"/>
                <w:szCs w:val="24"/>
                <w:lang w:eastAsia="en-US"/>
              </w:rPr>
            </w:pPr>
            <w:r w:rsidRPr="006E575E">
              <w:rPr>
                <w:rFonts w:eastAsiaTheme="minorHAnsi"/>
                <w:b/>
                <w:i/>
                <w:sz w:val="24"/>
                <w:szCs w:val="24"/>
                <w:lang w:eastAsia="en-US"/>
              </w:rPr>
              <w:t>Наименование должности</w:t>
            </w: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i/>
                <w:sz w:val="24"/>
                <w:szCs w:val="24"/>
                <w:lang w:eastAsia="en-US"/>
              </w:rPr>
              <w:t>ФИО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МП (</w:t>
            </w:r>
            <w:r w:rsidRPr="006E575E">
              <w:rPr>
                <w:rFonts w:eastAsiaTheme="minorHAnsi"/>
                <w:i/>
                <w:sz w:val="24"/>
                <w:szCs w:val="24"/>
                <w:lang w:eastAsia="en-US"/>
              </w:rPr>
              <w:t>при наличии</w:t>
            </w:r>
            <w:r w:rsidRPr="006E575E">
              <w:rPr>
                <w:rFonts w:eastAsiaTheme="minorHAnsi"/>
                <w:sz w:val="24"/>
                <w:szCs w:val="24"/>
                <w:lang w:eastAsia="en-US"/>
              </w:rPr>
              <w:t>)</w:t>
            </w:r>
          </w:p>
        </w:tc>
      </w:tr>
    </w:tbl>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F45012" w:rsidRDefault="00F45012"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lastRenderedPageBreak/>
        <w:t xml:space="preserve">Приложение № 1  </w:t>
      </w: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t>к договору № _____________ от «___»__________20__ г.</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center"/>
        <w:rPr>
          <w:rFonts w:eastAsiaTheme="minorHAnsi"/>
          <w:sz w:val="24"/>
          <w:szCs w:val="24"/>
          <w:lang w:eastAsia="en-US"/>
        </w:rPr>
      </w:pPr>
      <w:r w:rsidRPr="006E575E">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6E575E" w:rsidRPr="006E575E" w:rsidRDefault="006E575E" w:rsidP="006E575E">
      <w:pPr>
        <w:widowControl/>
        <w:spacing w:line="240" w:lineRule="auto"/>
        <w:contextualSpacing/>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color w:val="FF0000"/>
          <w:lang w:eastAsia="en-US"/>
        </w:rPr>
      </w:pPr>
      <w:r w:rsidRPr="006E575E">
        <w:rPr>
          <w:rFonts w:eastAsiaTheme="minorHAnsi"/>
          <w:color w:val="FF0000"/>
          <w:lang w:eastAsia="en-US"/>
        </w:rPr>
        <w:t>Приложение № 1 к договору представлено отдельными файлами .</w:t>
      </w:r>
      <w:proofErr w:type="spellStart"/>
      <w:r w:rsidRPr="006E575E">
        <w:rPr>
          <w:rFonts w:eastAsiaTheme="minorHAnsi"/>
          <w:color w:val="FF0000"/>
          <w:lang w:val="en-US" w:eastAsia="en-US"/>
        </w:rPr>
        <w:t>rar</w:t>
      </w:r>
      <w:proofErr w:type="spellEnd"/>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77BF2" w:rsidRDefault="00677BF2"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lastRenderedPageBreak/>
        <w:t xml:space="preserve">Приложение № 2  </w:t>
      </w: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t xml:space="preserve">к договору № _____________ от «___»__________20__ г. </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center"/>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Объектный сметный расчет (объектная смета) и локальные сметные расчеты (локальные сметы)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на выполнение работ по капитальному ремонту помещения административного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 xml:space="preserve">ФГБУ «АМП Каспийского моря», находящегося по адресу: Россия, 414016, г. Астрахань, </w:t>
      </w: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jc w:val="center"/>
        <w:rPr>
          <w:rFonts w:eastAsiaTheme="minorHAnsi"/>
          <w:sz w:val="24"/>
          <w:szCs w:val="24"/>
          <w:lang w:eastAsia="en-US"/>
        </w:rPr>
      </w:pP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2. Локальный сметный расчет (локальная смета) № __ на Архитектурно-</w:t>
      </w:r>
      <w:proofErr w:type="gramStart"/>
      <w:r w:rsidRPr="006E575E">
        <w:rPr>
          <w:rFonts w:eastAsiaTheme="minorHAnsi"/>
          <w:sz w:val="24"/>
          <w:szCs w:val="24"/>
          <w:lang w:eastAsia="en-US"/>
        </w:rPr>
        <w:t>строительные решения</w:t>
      </w:r>
      <w:proofErr w:type="gramEnd"/>
      <w:r w:rsidRPr="006E575E">
        <w:rPr>
          <w:rFonts w:eastAsiaTheme="minorHAnsi"/>
          <w:sz w:val="24"/>
          <w:szCs w:val="24"/>
          <w:lang w:eastAsia="en-US"/>
        </w:rPr>
        <w:t>,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4. Локальный сметный расчет (локальная смета) № __ на Отделочно-монтажные работы,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5. Локальный сметный расчет (локальная смета) № __ на Отопление,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6. Локальный сметный расчет (локальная смета) № __ на Сети связи,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7. Локальный сметный расчет (локальная смета) № __ на Сети связи,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8. Локальный сметный расчет (локальная смета) № __ на Сети связи,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9. Локальный сметный расчет (локальная смета) № __ </w:t>
      </w:r>
      <w:proofErr w:type="gramStart"/>
      <w:r w:rsidRPr="006E575E">
        <w:rPr>
          <w:rFonts w:eastAsiaTheme="minorHAnsi"/>
          <w:sz w:val="24"/>
          <w:szCs w:val="24"/>
          <w:lang w:eastAsia="en-US"/>
        </w:rPr>
        <w:t>на</w:t>
      </w:r>
      <w:proofErr w:type="gramEnd"/>
      <w:r w:rsidRPr="006E575E">
        <w:rPr>
          <w:rFonts w:eastAsiaTheme="minorHAnsi"/>
          <w:sz w:val="24"/>
          <w:szCs w:val="24"/>
          <w:lang w:eastAsia="en-US"/>
        </w:rPr>
        <w:t xml:space="preserve"> </w:t>
      </w:r>
      <w:proofErr w:type="gramStart"/>
      <w:r w:rsidRPr="006E575E">
        <w:rPr>
          <w:rFonts w:eastAsiaTheme="minorHAnsi"/>
          <w:sz w:val="24"/>
          <w:szCs w:val="24"/>
          <w:lang w:eastAsia="en-US"/>
        </w:rPr>
        <w:t>Система</w:t>
      </w:r>
      <w:proofErr w:type="gramEnd"/>
      <w:r w:rsidRPr="006E575E">
        <w:rPr>
          <w:rFonts w:eastAsiaTheme="minorHAnsi"/>
          <w:sz w:val="24"/>
          <w:szCs w:val="24"/>
          <w:lang w:eastAsia="en-US"/>
        </w:rPr>
        <w:t xml:space="preserve"> электроснабжения и электроосвещения,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10. Локальный сметный расчет (локальная смета) № __ </w:t>
      </w:r>
      <w:proofErr w:type="gramStart"/>
      <w:r w:rsidRPr="006E575E">
        <w:rPr>
          <w:rFonts w:eastAsiaTheme="minorHAnsi"/>
          <w:sz w:val="24"/>
          <w:szCs w:val="24"/>
          <w:lang w:eastAsia="en-US"/>
        </w:rPr>
        <w:t>на</w:t>
      </w:r>
      <w:proofErr w:type="gramEnd"/>
      <w:r w:rsidRPr="006E575E">
        <w:rPr>
          <w:rFonts w:eastAsiaTheme="minorHAnsi"/>
          <w:sz w:val="24"/>
          <w:szCs w:val="24"/>
          <w:lang w:eastAsia="en-US"/>
        </w:rPr>
        <w:t xml:space="preserve"> </w:t>
      </w:r>
      <w:proofErr w:type="gramStart"/>
      <w:r w:rsidRPr="006E575E">
        <w:rPr>
          <w:rFonts w:eastAsiaTheme="minorHAnsi"/>
          <w:sz w:val="24"/>
          <w:szCs w:val="24"/>
          <w:lang w:eastAsia="en-US"/>
        </w:rPr>
        <w:t>Система</w:t>
      </w:r>
      <w:proofErr w:type="gramEnd"/>
      <w:r w:rsidRPr="006E575E">
        <w:rPr>
          <w:rFonts w:eastAsiaTheme="minorHAnsi"/>
          <w:sz w:val="24"/>
          <w:szCs w:val="24"/>
          <w:lang w:eastAsia="en-US"/>
        </w:rPr>
        <w:t xml:space="preserve"> электроснабжения и электроосвещения,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11. Локальный сметный расчет (локальная смета) № __ </w:t>
      </w:r>
      <w:proofErr w:type="gramStart"/>
      <w:r w:rsidRPr="006E575E">
        <w:rPr>
          <w:rFonts w:eastAsiaTheme="minorHAnsi"/>
          <w:sz w:val="24"/>
          <w:szCs w:val="24"/>
          <w:lang w:eastAsia="en-US"/>
        </w:rPr>
        <w:t>на</w:t>
      </w:r>
      <w:proofErr w:type="gramEnd"/>
      <w:r w:rsidRPr="006E575E">
        <w:rPr>
          <w:rFonts w:eastAsiaTheme="minorHAnsi"/>
          <w:sz w:val="24"/>
          <w:szCs w:val="24"/>
          <w:lang w:eastAsia="en-US"/>
        </w:rPr>
        <w:t xml:space="preserve"> </w:t>
      </w:r>
      <w:proofErr w:type="gramStart"/>
      <w:r w:rsidRPr="006E575E">
        <w:rPr>
          <w:rFonts w:eastAsiaTheme="minorHAnsi"/>
          <w:sz w:val="24"/>
          <w:szCs w:val="24"/>
          <w:lang w:eastAsia="en-US"/>
        </w:rPr>
        <w:t>Подъемная</w:t>
      </w:r>
      <w:proofErr w:type="gramEnd"/>
      <w:r w:rsidRPr="006E575E">
        <w:rPr>
          <w:rFonts w:eastAsiaTheme="minorHAnsi"/>
          <w:sz w:val="24"/>
          <w:szCs w:val="24"/>
          <w:lang w:eastAsia="en-US"/>
        </w:rPr>
        <w:t xml:space="preserve"> платформа для инвалидов ПТУ-001,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12. Локальный сметный расчет (локальная смета) № __ на Благоустройство, Входная группа для посетителей из числа МГН.</w:t>
      </w: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13. Локальный сметный расчет (локальная смета) № __ на Благоустройство,</w:t>
      </w:r>
      <w:r w:rsidRPr="006E575E">
        <w:rPr>
          <w:rFonts w:asciiTheme="minorHAnsi" w:eastAsiaTheme="minorHAnsi" w:hAnsiTheme="minorHAnsi" w:cstheme="minorBidi"/>
          <w:sz w:val="22"/>
          <w:szCs w:val="22"/>
          <w:lang w:eastAsia="en-US"/>
        </w:rPr>
        <w:t xml:space="preserve"> </w:t>
      </w:r>
      <w:r w:rsidRPr="006E575E">
        <w:rPr>
          <w:rFonts w:eastAsiaTheme="minorHAnsi"/>
          <w:sz w:val="24"/>
          <w:szCs w:val="24"/>
          <w:lang w:eastAsia="en-US"/>
        </w:rPr>
        <w:t xml:space="preserve">Входная группа для посетителей из числа МГН. </w:t>
      </w:r>
    </w:p>
    <w:p w:rsidR="006E575E" w:rsidRPr="006E575E" w:rsidRDefault="006E575E" w:rsidP="006E575E">
      <w:pPr>
        <w:widowControl/>
        <w:spacing w:line="240" w:lineRule="auto"/>
        <w:contextualSpacing/>
        <w:rPr>
          <w:rFonts w:eastAsiaTheme="minorHAnsi"/>
          <w:color w:val="FF0000"/>
          <w:lang w:eastAsia="en-US"/>
        </w:rPr>
      </w:pPr>
    </w:p>
    <w:p w:rsidR="006E575E" w:rsidRPr="006E575E" w:rsidRDefault="006E575E" w:rsidP="006E575E">
      <w:pPr>
        <w:widowControl/>
        <w:spacing w:after="200" w:line="276" w:lineRule="auto"/>
        <w:jc w:val="both"/>
        <w:rPr>
          <w:rFonts w:eastAsiaTheme="minorHAnsi"/>
          <w:sz w:val="24"/>
          <w:szCs w:val="24"/>
          <w:lang w:eastAsia="en-US"/>
        </w:rPr>
      </w:pPr>
      <w:r w:rsidRPr="006E575E">
        <w:rPr>
          <w:rFonts w:eastAsiaTheme="minorHAnsi"/>
          <w:sz w:val="24"/>
          <w:szCs w:val="24"/>
          <w:lang w:eastAsia="en-US"/>
        </w:rPr>
        <w:t xml:space="preserve">*Примечание: </w:t>
      </w:r>
      <w:proofErr w:type="gramStart"/>
      <w:r w:rsidRPr="006E575E">
        <w:rPr>
          <w:rFonts w:eastAsiaTheme="minorHAnsi"/>
          <w:sz w:val="24"/>
          <w:szCs w:val="24"/>
          <w:lang w:eastAsia="en-US"/>
        </w:rPr>
        <w:t xml:space="preserve">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w:t>
      </w:r>
      <w:r w:rsidRPr="006E575E">
        <w:rPr>
          <w:rFonts w:eastAsiaTheme="minorHAnsi"/>
          <w:sz w:val="24"/>
          <w:szCs w:val="24"/>
          <w:lang w:eastAsia="en-US"/>
        </w:rPr>
        <w:lastRenderedPageBreak/>
        <w:t xml:space="preserve">№ 3 к договору), с учетом рекомендованных </w:t>
      </w:r>
      <w:r w:rsidRPr="004D1634">
        <w:rPr>
          <w:rFonts w:eastAsiaTheme="minorHAnsi"/>
          <w:sz w:val="24"/>
          <w:szCs w:val="24"/>
          <w:lang w:eastAsia="en-US"/>
        </w:rPr>
        <w:t>Постановлением Госстроя России от 05.03.2004 № 15/1</w:t>
      </w:r>
      <w:r w:rsidRPr="006E575E">
        <w:rPr>
          <w:rFonts w:eastAsiaTheme="minorHAnsi"/>
          <w:sz w:val="24"/>
          <w:szCs w:val="24"/>
          <w:lang w:eastAsia="en-US"/>
        </w:rPr>
        <w:t xml:space="preserve"> образцов объектного сметного расчета и локального сметного расчета, и предоставляются в момент подписания договора.</w:t>
      </w:r>
      <w:proofErr w:type="gramEnd"/>
      <w:r w:rsidRPr="006E575E">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p>
    <w:p w:rsidR="00944F65" w:rsidRDefault="00944F65" w:rsidP="006E575E">
      <w:pPr>
        <w:widowControl/>
        <w:spacing w:line="240" w:lineRule="auto"/>
        <w:jc w:val="right"/>
        <w:rPr>
          <w:rFonts w:eastAsiaTheme="minorHAnsi"/>
          <w:sz w:val="24"/>
          <w:szCs w:val="24"/>
          <w:lang w:eastAsia="en-US"/>
        </w:rPr>
      </w:pPr>
    </w:p>
    <w:p w:rsidR="00944F65" w:rsidRDefault="00944F65"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lastRenderedPageBreak/>
        <w:t xml:space="preserve">Приложение № 3  </w:t>
      </w:r>
    </w:p>
    <w:p w:rsidR="006E575E" w:rsidRPr="006E575E" w:rsidRDefault="006E575E" w:rsidP="006E575E">
      <w:pPr>
        <w:widowControl/>
        <w:spacing w:line="240" w:lineRule="auto"/>
        <w:jc w:val="right"/>
        <w:rPr>
          <w:rFonts w:eastAsiaTheme="minorHAnsi"/>
          <w:sz w:val="24"/>
          <w:szCs w:val="24"/>
          <w:lang w:eastAsia="en-US"/>
        </w:rPr>
      </w:pPr>
      <w:r w:rsidRPr="006E575E">
        <w:rPr>
          <w:rFonts w:eastAsiaTheme="minorHAnsi"/>
          <w:sz w:val="24"/>
          <w:szCs w:val="24"/>
          <w:lang w:eastAsia="en-US"/>
        </w:rPr>
        <w:t xml:space="preserve">к договору № _____________ от «___»__________20__ г. </w:t>
      </w:r>
    </w:p>
    <w:p w:rsidR="006E575E" w:rsidRPr="006E575E" w:rsidRDefault="006E575E" w:rsidP="006E575E">
      <w:pPr>
        <w:widowControl/>
        <w:spacing w:line="240" w:lineRule="auto"/>
        <w:jc w:val="right"/>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p>
    <w:p w:rsidR="006E575E" w:rsidRPr="006E575E" w:rsidRDefault="006E575E" w:rsidP="006E575E">
      <w:pPr>
        <w:widowControl/>
        <w:spacing w:line="240" w:lineRule="auto"/>
        <w:contextualSpacing/>
        <w:jc w:val="center"/>
        <w:rPr>
          <w:rFonts w:eastAsiaTheme="minorHAnsi"/>
          <w:sz w:val="24"/>
          <w:szCs w:val="24"/>
          <w:lang w:eastAsia="en-US"/>
        </w:rPr>
      </w:pPr>
      <w:r w:rsidRPr="006E575E">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6E575E" w:rsidRPr="006E575E" w:rsidRDefault="006E575E" w:rsidP="006E575E">
      <w:pPr>
        <w:widowControl/>
        <w:spacing w:line="240" w:lineRule="auto"/>
        <w:contextualSpacing/>
        <w:jc w:val="center"/>
        <w:rPr>
          <w:rFonts w:eastAsiaTheme="minorHAnsi"/>
          <w:b/>
          <w:sz w:val="24"/>
          <w:szCs w:val="24"/>
          <w:lang w:eastAsia="en-US"/>
        </w:rPr>
      </w:pPr>
    </w:p>
    <w:tbl>
      <w:tblPr>
        <w:tblW w:w="10359" w:type="dxa"/>
        <w:jc w:val="center"/>
        <w:tblInd w:w="-612" w:type="dxa"/>
        <w:tblLayout w:type="fixed"/>
        <w:tblLook w:val="04A0" w:firstRow="1" w:lastRow="0" w:firstColumn="1" w:lastColumn="0" w:noHBand="0" w:noVBand="1"/>
      </w:tblPr>
      <w:tblGrid>
        <w:gridCol w:w="612"/>
        <w:gridCol w:w="174"/>
        <w:gridCol w:w="535"/>
        <w:gridCol w:w="105"/>
        <w:gridCol w:w="4463"/>
        <w:gridCol w:w="643"/>
        <w:gridCol w:w="1483"/>
        <w:gridCol w:w="643"/>
        <w:gridCol w:w="1058"/>
        <w:gridCol w:w="643"/>
      </w:tblGrid>
      <w:tr w:rsidR="006E575E" w:rsidRPr="006E575E" w:rsidTr="00561B59">
        <w:trPr>
          <w:gridAfter w:val="1"/>
          <w:wAfter w:w="643" w:type="dxa"/>
          <w:trHeight w:val="1736"/>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sz w:val="24"/>
                <w:szCs w:val="24"/>
              </w:rPr>
            </w:pPr>
            <w:r w:rsidRPr="006E575E">
              <w:rPr>
                <w:sz w:val="24"/>
                <w:szCs w:val="24"/>
              </w:rPr>
              <w:t xml:space="preserve">№ </w:t>
            </w:r>
            <w:proofErr w:type="gramStart"/>
            <w:r w:rsidRPr="006E575E">
              <w:rPr>
                <w:sz w:val="24"/>
                <w:szCs w:val="24"/>
              </w:rPr>
              <w:t>п</w:t>
            </w:r>
            <w:proofErr w:type="gramEnd"/>
            <w:r w:rsidRPr="006E575E">
              <w:rPr>
                <w:sz w:val="24"/>
                <w:szCs w:val="24"/>
              </w:rPr>
              <w:t>/п</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sz w:val="24"/>
                <w:szCs w:val="24"/>
              </w:rPr>
            </w:pPr>
            <w:r w:rsidRPr="006E575E">
              <w:rPr>
                <w:sz w:val="24"/>
                <w:szCs w:val="24"/>
              </w:rPr>
              <w:t>Наименование работ и затрат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sz w:val="24"/>
                <w:szCs w:val="24"/>
              </w:rPr>
            </w:pPr>
            <w:r w:rsidRPr="006E575E">
              <w:rPr>
                <w:sz w:val="24"/>
                <w:szCs w:val="24"/>
              </w:rPr>
              <w:t>Ед. изм.</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575E" w:rsidRPr="006E575E" w:rsidRDefault="006E575E" w:rsidP="006E575E">
            <w:pPr>
              <w:widowControl/>
              <w:spacing w:line="240" w:lineRule="auto"/>
              <w:jc w:val="center"/>
              <w:rPr>
                <w:sz w:val="24"/>
                <w:szCs w:val="24"/>
              </w:rPr>
            </w:pPr>
            <w:r w:rsidRPr="006E575E">
              <w:rPr>
                <w:sz w:val="24"/>
                <w:szCs w:val="24"/>
              </w:rPr>
              <w:t>Количество</w:t>
            </w:r>
          </w:p>
        </w:tc>
      </w:tr>
      <w:tr w:rsidR="006E575E" w:rsidRPr="006E575E" w:rsidTr="00561B59">
        <w:trPr>
          <w:gridAfter w:val="1"/>
          <w:wAfter w:w="643" w:type="dxa"/>
          <w:trHeight w:val="255"/>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75E" w:rsidRPr="006E575E" w:rsidRDefault="006E575E" w:rsidP="006E575E">
            <w:pPr>
              <w:widowControl/>
              <w:spacing w:line="240" w:lineRule="auto"/>
              <w:jc w:val="center"/>
              <w:rPr>
                <w:sz w:val="24"/>
                <w:szCs w:val="24"/>
              </w:rPr>
            </w:pPr>
            <w:r w:rsidRPr="006E575E">
              <w:rPr>
                <w:sz w:val="24"/>
                <w:szCs w:val="24"/>
              </w:rPr>
              <w:t>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6E575E" w:rsidRPr="006E575E" w:rsidRDefault="006E575E" w:rsidP="006E575E">
            <w:pPr>
              <w:widowControl/>
              <w:spacing w:line="240" w:lineRule="auto"/>
              <w:jc w:val="center"/>
              <w:rPr>
                <w:sz w:val="24"/>
                <w:szCs w:val="24"/>
              </w:rPr>
            </w:pPr>
            <w:r w:rsidRPr="006E575E">
              <w:rPr>
                <w:sz w:val="24"/>
                <w:szCs w:val="24"/>
              </w:rPr>
              <w:t>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E575E" w:rsidRPr="006E575E" w:rsidRDefault="006E575E" w:rsidP="006E575E">
            <w:pPr>
              <w:widowControl/>
              <w:spacing w:line="240" w:lineRule="auto"/>
              <w:jc w:val="center"/>
              <w:rPr>
                <w:sz w:val="24"/>
                <w:szCs w:val="24"/>
              </w:rPr>
            </w:pPr>
            <w:r w:rsidRPr="006E575E">
              <w:rPr>
                <w:sz w:val="24"/>
                <w:szCs w:val="24"/>
              </w:rPr>
              <w:t>3</w:t>
            </w:r>
          </w:p>
        </w:tc>
        <w:tc>
          <w:tcPr>
            <w:tcW w:w="1701" w:type="dxa"/>
            <w:gridSpan w:val="2"/>
            <w:tcBorders>
              <w:top w:val="single" w:sz="4" w:space="0" w:color="auto"/>
              <w:left w:val="nil"/>
              <w:bottom w:val="single" w:sz="4" w:space="0" w:color="auto"/>
              <w:right w:val="single" w:sz="4" w:space="0" w:color="auto"/>
            </w:tcBorders>
            <w:vAlign w:val="center"/>
          </w:tcPr>
          <w:p w:rsidR="006E575E" w:rsidRPr="006E575E" w:rsidRDefault="006E575E" w:rsidP="006E575E">
            <w:pPr>
              <w:widowControl/>
              <w:spacing w:line="240" w:lineRule="auto"/>
              <w:jc w:val="center"/>
              <w:rPr>
                <w:sz w:val="24"/>
                <w:szCs w:val="24"/>
              </w:rPr>
            </w:pPr>
            <w:r w:rsidRPr="006E575E">
              <w:rPr>
                <w:sz w:val="24"/>
                <w:szCs w:val="24"/>
              </w:rPr>
              <w:t>4</w:t>
            </w:r>
          </w:p>
        </w:tc>
      </w:tr>
      <w:tr w:rsidR="006E575E" w:rsidRPr="006E575E" w:rsidTr="00561B59">
        <w:trPr>
          <w:gridAfter w:val="1"/>
          <w:wAfter w:w="643" w:type="dxa"/>
          <w:trHeight w:val="255"/>
          <w:jc w:val="center"/>
        </w:trPr>
        <w:tc>
          <w:tcPr>
            <w:tcW w:w="9716" w:type="dxa"/>
            <w:gridSpan w:val="9"/>
            <w:tcBorders>
              <w:top w:val="nil"/>
              <w:left w:val="single" w:sz="4" w:space="0" w:color="auto"/>
              <w:bottom w:val="single" w:sz="4" w:space="0" w:color="auto"/>
              <w:right w:val="single" w:sz="4" w:space="0" w:color="auto"/>
            </w:tcBorders>
            <w:shd w:val="clear" w:color="auto" w:fill="auto"/>
            <w:noWrap/>
            <w:vAlign w:val="center"/>
          </w:tcPr>
          <w:p w:rsidR="006E575E" w:rsidRPr="006E575E" w:rsidRDefault="006E575E" w:rsidP="006E575E">
            <w:pPr>
              <w:widowControl/>
              <w:spacing w:line="240" w:lineRule="auto"/>
              <w:jc w:val="center"/>
              <w:rPr>
                <w:b/>
                <w:i/>
                <w:sz w:val="24"/>
                <w:szCs w:val="24"/>
              </w:rPr>
            </w:pPr>
            <w:r w:rsidRPr="006E575E">
              <w:rPr>
                <w:b/>
                <w:i/>
                <w:sz w:val="24"/>
                <w:szCs w:val="24"/>
              </w:rPr>
              <w:t>Архитектурно-строительные решения</w:t>
            </w:r>
          </w:p>
        </w:tc>
      </w:tr>
      <w:tr w:rsidR="006E575E" w:rsidRPr="006E575E" w:rsidTr="00561B59">
        <w:trPr>
          <w:gridAfter w:val="1"/>
          <w:wAfter w:w="643" w:type="dxa"/>
          <w:trHeight w:val="255"/>
          <w:jc w:val="center"/>
        </w:trPr>
        <w:tc>
          <w:tcPr>
            <w:tcW w:w="786" w:type="dxa"/>
            <w:gridSpan w:val="2"/>
            <w:tcBorders>
              <w:top w:val="nil"/>
              <w:left w:val="single" w:sz="4" w:space="0" w:color="auto"/>
              <w:bottom w:val="single" w:sz="4" w:space="0" w:color="auto"/>
              <w:right w:val="single" w:sz="4" w:space="0" w:color="auto"/>
            </w:tcBorders>
            <w:shd w:val="clear" w:color="auto" w:fill="auto"/>
            <w:noWrap/>
            <w:vAlign w:val="center"/>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tcBorders>
              <w:top w:val="nil"/>
              <w:left w:val="nil"/>
              <w:bottom w:val="single" w:sz="4" w:space="0" w:color="auto"/>
              <w:right w:val="single" w:sz="4" w:space="0" w:color="auto"/>
            </w:tcBorders>
            <w:shd w:val="clear" w:color="auto" w:fill="auto"/>
            <w:vAlign w:val="center"/>
          </w:tcPr>
          <w:p w:rsidR="006E575E" w:rsidRPr="006E575E" w:rsidRDefault="006E575E" w:rsidP="006E575E">
            <w:pPr>
              <w:widowControl/>
              <w:spacing w:line="240" w:lineRule="auto"/>
              <w:jc w:val="center"/>
              <w:rPr>
                <w:b/>
                <w:sz w:val="24"/>
                <w:szCs w:val="24"/>
              </w:rPr>
            </w:pPr>
            <w:r w:rsidRPr="006E575E">
              <w:rPr>
                <w:b/>
                <w:sz w:val="24"/>
                <w:szCs w:val="24"/>
              </w:rPr>
              <w:t>Демонтажные работы</w:t>
            </w:r>
          </w:p>
        </w:tc>
      </w:tr>
      <w:tr w:rsidR="006E575E" w:rsidRPr="006E575E" w:rsidTr="00561B59">
        <w:trPr>
          <w:gridAfter w:val="1"/>
          <w:wAfter w:w="643" w:type="dxa"/>
          <w:trHeight w:val="56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highlight w:val="yellow"/>
              </w:rPr>
            </w:pPr>
            <w:r w:rsidRPr="006E575E">
              <w:rPr>
                <w:sz w:val="24"/>
                <w:szCs w:val="24"/>
              </w:rPr>
              <w:t>Разборка тротуаров и дорожек из плит с их отноской и укладкой в штабель</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основания</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0,017</w:t>
            </w:r>
          </w:p>
        </w:tc>
      </w:tr>
      <w:tr w:rsidR="006E575E" w:rsidRPr="006E575E" w:rsidTr="00561B59">
        <w:trPr>
          <w:gridAfter w:val="1"/>
          <w:wAfter w:w="643" w:type="dxa"/>
          <w:trHeight w:val="54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опорных стоек для пролетов: до 24 м (демонтаж стоек)</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0,051</w:t>
            </w:r>
          </w:p>
        </w:tc>
      </w:tr>
      <w:tr w:rsidR="006E575E" w:rsidRPr="006E575E" w:rsidTr="00561B59">
        <w:trPr>
          <w:gridAfter w:val="1"/>
          <w:wAfter w:w="643" w:type="dxa"/>
          <w:trHeight w:val="824"/>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1.3</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0,46</w:t>
            </w:r>
          </w:p>
        </w:tc>
      </w:tr>
      <w:tr w:rsidR="006E575E" w:rsidRPr="006E575E" w:rsidTr="00561B59">
        <w:trPr>
          <w:gridAfter w:val="1"/>
          <w:wAfter w:w="643" w:type="dxa"/>
          <w:trHeight w:val="56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1.4</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Разборка монолитных перегородок: бетонных (стен цветочниц)</w:t>
            </w:r>
          </w:p>
        </w:tc>
        <w:tc>
          <w:tcPr>
            <w:tcW w:w="2126" w:type="dxa"/>
            <w:gridSpan w:val="2"/>
            <w:tcBorders>
              <w:top w:val="nil"/>
              <w:left w:val="nil"/>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м3</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0,53</w:t>
            </w:r>
          </w:p>
        </w:tc>
      </w:tr>
      <w:tr w:rsidR="006E575E" w:rsidRPr="006E575E" w:rsidTr="00561B59">
        <w:trPr>
          <w:gridAfter w:val="1"/>
          <w:wAfter w:w="643" w:type="dxa"/>
          <w:trHeight w:val="845"/>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1.5</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Погрузочные работы при автомобильных перевозках: мусора строительного с погрузкой вручную</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4,728</w:t>
            </w:r>
          </w:p>
        </w:tc>
      </w:tr>
      <w:tr w:rsidR="006E575E" w:rsidRPr="006E575E" w:rsidTr="00561B59">
        <w:trPr>
          <w:gridAfter w:val="1"/>
          <w:wAfter w:w="643" w:type="dxa"/>
          <w:trHeight w:val="828"/>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1.6</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4,728</w:t>
            </w:r>
          </w:p>
        </w:tc>
      </w:tr>
      <w:tr w:rsidR="006E575E" w:rsidRPr="006E575E" w:rsidTr="00561B59">
        <w:trPr>
          <w:gridAfter w:val="1"/>
          <w:wAfter w:w="643" w:type="dxa"/>
          <w:trHeight w:val="274"/>
          <w:jc w:val="center"/>
        </w:trPr>
        <w:tc>
          <w:tcPr>
            <w:tcW w:w="786" w:type="dxa"/>
            <w:gridSpan w:val="2"/>
            <w:tcBorders>
              <w:top w:val="nil"/>
              <w:left w:val="single" w:sz="4" w:space="0" w:color="auto"/>
              <w:bottom w:val="single" w:sz="4" w:space="0" w:color="auto"/>
              <w:right w:val="single" w:sz="4" w:space="0" w:color="auto"/>
            </w:tcBorders>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0" w:type="dxa"/>
            <w:gridSpan w:val="7"/>
            <w:tcBorders>
              <w:top w:val="nil"/>
              <w:left w:val="nil"/>
              <w:bottom w:val="single" w:sz="4" w:space="0" w:color="auto"/>
              <w:right w:val="single" w:sz="4" w:space="0" w:color="auto"/>
            </w:tcBorders>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Наружные работы у центрального входа</w:t>
            </w:r>
          </w:p>
        </w:tc>
      </w:tr>
      <w:tr w:rsidR="006E575E" w:rsidRPr="006E575E" w:rsidTr="00561B59">
        <w:trPr>
          <w:gridAfter w:val="1"/>
          <w:wAfter w:w="643" w:type="dxa"/>
          <w:trHeight w:val="844"/>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м3 грунта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0,0051</w:t>
            </w:r>
          </w:p>
        </w:tc>
      </w:tr>
      <w:tr w:rsidR="006E575E" w:rsidRPr="006E575E" w:rsidTr="00561B59">
        <w:trPr>
          <w:gridAfter w:val="1"/>
          <w:wAfter w:w="643" w:type="dxa"/>
          <w:trHeight w:val="559"/>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основания под фундаменты: щебеночного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м3 основания</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0,18</w:t>
            </w:r>
          </w:p>
        </w:tc>
      </w:tr>
      <w:tr w:rsidR="006E575E" w:rsidRPr="006E575E" w:rsidTr="00561B59">
        <w:trPr>
          <w:gridAfter w:val="1"/>
          <w:wAfter w:w="643" w:type="dxa"/>
          <w:trHeight w:val="850"/>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100 м3 железобетона </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0,0024</w:t>
            </w:r>
          </w:p>
        </w:tc>
      </w:tr>
      <w:tr w:rsidR="006E575E" w:rsidRPr="006E575E" w:rsidTr="00561B59">
        <w:trPr>
          <w:gridAfter w:val="1"/>
          <w:wAfter w:w="643" w:type="dxa"/>
          <w:trHeight w:val="839"/>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бетонной подготовки (выравнивание ступеней и площадок)</w:t>
            </w:r>
            <w:r w:rsidRPr="006E575E">
              <w:rPr>
                <w:sz w:val="24"/>
                <w:szCs w:val="24"/>
              </w:rPr>
              <w:br/>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100 м3 бетона, бутобетона и железобетона </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0,026</w:t>
            </w:r>
          </w:p>
        </w:tc>
      </w:tr>
      <w:tr w:rsidR="006E575E" w:rsidRPr="006E575E" w:rsidTr="00561B59">
        <w:trPr>
          <w:gridAfter w:val="1"/>
          <w:wAfter w:w="643" w:type="dxa"/>
          <w:trHeight w:val="279"/>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опорных стоек для пролетов: до 24 м</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0,2888</w:t>
            </w:r>
          </w:p>
        </w:tc>
      </w:tr>
      <w:tr w:rsidR="006E575E" w:rsidRPr="006E575E" w:rsidTr="00561B59">
        <w:trPr>
          <w:gridAfter w:val="1"/>
          <w:wAfter w:w="643" w:type="dxa"/>
          <w:trHeight w:val="858"/>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proofErr w:type="spellStart"/>
            <w:r w:rsidRPr="006E575E">
              <w:rPr>
                <w:sz w:val="24"/>
                <w:szCs w:val="24"/>
              </w:rPr>
              <w:t>Огрунтовка</w:t>
            </w:r>
            <w:proofErr w:type="spellEnd"/>
            <w:r w:rsidRPr="006E575E">
              <w:rPr>
                <w:sz w:val="24"/>
                <w:szCs w:val="24"/>
              </w:rPr>
              <w:t xml:space="preserve"> металлических поверхностей за один раз: грунтовкой ГФ-021 (2 слоя)</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окрашиваемой поверхности</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0,427</w:t>
            </w:r>
          </w:p>
        </w:tc>
      </w:tr>
      <w:tr w:rsidR="006E575E" w:rsidRPr="006E575E" w:rsidTr="00561B59">
        <w:trPr>
          <w:gridAfter w:val="1"/>
          <w:wAfter w:w="643" w:type="dxa"/>
          <w:trHeight w:val="840"/>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lastRenderedPageBreak/>
              <w:t>2.7</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Окраска металлических </w:t>
            </w:r>
            <w:proofErr w:type="spellStart"/>
            <w:r w:rsidRPr="006E575E">
              <w:rPr>
                <w:sz w:val="24"/>
                <w:szCs w:val="24"/>
              </w:rPr>
              <w:t>огрунтованных</w:t>
            </w:r>
            <w:proofErr w:type="spellEnd"/>
            <w:r w:rsidRPr="006E575E">
              <w:rPr>
                <w:sz w:val="24"/>
                <w:szCs w:val="24"/>
              </w:rPr>
              <w:t xml:space="preserve"> поверхностей: эмалью ПФ-115 (2  слоя)</w:t>
            </w:r>
            <w:r w:rsidRPr="006E575E">
              <w:rPr>
                <w:sz w:val="24"/>
                <w:szCs w:val="24"/>
              </w:rPr>
              <w:br/>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окрашиваемой поверхности</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0,427</w:t>
            </w:r>
          </w:p>
        </w:tc>
      </w:tr>
      <w:tr w:rsidR="006E575E" w:rsidRPr="006E575E" w:rsidTr="00561B59">
        <w:trPr>
          <w:gridAfter w:val="1"/>
          <w:wAfter w:w="643" w:type="dxa"/>
          <w:trHeight w:val="840"/>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2.8</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бетонных фундаментов общего назначения под колонны объемом: до 3 м3</w:t>
            </w:r>
            <w:r w:rsidRPr="006E575E">
              <w:rPr>
                <w:sz w:val="24"/>
                <w:szCs w:val="24"/>
              </w:rPr>
              <w:br/>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м3 бетона, бутобетона и железобетона</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0,01</w:t>
            </w:r>
          </w:p>
        </w:tc>
      </w:tr>
      <w:tr w:rsidR="006E575E" w:rsidRPr="006E575E" w:rsidTr="00561B59">
        <w:trPr>
          <w:gridAfter w:val="1"/>
          <w:wAfter w:w="643" w:type="dxa"/>
          <w:trHeight w:val="568"/>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2.9</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опорных стоек для пролетов: до 24 м (под покрытие)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0,0168</w:t>
            </w:r>
          </w:p>
        </w:tc>
      </w:tr>
      <w:tr w:rsidR="006E575E" w:rsidRPr="006E575E" w:rsidTr="00561B59">
        <w:trPr>
          <w:gridAfter w:val="1"/>
          <w:wAfter w:w="643" w:type="dxa"/>
          <w:trHeight w:val="845"/>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2.10</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0,786</w:t>
            </w:r>
          </w:p>
        </w:tc>
      </w:tr>
      <w:tr w:rsidR="006E575E" w:rsidRPr="006E575E" w:rsidTr="00561B59">
        <w:trPr>
          <w:gridAfter w:val="1"/>
          <w:wAfter w:w="643" w:type="dxa"/>
          <w:trHeight w:val="838"/>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2.11</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на плоских и криволинейных поверхностях каркаса изоляции: из проволоки</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изолируемой поверхности</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0,125</w:t>
            </w:r>
          </w:p>
        </w:tc>
      </w:tr>
      <w:tr w:rsidR="006E575E" w:rsidRPr="006E575E" w:rsidTr="00561B59">
        <w:trPr>
          <w:gridAfter w:val="1"/>
          <w:wAfter w:w="643" w:type="dxa"/>
          <w:trHeight w:val="1134"/>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2.12</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Монтаж связей и распорок из одиночных и парных уголков, </w:t>
            </w:r>
            <w:proofErr w:type="spellStart"/>
            <w:r w:rsidRPr="006E575E">
              <w:rPr>
                <w:sz w:val="24"/>
                <w:szCs w:val="24"/>
              </w:rPr>
              <w:t>гнутосварных</w:t>
            </w:r>
            <w:proofErr w:type="spellEnd"/>
            <w:r w:rsidRPr="006E575E">
              <w:rPr>
                <w:sz w:val="24"/>
                <w:szCs w:val="24"/>
              </w:rPr>
              <w:t xml:space="preserve"> профилей для пролетов: до 24 м при высоте здания до 25 м (каркас)</w:t>
            </w:r>
          </w:p>
        </w:tc>
        <w:tc>
          <w:tcPr>
            <w:tcW w:w="2126" w:type="dxa"/>
            <w:gridSpan w:val="2"/>
            <w:tcBorders>
              <w:top w:val="nil"/>
              <w:left w:val="nil"/>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конструкций</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0,282</w:t>
            </w:r>
          </w:p>
        </w:tc>
      </w:tr>
      <w:tr w:rsidR="006E575E" w:rsidRPr="006E575E" w:rsidTr="00561B59">
        <w:trPr>
          <w:gridAfter w:val="1"/>
          <w:wAfter w:w="643" w:type="dxa"/>
          <w:trHeight w:val="821"/>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2.13</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0,125</w:t>
            </w:r>
          </w:p>
        </w:tc>
      </w:tr>
      <w:tr w:rsidR="006E575E" w:rsidRPr="006E575E" w:rsidTr="00561B59">
        <w:trPr>
          <w:gridAfter w:val="1"/>
          <w:wAfter w:w="643" w:type="dxa"/>
          <w:trHeight w:val="291"/>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2.14</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обрешетки сплошной из досок</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0,45</w:t>
            </w:r>
          </w:p>
        </w:tc>
      </w:tr>
      <w:tr w:rsidR="006E575E" w:rsidRPr="006E575E" w:rsidTr="00561B59">
        <w:trPr>
          <w:gridAfter w:val="1"/>
          <w:wAfter w:w="643" w:type="dxa"/>
          <w:trHeight w:val="827"/>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2.15</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кровельного покрытия: из профилированного листа при высоте здания до 25 м</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0,445</w:t>
            </w:r>
          </w:p>
        </w:tc>
      </w:tr>
      <w:tr w:rsidR="006E575E" w:rsidRPr="006E575E" w:rsidTr="00561B59">
        <w:trPr>
          <w:gridAfter w:val="1"/>
          <w:wAfter w:w="643" w:type="dxa"/>
          <w:trHeight w:val="853"/>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2.16</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мелких покрытий (брандмауэры, парапеты, свесы и т.п.) из листовой оцинкованной стали (фартуки)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0,241</w:t>
            </w:r>
          </w:p>
        </w:tc>
      </w:tr>
      <w:tr w:rsidR="006E575E" w:rsidRPr="006E575E" w:rsidTr="00561B59">
        <w:trPr>
          <w:gridAfter w:val="1"/>
          <w:wAfter w:w="643" w:type="dxa"/>
          <w:trHeight w:val="547"/>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2.17</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Смена: прямых звеньев водосточных труб с земли, лестниц или подмостей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Borders>
              <w:top w:val="single" w:sz="4" w:space="0" w:color="auto"/>
              <w:left w:val="single" w:sz="4" w:space="0" w:color="auto"/>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0,116</w:t>
            </w:r>
          </w:p>
        </w:tc>
      </w:tr>
      <w:tr w:rsidR="006E575E" w:rsidRPr="006E575E" w:rsidTr="00561B59">
        <w:trPr>
          <w:gridAfter w:val="1"/>
          <w:wAfter w:w="643" w:type="dxa"/>
          <w:trHeight w:val="565"/>
          <w:jc w:val="center"/>
        </w:trPr>
        <w:tc>
          <w:tcPr>
            <w:tcW w:w="7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2.18</w:t>
            </w:r>
          </w:p>
        </w:tc>
        <w:tc>
          <w:tcPr>
            <w:tcW w:w="5103" w:type="dxa"/>
            <w:gridSpan w:val="3"/>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Смена: воронок водосточных труб с земли, лестниц или подмостей</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Borders>
              <w:top w:val="single" w:sz="4" w:space="0" w:color="auto"/>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rPr>
          <w:gridAfter w:val="1"/>
          <w:wAfter w:w="643" w:type="dxa"/>
          <w:trHeight w:val="252"/>
          <w:jc w:val="center"/>
        </w:trPr>
        <w:tc>
          <w:tcPr>
            <w:tcW w:w="786" w:type="dxa"/>
            <w:gridSpan w:val="2"/>
            <w:tcBorders>
              <w:top w:val="nil"/>
              <w:left w:val="single" w:sz="4" w:space="0" w:color="auto"/>
              <w:bottom w:val="single" w:sz="4" w:space="0" w:color="auto"/>
              <w:right w:val="single" w:sz="4" w:space="0" w:color="auto"/>
            </w:tcBorders>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2.19</w:t>
            </w:r>
          </w:p>
        </w:tc>
        <w:tc>
          <w:tcPr>
            <w:tcW w:w="5103" w:type="dxa"/>
            <w:gridSpan w:val="3"/>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желобов: подвесных</w:t>
            </w:r>
          </w:p>
        </w:tc>
        <w:tc>
          <w:tcPr>
            <w:tcW w:w="2126" w:type="dxa"/>
            <w:gridSpan w:val="2"/>
            <w:tcBorders>
              <w:top w:val="nil"/>
              <w:left w:val="nil"/>
              <w:bottom w:val="single" w:sz="4" w:space="0" w:color="auto"/>
              <w:right w:val="single" w:sz="4" w:space="0" w:color="auto"/>
            </w:tcBorders>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желобов</w:t>
            </w:r>
          </w:p>
        </w:tc>
        <w:tc>
          <w:tcPr>
            <w:tcW w:w="1701" w:type="dxa"/>
            <w:gridSpan w:val="2"/>
            <w:tcBorders>
              <w:top w:val="nil"/>
              <w:left w:val="nil"/>
              <w:bottom w:val="single" w:sz="4" w:space="0" w:color="auto"/>
              <w:right w:val="single" w:sz="4" w:space="0" w:color="auto"/>
            </w:tcBorders>
          </w:tcPr>
          <w:p w:rsidR="006E575E" w:rsidRPr="006E575E" w:rsidRDefault="006E575E" w:rsidP="006E575E">
            <w:pPr>
              <w:widowControl/>
              <w:spacing w:line="240" w:lineRule="auto"/>
              <w:jc w:val="center"/>
              <w:rPr>
                <w:sz w:val="24"/>
                <w:szCs w:val="24"/>
              </w:rPr>
            </w:pPr>
            <w:r w:rsidRPr="006E575E">
              <w:rPr>
                <w:sz w:val="24"/>
                <w:szCs w:val="24"/>
              </w:rPr>
              <w:t>0,074</w:t>
            </w:r>
          </w:p>
        </w:tc>
      </w:tr>
      <w:tr w:rsidR="006E575E" w:rsidRPr="006E575E" w:rsidTr="00561B59">
        <w:trPr>
          <w:gridAfter w:val="1"/>
          <w:wAfter w:w="643" w:type="dxa"/>
          <w:trHeight w:val="269"/>
          <w:jc w:val="center"/>
        </w:trPr>
        <w:tc>
          <w:tcPr>
            <w:tcW w:w="9716" w:type="dxa"/>
            <w:gridSpan w:val="9"/>
            <w:tcBorders>
              <w:top w:val="nil"/>
              <w:left w:val="single" w:sz="4" w:space="0" w:color="auto"/>
              <w:bottom w:val="single" w:sz="4" w:space="0" w:color="auto"/>
              <w:right w:val="single" w:sz="4" w:space="0" w:color="auto"/>
            </w:tcBorders>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Отделочно-монтажные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73"/>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1"/>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40"/>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потолков реечных алюминиевых (демонтаж обшивки низа козырька)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0,329</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8"/>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Разборка покрытий полов: из керамических плиток</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покрытия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0"/>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0,327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0"/>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1.5</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Отбивка штукатурки с поверхностей: стен и потолков кирпичных</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0,342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lastRenderedPageBreak/>
              <w:t>1.6</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0,2952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81"/>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Ремонтно-строительные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5"/>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Улучшенная штукатурка фасадов цементно-известковым раствором по камню: стен</w:t>
            </w:r>
            <w:r w:rsidRPr="006E575E">
              <w:rPr>
                <w:sz w:val="24"/>
                <w:szCs w:val="24"/>
              </w:rPr>
              <w:br/>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оштукатуриваемой поверхности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0,342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Облицовка лестничных площадок и маршей </w:t>
            </w:r>
            <w:proofErr w:type="spellStart"/>
            <w:r w:rsidRPr="006E575E">
              <w:rPr>
                <w:sz w:val="24"/>
                <w:szCs w:val="24"/>
              </w:rPr>
              <w:t>керамогранитными</w:t>
            </w:r>
            <w:proofErr w:type="spellEnd"/>
            <w:r w:rsidRPr="006E575E">
              <w:rPr>
                <w:sz w:val="24"/>
                <w:szCs w:val="24"/>
              </w:rPr>
              <w:t xml:space="preserve"> плитами</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0,3276</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48"/>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Облицовка ступеней </w:t>
            </w:r>
            <w:proofErr w:type="spellStart"/>
            <w:r w:rsidRPr="006E575E">
              <w:rPr>
                <w:sz w:val="24"/>
                <w:szCs w:val="24"/>
              </w:rPr>
              <w:t>керамогранитными</w:t>
            </w:r>
            <w:proofErr w:type="spellEnd"/>
            <w:r w:rsidRPr="006E575E">
              <w:rPr>
                <w:sz w:val="24"/>
                <w:szCs w:val="24"/>
              </w:rPr>
              <w:t xml:space="preserve"> плитками толщиной до 15 мм</w:t>
            </w:r>
            <w:r w:rsidRPr="006E575E">
              <w:rPr>
                <w:sz w:val="24"/>
                <w:szCs w:val="24"/>
              </w:rPr>
              <w:br/>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0,1962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1414"/>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6E575E">
              <w:rPr>
                <w:sz w:val="24"/>
                <w:szCs w:val="24"/>
              </w:rPr>
              <w:t>т.ч</w:t>
            </w:r>
            <w:proofErr w:type="spellEnd"/>
            <w:r w:rsidRPr="006E575E">
              <w:rPr>
                <w:sz w:val="24"/>
                <w:szCs w:val="24"/>
              </w:rPr>
              <w:t>. выравнивание поверхности стен цементным раствором) (стен крыльца и цветочниц)</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облицованной поверхности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0,342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Облицовка стен фасадов зданий искусственными плитами типа &lt;ФАССТ&gt; на металлическом каркасе</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поверхности облицовки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0,7593</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0,1746</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113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2.7</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Установка блоков из ПВХ в наружных и внутренних дверных проемах: в перегородках и деревянных </w:t>
            </w:r>
            <w:proofErr w:type="spellStart"/>
            <w:r w:rsidRPr="006E575E">
              <w:rPr>
                <w:sz w:val="24"/>
                <w:szCs w:val="24"/>
              </w:rPr>
              <w:t>нерубленных</w:t>
            </w:r>
            <w:proofErr w:type="spellEnd"/>
            <w:r w:rsidRPr="006E575E">
              <w:rPr>
                <w:sz w:val="24"/>
                <w:szCs w:val="24"/>
              </w:rPr>
              <w:t xml:space="preserve"> стенах площадью проема более 3 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проемов</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0,1104</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4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2.8</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дверного доводчика к металлическим дверям</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95"/>
          <w:jc w:val="center"/>
        </w:trPr>
        <w:tc>
          <w:tcPr>
            <w:tcW w:w="78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2.9</w:t>
            </w:r>
          </w:p>
        </w:tc>
        <w:tc>
          <w:tcPr>
            <w:tcW w:w="5103" w:type="dxa"/>
            <w:gridSpan w:val="3"/>
            <w:shd w:val="clear" w:color="auto" w:fill="auto"/>
          </w:tcPr>
          <w:p w:rsidR="006E575E" w:rsidRPr="006E575E" w:rsidRDefault="006E575E" w:rsidP="006E575E">
            <w:pPr>
              <w:widowControl/>
              <w:spacing w:line="240" w:lineRule="auto"/>
              <w:rPr>
                <w:sz w:val="24"/>
                <w:szCs w:val="24"/>
              </w:rPr>
            </w:pPr>
            <w:r w:rsidRPr="006E575E">
              <w:rPr>
                <w:sz w:val="24"/>
                <w:szCs w:val="24"/>
              </w:rPr>
              <w:t xml:space="preserve">Каретка: для раздвижных дверей </w:t>
            </w:r>
          </w:p>
        </w:tc>
        <w:tc>
          <w:tcPr>
            <w:tcW w:w="212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2.10</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металлических ограждений: без поручней</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ограждения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0,131</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15"/>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поддонов душевых: чугунных и стальных мелких (полимербетонных поддонов)</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 </w:t>
            </w:r>
            <w:proofErr w:type="spellStart"/>
            <w:r w:rsidRPr="006E575E">
              <w:rPr>
                <w:sz w:val="24"/>
                <w:szCs w:val="24"/>
              </w:rPr>
              <w:t>компл</w:t>
            </w:r>
            <w:proofErr w:type="spellEnd"/>
            <w:r w:rsidRPr="006E575E">
              <w:rPr>
                <w:sz w:val="24"/>
                <w:szCs w:val="24"/>
              </w:rPr>
              <w:t>.</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56"/>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металлических решеток приямков</w:t>
            </w:r>
            <w:r w:rsidRPr="006E575E">
              <w:rPr>
                <w:sz w:val="24"/>
                <w:szCs w:val="24"/>
              </w:rPr>
              <w:br/>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металлических изделий</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1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Укладка металлического накладного профиля (порога) (накладка на ступень)</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профиля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0,1172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4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Установка уголков ПВХ на клее</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 xml:space="preserve">100 п. </w:t>
            </w:r>
            <w:proofErr w:type="gramStart"/>
            <w:r w:rsidRPr="006E575E">
              <w:rPr>
                <w:sz w:val="24"/>
                <w:szCs w:val="24"/>
              </w:rPr>
              <w:t>м</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0,1172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63"/>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3.</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Разные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1"/>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3.1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Погрузочные работы при автомобильных перевозках: мусора строительного с погрузкой вручную</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3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3.2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77"/>
          <w:jc w:val="center"/>
        </w:trPr>
        <w:tc>
          <w:tcPr>
            <w:tcW w:w="9716"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Отопление</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82"/>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Отопление</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58"/>
          <w:jc w:val="center"/>
        </w:trPr>
        <w:tc>
          <w:tcPr>
            <w:tcW w:w="78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shd w:val="clear" w:color="auto" w:fill="auto"/>
          </w:tcPr>
          <w:p w:rsidR="006E575E" w:rsidRPr="006E575E" w:rsidRDefault="006E575E" w:rsidP="006E575E">
            <w:pPr>
              <w:widowControl/>
              <w:spacing w:line="240" w:lineRule="auto"/>
              <w:rPr>
                <w:sz w:val="24"/>
                <w:szCs w:val="24"/>
              </w:rPr>
            </w:pPr>
            <w:r w:rsidRPr="006E575E">
              <w:rPr>
                <w:sz w:val="24"/>
                <w:szCs w:val="24"/>
              </w:rPr>
              <w:t xml:space="preserve">Электрическая тепловая завеса (настенное исполнение) </w:t>
            </w:r>
          </w:p>
        </w:tc>
        <w:tc>
          <w:tcPr>
            <w:tcW w:w="2126" w:type="dxa"/>
            <w:gridSpan w:val="2"/>
            <w:shd w:val="clear" w:color="auto" w:fill="auto"/>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58"/>
          <w:jc w:val="center"/>
        </w:trPr>
        <w:tc>
          <w:tcPr>
            <w:tcW w:w="9716"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lastRenderedPageBreak/>
              <w:t>Сети связи</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2"/>
        </w:trPr>
        <w:tc>
          <w:tcPr>
            <w:tcW w:w="709"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9038"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60"/>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Демонтаж винипластовых труб, проложенных на скобах диаметром: до 50 мм </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 труб</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71"/>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Демонтаж кабеля</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60"/>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1.3</w:t>
            </w:r>
          </w:p>
        </w:tc>
        <w:tc>
          <w:tcPr>
            <w:tcW w:w="5211" w:type="dxa"/>
            <w:gridSpan w:val="3"/>
            <w:shd w:val="clear" w:color="auto" w:fill="auto"/>
            <w:hideMark/>
          </w:tcPr>
          <w:p w:rsidR="006E575E" w:rsidRPr="006E575E" w:rsidRDefault="006E575E" w:rsidP="006E575E">
            <w:pPr>
              <w:widowControl/>
              <w:spacing w:line="240" w:lineRule="auto"/>
              <w:rPr>
                <w:sz w:val="24"/>
                <w:szCs w:val="24"/>
              </w:rPr>
            </w:pPr>
            <w:proofErr w:type="spellStart"/>
            <w:r w:rsidRPr="006E575E">
              <w:rPr>
                <w:sz w:val="24"/>
                <w:szCs w:val="24"/>
              </w:rPr>
              <w:t>Извещатель</w:t>
            </w:r>
            <w:proofErr w:type="spellEnd"/>
            <w:r w:rsidRPr="006E575E">
              <w:rPr>
                <w:sz w:val="24"/>
                <w:szCs w:val="24"/>
              </w:rPr>
              <w:t xml:space="preserve"> ПС</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6"/>
        </w:trPr>
        <w:tc>
          <w:tcPr>
            <w:tcW w:w="709"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9038"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Двусторонняя связь с диспетчером объекта</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68"/>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Щиты и пульты, масса: до 50 кг</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7"/>
        </w:trPr>
        <w:tc>
          <w:tcPr>
            <w:tcW w:w="709"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211"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Табло сигнальное студийное или коридорное</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73"/>
        </w:trPr>
        <w:tc>
          <w:tcPr>
            <w:tcW w:w="9747" w:type="dxa"/>
            <w:gridSpan w:val="9"/>
            <w:shd w:val="clear" w:color="auto" w:fill="auto"/>
          </w:tcPr>
          <w:p w:rsidR="006E575E" w:rsidRPr="006E575E" w:rsidRDefault="006E575E" w:rsidP="006E575E">
            <w:pPr>
              <w:widowControl/>
              <w:spacing w:line="240" w:lineRule="auto"/>
              <w:jc w:val="center"/>
              <w:rPr>
                <w:sz w:val="24"/>
                <w:szCs w:val="24"/>
              </w:rPr>
            </w:pPr>
            <w:r w:rsidRPr="006E575E">
              <w:rPr>
                <w:sz w:val="24"/>
                <w:szCs w:val="24"/>
              </w:rPr>
              <w:t xml:space="preserve">Монтаж ранее демонтированного кабеля и </w:t>
            </w:r>
            <w:proofErr w:type="spellStart"/>
            <w:r w:rsidRPr="006E575E">
              <w:rPr>
                <w:sz w:val="24"/>
                <w:szCs w:val="24"/>
              </w:rPr>
              <w:t>извещателей</w:t>
            </w:r>
            <w:proofErr w:type="spellEnd"/>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1"/>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Короба пластмассовые: шириной до 40 мм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42"/>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Провод в коробах, сечением: до 6 мм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840"/>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6" w:type="dxa"/>
            <w:gridSpan w:val="2"/>
            <w:shd w:val="clear" w:color="auto" w:fill="auto"/>
            <w:hideMark/>
          </w:tcPr>
          <w:p w:rsidR="006E575E" w:rsidRPr="006E575E" w:rsidRDefault="006E575E" w:rsidP="006E575E">
            <w:pPr>
              <w:widowControl/>
              <w:spacing w:line="240" w:lineRule="auto"/>
              <w:rPr>
                <w:sz w:val="24"/>
                <w:szCs w:val="24"/>
              </w:rPr>
            </w:pPr>
            <w:proofErr w:type="spellStart"/>
            <w:r w:rsidRPr="006E575E">
              <w:rPr>
                <w:sz w:val="24"/>
                <w:szCs w:val="24"/>
              </w:rPr>
              <w:t>Извещатель</w:t>
            </w:r>
            <w:proofErr w:type="spellEnd"/>
            <w:r w:rsidRPr="006E575E">
              <w:rPr>
                <w:sz w:val="24"/>
                <w:szCs w:val="24"/>
              </w:rPr>
              <w:t xml:space="preserve"> ПС </w:t>
            </w:r>
            <w:proofErr w:type="gramStart"/>
            <w:r w:rsidRPr="006E575E">
              <w:rPr>
                <w:sz w:val="24"/>
                <w:szCs w:val="24"/>
              </w:rPr>
              <w:t>автоматический</w:t>
            </w:r>
            <w:proofErr w:type="gramEnd"/>
            <w:r w:rsidRPr="006E575E">
              <w:rPr>
                <w:sz w:val="24"/>
                <w:szCs w:val="24"/>
              </w:rPr>
              <w:t>: дымовой, фотоэлектрический, радиоизотопный, световой в нормальном исполнении</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2,00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48"/>
        </w:trPr>
        <w:tc>
          <w:tcPr>
            <w:tcW w:w="9747"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Система электроснабжения и электроосвещения</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1"/>
        </w:trPr>
        <w:tc>
          <w:tcPr>
            <w:tcW w:w="814" w:type="dxa"/>
            <w:gridSpan w:val="3"/>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3" w:type="dxa"/>
            <w:gridSpan w:val="6"/>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25"/>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Демонтаж: светильников с лампами накаливания</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0,09</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19"/>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1.2</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Демонтаж: светильников для люминесцентных ламп</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58"/>
        </w:trPr>
        <w:tc>
          <w:tcPr>
            <w:tcW w:w="814" w:type="dxa"/>
            <w:gridSpan w:val="3"/>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3" w:type="dxa"/>
            <w:gridSpan w:val="6"/>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Входная группа</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838"/>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Светильник в подвесных потолках, устанавливаемый: на профиле, количество ламп в светильнике до 2</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39"/>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Светильник отдельно устанавливаемый: на штырях с количеством ламп в светильнике 1</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0,08</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1118"/>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1,14</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266"/>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2.4</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Провод в коробах, сечением: до 35 мм</w:t>
            </w:r>
            <w:proofErr w:type="gramStart"/>
            <w:r w:rsidRPr="006E575E">
              <w:rPr>
                <w:sz w:val="24"/>
                <w:szCs w:val="24"/>
              </w:rPr>
              <w:t>2</w:t>
            </w:r>
            <w:proofErr w:type="gramEnd"/>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0,21</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411"/>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Прокладка труб гофрированных ПВХ для защиты проводов и кабелей</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1,14</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559"/>
        </w:trPr>
        <w:tc>
          <w:tcPr>
            <w:tcW w:w="814" w:type="dxa"/>
            <w:gridSpan w:val="3"/>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6" w:type="dxa"/>
            <w:gridSpan w:val="2"/>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оптик</w:t>
            </w:r>
            <w:proofErr w:type="gramStart"/>
            <w:r w:rsidRPr="006E575E">
              <w:rPr>
                <w:sz w:val="24"/>
                <w:szCs w:val="24"/>
              </w:rPr>
              <w:t>о-</w:t>
            </w:r>
            <w:proofErr w:type="gramEnd"/>
            <w:r w:rsidRPr="006E575E">
              <w:rPr>
                <w:sz w:val="24"/>
                <w:szCs w:val="24"/>
              </w:rPr>
              <w:t>(фото)электрическое: блок питания и контроля</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318"/>
        </w:trPr>
        <w:tc>
          <w:tcPr>
            <w:tcW w:w="9747" w:type="dxa"/>
            <w:gridSpan w:val="9"/>
            <w:shd w:val="clear" w:color="auto" w:fill="auto"/>
          </w:tcPr>
          <w:p w:rsidR="006E575E" w:rsidRPr="006E575E" w:rsidRDefault="006E575E" w:rsidP="006E575E">
            <w:pPr>
              <w:widowControl/>
              <w:spacing w:line="240" w:lineRule="auto"/>
              <w:jc w:val="center"/>
              <w:rPr>
                <w:b/>
                <w:i/>
                <w:sz w:val="24"/>
                <w:szCs w:val="24"/>
              </w:rPr>
            </w:pPr>
            <w:r w:rsidRPr="006E575E">
              <w:rPr>
                <w:b/>
                <w:i/>
                <w:sz w:val="24"/>
                <w:szCs w:val="24"/>
              </w:rPr>
              <w:t>Подъемная платформа для инвалидов ПТУ-001</w:t>
            </w:r>
          </w:p>
        </w:tc>
      </w:tr>
      <w:tr w:rsidR="006E575E" w:rsidRPr="006E575E" w:rsidTr="00561B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12" w:type="dxa"/>
          <w:trHeight w:val="647"/>
        </w:trPr>
        <w:tc>
          <w:tcPr>
            <w:tcW w:w="814" w:type="dxa"/>
            <w:gridSpan w:val="3"/>
            <w:shd w:val="clear" w:color="auto" w:fill="auto"/>
          </w:tcPr>
          <w:p w:rsidR="006E575E" w:rsidRPr="006E575E" w:rsidRDefault="006E575E" w:rsidP="006E575E">
            <w:pPr>
              <w:widowControl/>
              <w:spacing w:line="240" w:lineRule="auto"/>
              <w:jc w:val="center"/>
              <w:rPr>
                <w:sz w:val="24"/>
                <w:szCs w:val="24"/>
              </w:rPr>
            </w:pPr>
            <w:r w:rsidRPr="006E575E">
              <w:rPr>
                <w:sz w:val="24"/>
                <w:szCs w:val="24"/>
              </w:rPr>
              <w:t>1.</w:t>
            </w:r>
          </w:p>
        </w:tc>
        <w:tc>
          <w:tcPr>
            <w:tcW w:w="5106" w:type="dxa"/>
            <w:gridSpan w:val="2"/>
            <w:shd w:val="clear" w:color="auto" w:fill="auto"/>
          </w:tcPr>
          <w:p w:rsidR="006E575E" w:rsidRPr="006E575E" w:rsidRDefault="006E575E" w:rsidP="006E575E">
            <w:pPr>
              <w:widowControl/>
              <w:spacing w:line="240" w:lineRule="auto"/>
              <w:rPr>
                <w:sz w:val="24"/>
                <w:szCs w:val="24"/>
              </w:rPr>
            </w:pPr>
            <w:r w:rsidRPr="006E575E">
              <w:rPr>
                <w:sz w:val="24"/>
                <w:szCs w:val="24"/>
              </w:rPr>
              <w:t>Монтаж оборудования в помещении, масса оборудования: 0,1 т</w:t>
            </w:r>
          </w:p>
        </w:tc>
        <w:tc>
          <w:tcPr>
            <w:tcW w:w="2126" w:type="dxa"/>
            <w:gridSpan w:val="2"/>
            <w:shd w:val="clear" w:color="auto" w:fill="auto"/>
            <w:noWrap/>
          </w:tcPr>
          <w:p w:rsidR="006E575E" w:rsidRPr="006E575E" w:rsidRDefault="006E575E" w:rsidP="006E575E">
            <w:pPr>
              <w:widowControl/>
              <w:spacing w:line="240" w:lineRule="auto"/>
              <w:jc w:val="center"/>
              <w:rPr>
                <w:sz w:val="24"/>
                <w:szCs w:val="24"/>
              </w:rPr>
            </w:pPr>
            <w:r w:rsidRPr="006E575E">
              <w:rPr>
                <w:sz w:val="24"/>
                <w:szCs w:val="24"/>
              </w:rPr>
              <w:t>1 шт.</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1,00</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307"/>
          <w:jc w:val="center"/>
        </w:trPr>
        <w:tc>
          <w:tcPr>
            <w:tcW w:w="9716" w:type="dxa"/>
            <w:gridSpan w:val="9"/>
            <w:shd w:val="clear" w:color="auto" w:fill="auto"/>
            <w:noWrap/>
          </w:tcPr>
          <w:p w:rsidR="006E575E" w:rsidRPr="006E575E" w:rsidRDefault="006E575E" w:rsidP="006E575E">
            <w:pPr>
              <w:widowControl/>
              <w:spacing w:line="240" w:lineRule="auto"/>
              <w:jc w:val="center"/>
              <w:rPr>
                <w:b/>
                <w:i/>
                <w:sz w:val="24"/>
                <w:szCs w:val="24"/>
              </w:rPr>
            </w:pPr>
            <w:r w:rsidRPr="006E575E">
              <w:rPr>
                <w:b/>
                <w:i/>
                <w:sz w:val="24"/>
                <w:szCs w:val="24"/>
              </w:rPr>
              <w:t>Пешеходные дорожки. Благоустройство</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70"/>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1.</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Демонтажные работы</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25"/>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1.1</w:t>
            </w:r>
          </w:p>
        </w:tc>
        <w:tc>
          <w:tcPr>
            <w:tcW w:w="5103" w:type="dxa"/>
            <w:gridSpan w:val="3"/>
            <w:shd w:val="clear" w:color="auto" w:fill="auto"/>
            <w:hideMark/>
          </w:tcPr>
          <w:p w:rsidR="006E575E" w:rsidRPr="006E575E" w:rsidRDefault="006E575E" w:rsidP="006E575E">
            <w:pPr>
              <w:widowControl/>
              <w:spacing w:line="240" w:lineRule="auto"/>
              <w:rPr>
                <w:sz w:val="24"/>
                <w:szCs w:val="24"/>
                <w:highlight w:val="yellow"/>
              </w:rPr>
            </w:pPr>
            <w:r w:rsidRPr="006E575E">
              <w:rPr>
                <w:sz w:val="24"/>
                <w:szCs w:val="24"/>
              </w:rPr>
              <w:t>Разборка тротуаров и дорожек из плит с их отноской и укладкой в штабель</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основания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0,0525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58"/>
          <w:jc w:val="center"/>
        </w:trPr>
        <w:tc>
          <w:tcPr>
            <w:tcW w:w="786" w:type="dxa"/>
            <w:gridSpan w:val="2"/>
            <w:shd w:val="clear" w:color="auto" w:fill="auto"/>
            <w:noWrap/>
          </w:tcPr>
          <w:p w:rsidR="006E575E" w:rsidRPr="006E575E" w:rsidRDefault="006E575E" w:rsidP="006E575E">
            <w:pPr>
              <w:widowControl/>
              <w:spacing w:line="240" w:lineRule="auto"/>
              <w:jc w:val="center"/>
              <w:rPr>
                <w:b/>
                <w:sz w:val="24"/>
                <w:szCs w:val="24"/>
              </w:rPr>
            </w:pPr>
            <w:r w:rsidRPr="006E575E">
              <w:rPr>
                <w:b/>
                <w:sz w:val="24"/>
                <w:szCs w:val="24"/>
              </w:rPr>
              <w:t>2.</w:t>
            </w:r>
          </w:p>
        </w:tc>
        <w:tc>
          <w:tcPr>
            <w:tcW w:w="8930" w:type="dxa"/>
            <w:gridSpan w:val="7"/>
            <w:shd w:val="clear" w:color="auto" w:fill="auto"/>
          </w:tcPr>
          <w:p w:rsidR="006E575E" w:rsidRPr="006E575E" w:rsidRDefault="006E575E" w:rsidP="006E575E">
            <w:pPr>
              <w:widowControl/>
              <w:spacing w:line="240" w:lineRule="auto"/>
              <w:jc w:val="center"/>
              <w:rPr>
                <w:b/>
                <w:sz w:val="24"/>
                <w:szCs w:val="24"/>
              </w:rPr>
            </w:pPr>
            <w:r w:rsidRPr="006E575E">
              <w:rPr>
                <w:b/>
                <w:sz w:val="24"/>
                <w:szCs w:val="24"/>
              </w:rPr>
              <w:t>Пешеходные дорожки</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2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2.1</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бетонных плитных тротуаров с заполнением швов: песком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тротуара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0,0525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17"/>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2.2</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Установка дорожных знаков </w:t>
            </w:r>
            <w:proofErr w:type="spellStart"/>
            <w:r w:rsidRPr="006E575E">
              <w:rPr>
                <w:sz w:val="24"/>
                <w:szCs w:val="24"/>
              </w:rPr>
              <w:t>бесфундаментных</w:t>
            </w:r>
            <w:proofErr w:type="spellEnd"/>
            <w:r w:rsidRPr="006E575E">
              <w:rPr>
                <w:sz w:val="24"/>
                <w:szCs w:val="24"/>
              </w:rPr>
              <w:t>: на металлических стойках</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знаков</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6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2.3</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Разметка проезжей части термопластиком линией шириной 0,1 м: сплошной</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км линии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0,423</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141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lastRenderedPageBreak/>
              <w:t>2.4</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Нанесение линии горизонтальной дорожной разметки краской со </w:t>
            </w:r>
            <w:proofErr w:type="spellStart"/>
            <w:r w:rsidRPr="006E575E">
              <w:rPr>
                <w:sz w:val="24"/>
                <w:szCs w:val="24"/>
              </w:rPr>
              <w:t>световозвращающими</w:t>
            </w:r>
            <w:proofErr w:type="spellEnd"/>
            <w:r w:rsidRPr="006E575E">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r w:rsidRPr="006E575E">
              <w:rPr>
                <w:sz w:val="24"/>
                <w:szCs w:val="24"/>
              </w:rPr>
              <w:t xml:space="preserve"> линии горизонтальной разметки</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0,008</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263"/>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2.5</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каменной наброски или призмы</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м3 камня</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0,012</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55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2.6</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Устройство насыпных клумб и рабаток при высоте настилаемого слоя до 0,1 м</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9"/>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2.7</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100 м</w:t>
            </w:r>
            <w:proofErr w:type="gramStart"/>
            <w:r w:rsidRPr="006E575E">
              <w:rPr>
                <w:sz w:val="24"/>
                <w:szCs w:val="24"/>
              </w:rPr>
              <w:t>2</w:t>
            </w:r>
            <w:proofErr w:type="gramEnd"/>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0,047</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22"/>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2.8</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Погрузочные работы при автомобильных перевозках: мусора строительного с погрузкой вручную</w:t>
            </w:r>
          </w:p>
        </w:tc>
        <w:tc>
          <w:tcPr>
            <w:tcW w:w="212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0,25</w:t>
            </w:r>
          </w:p>
        </w:tc>
      </w:tr>
      <w:tr w:rsidR="006E575E" w:rsidRPr="006E575E" w:rsidTr="00561B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3" w:type="dxa"/>
          <w:trHeight w:val="848"/>
          <w:jc w:val="center"/>
        </w:trPr>
        <w:tc>
          <w:tcPr>
            <w:tcW w:w="786" w:type="dxa"/>
            <w:gridSpan w:val="2"/>
            <w:shd w:val="clear" w:color="auto" w:fill="auto"/>
            <w:noWrap/>
            <w:hideMark/>
          </w:tcPr>
          <w:p w:rsidR="006E575E" w:rsidRPr="006E575E" w:rsidRDefault="006E575E" w:rsidP="006E575E">
            <w:pPr>
              <w:widowControl/>
              <w:spacing w:line="240" w:lineRule="auto"/>
              <w:jc w:val="center"/>
              <w:rPr>
                <w:sz w:val="24"/>
                <w:szCs w:val="24"/>
              </w:rPr>
            </w:pPr>
            <w:r w:rsidRPr="006E575E">
              <w:rPr>
                <w:sz w:val="24"/>
                <w:szCs w:val="24"/>
              </w:rPr>
              <w:t>2.9</w:t>
            </w:r>
          </w:p>
        </w:tc>
        <w:tc>
          <w:tcPr>
            <w:tcW w:w="5103" w:type="dxa"/>
            <w:gridSpan w:val="3"/>
            <w:shd w:val="clear" w:color="auto" w:fill="auto"/>
            <w:hideMark/>
          </w:tcPr>
          <w:p w:rsidR="006E575E" w:rsidRPr="006E575E" w:rsidRDefault="006E575E" w:rsidP="006E575E">
            <w:pPr>
              <w:widowControl/>
              <w:spacing w:line="240" w:lineRule="auto"/>
              <w:rPr>
                <w:sz w:val="24"/>
                <w:szCs w:val="24"/>
              </w:rPr>
            </w:pPr>
            <w:r w:rsidRPr="006E575E">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gridSpan w:val="2"/>
            <w:shd w:val="clear" w:color="auto" w:fill="auto"/>
            <w:hideMark/>
          </w:tcPr>
          <w:p w:rsidR="006E575E" w:rsidRPr="006E575E" w:rsidRDefault="006E575E" w:rsidP="006E575E">
            <w:pPr>
              <w:widowControl/>
              <w:spacing w:line="240" w:lineRule="auto"/>
              <w:jc w:val="center"/>
              <w:rPr>
                <w:sz w:val="24"/>
                <w:szCs w:val="24"/>
              </w:rPr>
            </w:pPr>
            <w:r w:rsidRPr="006E575E">
              <w:rPr>
                <w:sz w:val="24"/>
                <w:szCs w:val="24"/>
              </w:rPr>
              <w:t>1 т груза</w:t>
            </w:r>
          </w:p>
        </w:tc>
        <w:tc>
          <w:tcPr>
            <w:tcW w:w="1701" w:type="dxa"/>
            <w:gridSpan w:val="2"/>
          </w:tcPr>
          <w:p w:rsidR="006E575E" w:rsidRPr="006E575E" w:rsidRDefault="006E575E" w:rsidP="006E575E">
            <w:pPr>
              <w:widowControl/>
              <w:spacing w:line="240" w:lineRule="auto"/>
              <w:jc w:val="center"/>
              <w:rPr>
                <w:sz w:val="24"/>
                <w:szCs w:val="24"/>
              </w:rPr>
            </w:pPr>
            <w:r w:rsidRPr="006E575E">
              <w:rPr>
                <w:sz w:val="24"/>
                <w:szCs w:val="24"/>
              </w:rPr>
              <w:t>0,25</w:t>
            </w:r>
          </w:p>
        </w:tc>
      </w:tr>
    </w:tbl>
    <w:p w:rsidR="006E575E" w:rsidRPr="006E575E" w:rsidRDefault="006E575E" w:rsidP="006E575E">
      <w:pPr>
        <w:widowControl/>
        <w:spacing w:after="200" w:line="276" w:lineRule="auto"/>
        <w:rPr>
          <w:rFonts w:asciiTheme="minorHAnsi" w:eastAsiaTheme="minorHAnsi" w:hAnsiTheme="minorHAnsi" w:cstheme="minorBidi"/>
          <w:sz w:val="22"/>
          <w:szCs w:val="22"/>
          <w:lang w:eastAsia="en-US"/>
        </w:rPr>
      </w:pPr>
    </w:p>
    <w:p w:rsidR="006E575E" w:rsidRPr="006E575E" w:rsidRDefault="006E575E" w:rsidP="006E575E">
      <w:pPr>
        <w:widowControl/>
        <w:spacing w:after="200" w:line="276" w:lineRule="auto"/>
        <w:rPr>
          <w:rFonts w:asciiTheme="minorHAnsi" w:eastAsiaTheme="minorHAnsi" w:hAnsiTheme="minorHAnsi" w:cstheme="minorBidi"/>
          <w:sz w:val="22"/>
          <w:szCs w:val="22"/>
          <w:lang w:eastAsia="en-US"/>
        </w:rPr>
      </w:pPr>
    </w:p>
    <w:p w:rsidR="006E575E" w:rsidRPr="006E575E" w:rsidRDefault="006E575E" w:rsidP="006E575E">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6E575E" w:rsidRPr="006E575E" w:rsidTr="00561B59">
        <w:trPr>
          <w:trHeight w:val="1446"/>
          <w:jc w:val="center"/>
        </w:trPr>
        <w:tc>
          <w:tcPr>
            <w:tcW w:w="5181" w:type="dxa"/>
          </w:tcPr>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Руководитель</w:t>
            </w:r>
          </w:p>
          <w:p w:rsidR="006E575E" w:rsidRPr="006E575E" w:rsidRDefault="006E575E" w:rsidP="006E575E">
            <w:pPr>
              <w:widowControl/>
              <w:spacing w:line="240" w:lineRule="auto"/>
              <w:rPr>
                <w:rFonts w:eastAsiaTheme="minorHAnsi"/>
                <w:b/>
                <w:sz w:val="24"/>
                <w:szCs w:val="24"/>
                <w:lang w:eastAsia="en-US"/>
              </w:rPr>
            </w:pPr>
            <w:r w:rsidRPr="006E575E">
              <w:rPr>
                <w:rFonts w:eastAsiaTheme="minorHAnsi"/>
                <w:b/>
                <w:sz w:val="24"/>
                <w:szCs w:val="24"/>
                <w:lang w:eastAsia="en-US"/>
              </w:rPr>
              <w:t>ФГБУ «АМП Каспийского моря»</w:t>
            </w:r>
          </w:p>
          <w:p w:rsidR="006E575E" w:rsidRPr="006E575E" w:rsidRDefault="006E575E" w:rsidP="006E575E">
            <w:pPr>
              <w:widowControl/>
              <w:spacing w:line="240" w:lineRule="auto"/>
              <w:rPr>
                <w:rFonts w:eastAsiaTheme="minorHAnsi"/>
                <w:b/>
                <w:sz w:val="24"/>
                <w:szCs w:val="24"/>
                <w:lang w:eastAsia="en-US"/>
              </w:rPr>
            </w:pPr>
          </w:p>
          <w:p w:rsidR="006E575E" w:rsidRPr="006E575E" w:rsidRDefault="006E575E" w:rsidP="006E575E">
            <w:pPr>
              <w:widowControl/>
              <w:spacing w:line="240" w:lineRule="auto"/>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sz w:val="24"/>
                <w:szCs w:val="24"/>
                <w:lang w:eastAsia="en-US"/>
              </w:rPr>
              <w:t xml:space="preserve">М.А. </w:t>
            </w:r>
            <w:proofErr w:type="spellStart"/>
            <w:r w:rsidRPr="006E575E">
              <w:rPr>
                <w:rFonts w:eastAsiaTheme="minorHAnsi"/>
                <w:b/>
                <w:sz w:val="24"/>
                <w:szCs w:val="24"/>
                <w:lang w:eastAsia="en-US"/>
              </w:rPr>
              <w:t>Абдулатипов</w:t>
            </w:r>
            <w:proofErr w:type="spellEnd"/>
            <w:r w:rsidRPr="006E575E">
              <w:rPr>
                <w:rFonts w:eastAsiaTheme="minorHAnsi"/>
                <w:sz w:val="24"/>
                <w:szCs w:val="24"/>
                <w:vertAlign w:val="superscript"/>
                <w:lang w:eastAsia="en-US"/>
              </w:rPr>
              <w:t xml:space="preserve"> </w:t>
            </w:r>
          </w:p>
          <w:p w:rsidR="006E575E" w:rsidRPr="006E575E" w:rsidRDefault="006E575E" w:rsidP="006E575E">
            <w:pPr>
              <w:widowControl/>
              <w:spacing w:line="240" w:lineRule="auto"/>
              <w:rPr>
                <w:rFonts w:eastAsiaTheme="minorHAnsi"/>
                <w:sz w:val="24"/>
                <w:szCs w:val="24"/>
                <w:lang w:eastAsia="en-US"/>
              </w:rPr>
            </w:pPr>
            <w:r w:rsidRPr="006E575E">
              <w:rPr>
                <w:rFonts w:eastAsiaTheme="minorHAnsi"/>
                <w:sz w:val="24"/>
                <w:szCs w:val="24"/>
                <w:lang w:eastAsia="en-US"/>
              </w:rPr>
              <w:t>МП</w:t>
            </w:r>
          </w:p>
        </w:tc>
        <w:tc>
          <w:tcPr>
            <w:tcW w:w="5214" w:type="dxa"/>
          </w:tcPr>
          <w:p w:rsidR="006E575E" w:rsidRPr="006E575E" w:rsidRDefault="006E575E" w:rsidP="006E575E">
            <w:pPr>
              <w:widowControl/>
              <w:spacing w:line="240" w:lineRule="auto"/>
              <w:jc w:val="both"/>
              <w:rPr>
                <w:rFonts w:eastAsiaTheme="minorHAnsi"/>
                <w:b/>
                <w:i/>
                <w:sz w:val="24"/>
                <w:szCs w:val="24"/>
                <w:lang w:eastAsia="en-US"/>
              </w:rPr>
            </w:pPr>
            <w:r w:rsidRPr="006E575E">
              <w:rPr>
                <w:rFonts w:eastAsiaTheme="minorHAnsi"/>
                <w:b/>
                <w:i/>
                <w:sz w:val="24"/>
                <w:szCs w:val="24"/>
                <w:lang w:eastAsia="en-US"/>
              </w:rPr>
              <w:t>Наименование должности</w:t>
            </w: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b/>
                <w:i/>
                <w:sz w:val="24"/>
                <w:szCs w:val="24"/>
                <w:lang w:eastAsia="en-US"/>
              </w:rPr>
            </w:pPr>
          </w:p>
          <w:p w:rsidR="006E575E" w:rsidRPr="006E575E" w:rsidRDefault="006E575E" w:rsidP="006E575E">
            <w:pPr>
              <w:widowControl/>
              <w:spacing w:line="240" w:lineRule="auto"/>
              <w:jc w:val="both"/>
              <w:rPr>
                <w:rFonts w:eastAsiaTheme="minorHAnsi"/>
                <w:sz w:val="24"/>
                <w:szCs w:val="24"/>
                <w:lang w:eastAsia="en-US"/>
              </w:rPr>
            </w:pPr>
          </w:p>
          <w:p w:rsidR="006E575E" w:rsidRPr="006E575E" w:rsidRDefault="006E575E" w:rsidP="006E575E">
            <w:pPr>
              <w:widowControl/>
              <w:spacing w:line="240" w:lineRule="auto"/>
              <w:rPr>
                <w:rFonts w:eastAsiaTheme="minorHAnsi"/>
                <w:sz w:val="24"/>
                <w:szCs w:val="24"/>
                <w:vertAlign w:val="superscript"/>
                <w:lang w:eastAsia="en-US"/>
              </w:rPr>
            </w:pPr>
            <w:r w:rsidRPr="006E575E">
              <w:rPr>
                <w:rFonts w:eastAsiaTheme="minorHAnsi"/>
                <w:sz w:val="24"/>
                <w:szCs w:val="24"/>
                <w:lang w:eastAsia="en-US"/>
              </w:rPr>
              <w:t>______________________</w:t>
            </w:r>
            <w:r w:rsidRPr="006E575E">
              <w:rPr>
                <w:rFonts w:eastAsiaTheme="minorHAnsi"/>
                <w:b/>
                <w:i/>
                <w:sz w:val="24"/>
                <w:szCs w:val="24"/>
                <w:lang w:eastAsia="en-US"/>
              </w:rPr>
              <w:t>ФИО</w:t>
            </w:r>
          </w:p>
          <w:p w:rsidR="006E575E" w:rsidRPr="006E575E" w:rsidRDefault="006E575E" w:rsidP="006E575E">
            <w:pPr>
              <w:widowControl/>
              <w:spacing w:line="240" w:lineRule="auto"/>
              <w:jc w:val="both"/>
              <w:rPr>
                <w:rFonts w:eastAsiaTheme="minorHAnsi"/>
                <w:sz w:val="24"/>
                <w:szCs w:val="24"/>
                <w:lang w:eastAsia="en-US"/>
              </w:rPr>
            </w:pPr>
            <w:r w:rsidRPr="006E575E">
              <w:rPr>
                <w:rFonts w:eastAsiaTheme="minorHAnsi"/>
                <w:sz w:val="24"/>
                <w:szCs w:val="24"/>
                <w:lang w:eastAsia="en-US"/>
              </w:rPr>
              <w:t>МП (</w:t>
            </w:r>
            <w:r w:rsidRPr="006E575E">
              <w:rPr>
                <w:rFonts w:eastAsiaTheme="minorHAnsi"/>
                <w:i/>
                <w:sz w:val="24"/>
                <w:szCs w:val="24"/>
                <w:lang w:eastAsia="en-US"/>
              </w:rPr>
              <w:t>при наличии</w:t>
            </w:r>
            <w:r w:rsidRPr="006E575E">
              <w:rPr>
                <w:rFonts w:eastAsiaTheme="minorHAnsi"/>
                <w:sz w:val="24"/>
                <w:szCs w:val="24"/>
                <w:lang w:eastAsia="en-US"/>
              </w:rPr>
              <w:t>)</w:t>
            </w:r>
          </w:p>
        </w:tc>
      </w:tr>
    </w:tbl>
    <w:p w:rsidR="006E575E" w:rsidRPr="006E575E" w:rsidRDefault="006E575E" w:rsidP="006E575E">
      <w:pPr>
        <w:widowControl/>
        <w:spacing w:after="200" w:line="276" w:lineRule="auto"/>
        <w:jc w:val="center"/>
        <w:rPr>
          <w:rFonts w:eastAsiaTheme="minorHAnsi"/>
          <w:sz w:val="24"/>
          <w:szCs w:val="24"/>
          <w:lang w:eastAsia="en-US"/>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6E575E" w:rsidRDefault="006E575E"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C03A7C" w:rsidRDefault="00C03A7C"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8D0451">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F33FE2">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1. Общие сведения:</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1.2. Работы выполняются Подрядчиком из своих материалов, собственными силами и средствами.</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4D34FB">
        <w:rPr>
          <w:rFonts w:eastAsiaTheme="minorHAnsi"/>
          <w:color w:val="1F497D" w:themeColor="text2"/>
          <w:sz w:val="24"/>
          <w:szCs w:val="24"/>
          <w:lang w:eastAsia="en-US"/>
        </w:rPr>
        <w:t>Приложение № 1 к Техническому заданию</w:t>
      </w:r>
      <w:r w:rsidRPr="004D34FB">
        <w:rPr>
          <w:rFonts w:eastAsiaTheme="minorHAnsi"/>
          <w:sz w:val="24"/>
          <w:szCs w:val="24"/>
          <w:lang w:eastAsia="en-US"/>
        </w:rPr>
        <w:t xml:space="preserve">). </w:t>
      </w:r>
    </w:p>
    <w:p w:rsidR="00150ED2" w:rsidRPr="009B53BF" w:rsidRDefault="004D34FB" w:rsidP="00150ED2">
      <w:pPr>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1.4.  </w:t>
      </w:r>
      <w:r w:rsidR="00150ED2" w:rsidRPr="00150ED2">
        <w:rPr>
          <w:rFonts w:eastAsiaTheme="minorHAnsi"/>
          <w:sz w:val="24"/>
          <w:szCs w:val="24"/>
          <w:lang w:eastAsia="en-US"/>
        </w:rPr>
        <w:t xml:space="preserve">Подрядчик выполняет работы в соответствии с договором, строительными нормами и правилами, правилами пожарной безопасности, </w:t>
      </w:r>
      <w:r w:rsidR="00150ED2" w:rsidRPr="00540DD5">
        <w:rPr>
          <w:rFonts w:eastAsiaTheme="minorHAnsi"/>
          <w:sz w:val="24"/>
          <w:szCs w:val="24"/>
          <w:lang w:eastAsia="en-US"/>
        </w:rPr>
        <w:t xml:space="preserve">ГОСТ 12.1.004-91 «Система стандартов безопасности труда. Пожарная безопасность. Общие требования», ГОСТ-Р МЭК 60950-2002 «Безопасность оборудования информационных технологий», ГОСТ </w:t>
      </w:r>
      <w:proofErr w:type="gramStart"/>
      <w:r w:rsidR="00150ED2" w:rsidRPr="00540DD5">
        <w:rPr>
          <w:rFonts w:eastAsiaTheme="minorHAnsi"/>
          <w:sz w:val="24"/>
          <w:szCs w:val="24"/>
          <w:lang w:eastAsia="en-US"/>
        </w:rPr>
        <w:t>Р</w:t>
      </w:r>
      <w:proofErr w:type="gramEnd"/>
      <w:r w:rsidR="00150ED2" w:rsidRPr="00540DD5">
        <w:rPr>
          <w:rFonts w:eastAsiaTheme="minorHAnsi"/>
          <w:sz w:val="24"/>
          <w:szCs w:val="24"/>
          <w:lang w:eastAsia="en-US"/>
        </w:rPr>
        <w:t xml:space="preserve"> 12.3.050-2017 «Система стандартов безопасности труда. Строительство. Работы на высоте. Правила безопасности», ГОСТ 12.3.016-87 «Система стандартов безопасности труда. Строительство. Работы антикоррозионные. Требования безопасности» и другими нормативными документами для данных видов работ.</w:t>
      </w:r>
      <w:r w:rsidR="00150ED2" w:rsidRPr="009B53BF">
        <w:rPr>
          <w:rFonts w:eastAsiaTheme="minorHAnsi"/>
          <w:sz w:val="24"/>
          <w:szCs w:val="24"/>
          <w:lang w:eastAsia="en-US"/>
        </w:rPr>
        <w:t xml:space="preserve">  </w:t>
      </w:r>
    </w:p>
    <w:p w:rsidR="004D34FB" w:rsidRPr="004D34FB" w:rsidRDefault="004D34FB" w:rsidP="004D34FB">
      <w:pPr>
        <w:spacing w:line="240" w:lineRule="auto"/>
        <w:contextualSpacing/>
        <w:jc w:val="both"/>
        <w:rPr>
          <w:rFonts w:eastAsiaTheme="minorHAnsi"/>
          <w:sz w:val="24"/>
          <w:szCs w:val="24"/>
          <w:lang w:eastAsia="en-US"/>
        </w:rPr>
      </w:pPr>
      <w:r w:rsidRPr="009B53BF">
        <w:rPr>
          <w:rFonts w:eastAsiaTheme="minorHAnsi"/>
          <w:sz w:val="24"/>
          <w:szCs w:val="24"/>
          <w:lang w:eastAsia="en-US"/>
        </w:rPr>
        <w:t>1.5.  Место выполнения работ: Подрядчик выполняет работы в месте фактического нахождения Заказчика по адресу: Россия, 414016, г. Астрахань, ул. Капитана Краснова, 31.</w:t>
      </w:r>
    </w:p>
    <w:p w:rsidR="004D34FB" w:rsidRPr="00ED1AAA" w:rsidRDefault="004D34FB" w:rsidP="004D34FB">
      <w:pPr>
        <w:spacing w:line="240" w:lineRule="auto"/>
        <w:jc w:val="both"/>
        <w:rPr>
          <w:sz w:val="24"/>
          <w:szCs w:val="24"/>
        </w:rPr>
      </w:pPr>
      <w:r w:rsidRPr="00D41906">
        <w:rPr>
          <w:rFonts w:eastAsiaTheme="minorHAnsi"/>
          <w:sz w:val="24"/>
          <w:szCs w:val="24"/>
          <w:lang w:eastAsia="en-US"/>
        </w:rPr>
        <w:t xml:space="preserve">1.6. Срок выполнения работ: </w:t>
      </w:r>
      <w:r w:rsidR="00241DC5" w:rsidRPr="00D41906">
        <w:rPr>
          <w:rFonts w:eastAsiaTheme="minorHAnsi"/>
          <w:sz w:val="24"/>
          <w:szCs w:val="24"/>
          <w:lang w:eastAsia="en-US"/>
        </w:rPr>
        <w:t>Д</w:t>
      </w:r>
      <w:r w:rsidR="00ED1AAA" w:rsidRPr="00D41906">
        <w:rPr>
          <w:rFonts w:eastAsiaTheme="minorHAnsi"/>
          <w:sz w:val="24"/>
          <w:szCs w:val="24"/>
          <w:lang w:eastAsia="en-US"/>
        </w:rPr>
        <w:t>ата начала выполнения</w:t>
      </w:r>
      <w:r w:rsidR="001D62C0" w:rsidRPr="00D41906">
        <w:rPr>
          <w:rFonts w:eastAsiaTheme="minorHAnsi"/>
          <w:sz w:val="24"/>
          <w:szCs w:val="24"/>
          <w:lang w:eastAsia="en-US"/>
        </w:rPr>
        <w:t xml:space="preserve"> работ – 20.07</w:t>
      </w:r>
      <w:r w:rsidR="00241DC5" w:rsidRPr="00D41906">
        <w:rPr>
          <w:rFonts w:eastAsiaTheme="minorHAnsi"/>
          <w:sz w:val="24"/>
          <w:szCs w:val="24"/>
          <w:lang w:eastAsia="en-US"/>
        </w:rPr>
        <w:t>.2020, дата</w:t>
      </w:r>
      <w:r w:rsidR="001D62C0" w:rsidRPr="00D41906">
        <w:rPr>
          <w:rFonts w:eastAsiaTheme="minorHAnsi"/>
          <w:sz w:val="24"/>
          <w:szCs w:val="24"/>
          <w:lang w:eastAsia="en-US"/>
        </w:rPr>
        <w:t xml:space="preserve"> окончания выполнения работ – 09.11</w:t>
      </w:r>
      <w:r w:rsidR="00241DC5" w:rsidRPr="00D41906">
        <w:rPr>
          <w:rFonts w:eastAsiaTheme="minorHAnsi"/>
          <w:sz w:val="24"/>
          <w:szCs w:val="24"/>
          <w:lang w:eastAsia="en-US"/>
        </w:rPr>
        <w:t>.2020.</w:t>
      </w:r>
    </w:p>
    <w:p w:rsidR="004D34FB" w:rsidRPr="004D34FB" w:rsidRDefault="004D34FB" w:rsidP="004D34FB">
      <w:pPr>
        <w:spacing w:line="240" w:lineRule="auto"/>
        <w:jc w:val="both"/>
        <w:rPr>
          <w:b/>
          <w:sz w:val="24"/>
          <w:szCs w:val="24"/>
        </w:rPr>
      </w:pPr>
      <w:r w:rsidRPr="004D34FB">
        <w:rPr>
          <w:b/>
          <w:sz w:val="24"/>
          <w:szCs w:val="24"/>
        </w:rPr>
        <w:t>2. Наименование и объем выполняемых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4D34FB" w:rsidRPr="004D34FB" w:rsidRDefault="0079154C" w:rsidP="004D34FB">
      <w:pPr>
        <w:widowControl/>
        <w:spacing w:line="240" w:lineRule="auto"/>
        <w:contextualSpacing/>
        <w:jc w:val="both"/>
        <w:rPr>
          <w:rFonts w:eastAsiaTheme="minorHAnsi"/>
          <w:b/>
          <w:sz w:val="24"/>
          <w:szCs w:val="24"/>
          <w:lang w:eastAsia="en-US"/>
        </w:rPr>
      </w:pPr>
      <w:r>
        <w:rPr>
          <w:rFonts w:eastAsiaTheme="minorHAnsi"/>
          <w:b/>
          <w:sz w:val="24"/>
          <w:szCs w:val="24"/>
          <w:lang w:eastAsia="en-US"/>
        </w:rPr>
        <w:t>Объекты строительства: входная группа для посетителей из числа МГН; пешеходные дорожки, благоустройство.</w:t>
      </w:r>
    </w:p>
    <w:tbl>
      <w:tblPr>
        <w:tblW w:w="0" w:type="auto"/>
        <w:jc w:val="center"/>
        <w:tblLook w:val="04A0" w:firstRow="1" w:lastRow="0" w:firstColumn="1" w:lastColumn="0" w:noHBand="0" w:noVBand="1"/>
      </w:tblPr>
      <w:tblGrid>
        <w:gridCol w:w="836"/>
        <w:gridCol w:w="5182"/>
        <w:gridCol w:w="2986"/>
        <w:gridCol w:w="1417"/>
      </w:tblGrid>
      <w:tr w:rsidR="004D34FB" w:rsidRPr="004D34FB" w:rsidTr="00B91D43">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Количество</w:t>
            </w:r>
          </w:p>
        </w:tc>
      </w:tr>
      <w:tr w:rsidR="004D34FB" w:rsidRPr="004D34FB" w:rsidTr="00B91D43">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D34FB" w:rsidRPr="004D34FB" w:rsidRDefault="004D34FB" w:rsidP="004D34FB">
            <w:pPr>
              <w:widowControl/>
              <w:spacing w:line="240" w:lineRule="auto"/>
              <w:jc w:val="center"/>
              <w:rPr>
                <w:sz w:val="24"/>
                <w:szCs w:val="24"/>
              </w:rPr>
            </w:pPr>
            <w:r w:rsidRPr="004D34FB">
              <w:rPr>
                <w:sz w:val="24"/>
                <w:szCs w:val="24"/>
              </w:rPr>
              <w:t>3</w:t>
            </w:r>
          </w:p>
        </w:tc>
        <w:tc>
          <w:tcPr>
            <w:tcW w:w="0" w:type="auto"/>
            <w:tcBorders>
              <w:top w:val="single" w:sz="4" w:space="0" w:color="auto"/>
              <w:left w:val="nil"/>
              <w:bottom w:val="single" w:sz="4" w:space="0" w:color="auto"/>
              <w:right w:val="single" w:sz="4" w:space="0" w:color="auto"/>
            </w:tcBorders>
            <w:vAlign w:val="center"/>
          </w:tcPr>
          <w:p w:rsidR="004D34FB" w:rsidRPr="004D34FB" w:rsidRDefault="004D34FB" w:rsidP="004D34FB">
            <w:pPr>
              <w:widowControl/>
              <w:spacing w:line="240" w:lineRule="auto"/>
              <w:jc w:val="center"/>
              <w:rPr>
                <w:sz w:val="24"/>
                <w:szCs w:val="24"/>
              </w:rPr>
            </w:pPr>
            <w:r w:rsidRPr="004D34FB">
              <w:rPr>
                <w:sz w:val="24"/>
                <w:szCs w:val="24"/>
              </w:rPr>
              <w:t>4</w:t>
            </w:r>
          </w:p>
        </w:tc>
      </w:tr>
      <w:tr w:rsidR="004D34FB" w:rsidRPr="004D34FB" w:rsidTr="00B91D43">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i/>
                <w:sz w:val="24"/>
                <w:szCs w:val="24"/>
              </w:rPr>
            </w:pPr>
            <w:r w:rsidRPr="004D34FB">
              <w:rPr>
                <w:b/>
                <w:i/>
                <w:sz w:val="24"/>
                <w:szCs w:val="24"/>
              </w:rPr>
              <w:t>Архитектурно-строительные решения</w:t>
            </w:r>
          </w:p>
        </w:tc>
      </w:tr>
      <w:tr w:rsidR="004D34FB" w:rsidRPr="004D34FB" w:rsidTr="00B91D43">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0,017</w:t>
            </w:r>
          </w:p>
        </w:tc>
      </w:tr>
      <w:tr w:rsidR="004D34FB" w:rsidRPr="004D34FB" w:rsidTr="00B91D43">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0,051</w:t>
            </w:r>
          </w:p>
        </w:tc>
      </w:tr>
      <w:tr w:rsidR="004D34FB" w:rsidRPr="004D34FB" w:rsidTr="00B91D43">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0,46</w:t>
            </w:r>
          </w:p>
        </w:tc>
      </w:tr>
      <w:tr w:rsidR="004D34FB" w:rsidRPr="004D34FB" w:rsidTr="00B91D43">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0,53</w:t>
            </w:r>
          </w:p>
        </w:tc>
      </w:tr>
      <w:tr w:rsidR="004D34FB" w:rsidRPr="004D34FB" w:rsidTr="00B91D43">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B91D43">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1.6</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4,728</w:t>
            </w:r>
          </w:p>
        </w:tc>
      </w:tr>
      <w:tr w:rsidR="004D34FB" w:rsidRPr="004D34FB" w:rsidTr="00B91D43">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Наружные работы у центрального входа</w:t>
            </w:r>
          </w:p>
        </w:tc>
      </w:tr>
      <w:tr w:rsidR="004D34FB" w:rsidRPr="004D34FB" w:rsidTr="00B91D43">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грунта</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0,0051</w:t>
            </w:r>
          </w:p>
        </w:tc>
      </w:tr>
      <w:tr w:rsidR="004D34FB" w:rsidRPr="004D34FB" w:rsidTr="00B91D43">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0,18</w:t>
            </w:r>
          </w:p>
        </w:tc>
      </w:tr>
      <w:tr w:rsidR="004D34FB" w:rsidRPr="004D34FB" w:rsidTr="00B91D43">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0,0024</w:t>
            </w:r>
          </w:p>
        </w:tc>
      </w:tr>
      <w:tr w:rsidR="004D34FB" w:rsidRPr="004D34FB" w:rsidTr="00B91D43">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бетонной подготовки (выравнивание ступеней и площадок)</w:t>
            </w:r>
            <w:r w:rsidRPr="004D34FB">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0,026</w:t>
            </w:r>
          </w:p>
        </w:tc>
      </w:tr>
      <w:tr w:rsidR="004D34FB" w:rsidRPr="004D34FB" w:rsidTr="00B91D43">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0,2888</w:t>
            </w:r>
          </w:p>
        </w:tc>
      </w:tr>
      <w:tr w:rsidR="004D34FB" w:rsidRPr="004D34FB" w:rsidTr="00B91D43">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Огрунтовка</w:t>
            </w:r>
            <w:proofErr w:type="spellEnd"/>
            <w:r w:rsidRPr="004D34FB">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Окраска металлических </w:t>
            </w:r>
            <w:proofErr w:type="spellStart"/>
            <w:r w:rsidRPr="004D34FB">
              <w:rPr>
                <w:sz w:val="24"/>
                <w:szCs w:val="24"/>
              </w:rPr>
              <w:t>огрунтованных</w:t>
            </w:r>
            <w:proofErr w:type="spellEnd"/>
            <w:r w:rsidRPr="004D34FB">
              <w:rPr>
                <w:sz w:val="24"/>
                <w:szCs w:val="24"/>
              </w:rPr>
              <w:t xml:space="preserve"> поверхностей: эмалью ПФ-115 (2  слоя)</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0,427</w:t>
            </w:r>
          </w:p>
        </w:tc>
      </w:tr>
      <w:tr w:rsidR="004D34FB" w:rsidRPr="004D34FB" w:rsidTr="00B91D43">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фундаментов общего назначения под колонны объемом: до 3 м3</w:t>
            </w:r>
            <w:r w:rsidRPr="004D34FB">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w:t>
            </w:r>
          </w:p>
        </w:tc>
      </w:tr>
      <w:tr w:rsidR="004D34FB" w:rsidRPr="004D34FB" w:rsidTr="00B91D43">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0,0168</w:t>
            </w:r>
          </w:p>
        </w:tc>
      </w:tr>
      <w:tr w:rsidR="004D34FB" w:rsidRPr="004D34FB" w:rsidTr="00B91D43">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0,786</w:t>
            </w:r>
          </w:p>
        </w:tc>
      </w:tr>
      <w:tr w:rsidR="004D34FB" w:rsidRPr="004D34FB" w:rsidTr="00B91D43">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 плоских и криволинейных поверхностях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B91D43">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Монтаж связей и распорок из одиночных и парных уголков, </w:t>
            </w:r>
            <w:proofErr w:type="spellStart"/>
            <w:r w:rsidRPr="004D34FB">
              <w:rPr>
                <w:sz w:val="24"/>
                <w:szCs w:val="24"/>
              </w:rPr>
              <w:t>гнутосварных</w:t>
            </w:r>
            <w:proofErr w:type="spellEnd"/>
            <w:r w:rsidRPr="004D34FB">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конструкций</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0,282</w:t>
            </w:r>
          </w:p>
        </w:tc>
      </w:tr>
      <w:tr w:rsidR="004D34FB" w:rsidRPr="004D34FB" w:rsidTr="00B91D43">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Изоляция изделиями из волокнистых и зернистых материалов с креплением на клее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0,125</w:t>
            </w:r>
          </w:p>
        </w:tc>
      </w:tr>
      <w:tr w:rsidR="004D34FB" w:rsidRPr="004D34FB" w:rsidTr="00B91D43">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0,45</w:t>
            </w:r>
          </w:p>
        </w:tc>
      </w:tr>
      <w:tr w:rsidR="004D34FB" w:rsidRPr="004D34FB" w:rsidTr="00B91D43">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2.15</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0,445</w:t>
            </w:r>
          </w:p>
        </w:tc>
      </w:tr>
      <w:tr w:rsidR="004D34FB" w:rsidRPr="004D34FB" w:rsidTr="00B91D43">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0,241</w:t>
            </w:r>
          </w:p>
        </w:tc>
      </w:tr>
      <w:tr w:rsidR="004D34FB" w:rsidRPr="004D34FB" w:rsidTr="00B91D43">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0,116</w:t>
            </w:r>
          </w:p>
        </w:tc>
      </w:tr>
      <w:tr w:rsidR="004D34FB" w:rsidRPr="004D34FB" w:rsidTr="00B91D43">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2.18</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single" w:sz="4" w:space="0" w:color="auto"/>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2.19</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желобов</w:t>
            </w:r>
          </w:p>
        </w:tc>
        <w:tc>
          <w:tcPr>
            <w:tcW w:w="0" w:type="auto"/>
            <w:tcBorders>
              <w:top w:val="nil"/>
              <w:left w:val="nil"/>
              <w:bottom w:val="single" w:sz="4" w:space="0" w:color="auto"/>
              <w:right w:val="single" w:sz="4" w:space="0" w:color="auto"/>
            </w:tcBorders>
          </w:tcPr>
          <w:p w:rsidR="004D34FB" w:rsidRPr="004D34FB" w:rsidRDefault="004D34FB" w:rsidP="004D34FB">
            <w:pPr>
              <w:widowControl/>
              <w:spacing w:line="240" w:lineRule="auto"/>
              <w:jc w:val="center"/>
              <w:rPr>
                <w:sz w:val="24"/>
                <w:szCs w:val="24"/>
              </w:rPr>
            </w:pPr>
            <w:r w:rsidRPr="004D34FB">
              <w:rPr>
                <w:sz w:val="24"/>
                <w:szCs w:val="24"/>
              </w:rPr>
              <w:t>0,074</w:t>
            </w:r>
          </w:p>
        </w:tc>
      </w:tr>
      <w:tr w:rsidR="004D34FB" w:rsidRPr="004D34FB" w:rsidTr="00B91D43">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Отделочно-монтажные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потолков реечных алюминиевых (демонтаж обшивки низа козырька)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0,329</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покрытий полов: из керамических плиток</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покрытия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Отбивка штукатурки с поверхностей: стен и потолков кирпичных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0,2952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Ремонтно-строительные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Улучшенная штукатурка фасадов цементно-известковым раствором по камню: стен</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оштукатуриваемой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лестничных площадок и маршей </w:t>
            </w:r>
            <w:proofErr w:type="spellStart"/>
            <w:r w:rsidRPr="004D34FB">
              <w:rPr>
                <w:sz w:val="24"/>
                <w:szCs w:val="24"/>
              </w:rPr>
              <w:t>керамогранитными</w:t>
            </w:r>
            <w:proofErr w:type="spellEnd"/>
            <w:r w:rsidRPr="004D34FB">
              <w:rPr>
                <w:sz w:val="24"/>
                <w:szCs w:val="24"/>
              </w:rPr>
              <w:t xml:space="preserve"> плитами</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0,3276</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Облицовка ступеней </w:t>
            </w:r>
            <w:proofErr w:type="spellStart"/>
            <w:r w:rsidRPr="004D34FB">
              <w:rPr>
                <w:sz w:val="24"/>
                <w:szCs w:val="24"/>
              </w:rPr>
              <w:t>керамогранитными</w:t>
            </w:r>
            <w:proofErr w:type="spellEnd"/>
            <w:r w:rsidRPr="004D34FB">
              <w:rPr>
                <w:sz w:val="24"/>
                <w:szCs w:val="24"/>
              </w:rPr>
              <w:t xml:space="preserve"> плитками толщиной до 15 мм</w:t>
            </w:r>
            <w:r w:rsidRPr="004D34FB">
              <w:rPr>
                <w:sz w:val="24"/>
                <w:szCs w:val="24"/>
              </w:rPr>
              <w:br/>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0,1962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Наружная облицовка по бетонной поверхности керамическими отдельными плитками: на цементном растворе стен (в </w:t>
            </w:r>
            <w:proofErr w:type="spellStart"/>
            <w:r w:rsidRPr="004D34FB">
              <w:rPr>
                <w:sz w:val="24"/>
                <w:szCs w:val="24"/>
              </w:rPr>
              <w:t>т.ч</w:t>
            </w:r>
            <w:proofErr w:type="spellEnd"/>
            <w:r w:rsidRPr="004D34FB">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облицованной поверхности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0,342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Облицовка стен фасадов зданий искусственными плитами типа &lt;ФАССТ&gt; на металлическом каркасе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поверхности облицовки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0,7593</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0,1746</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блоков из ПВХ в наружных и внутренних дверных проемах: в перегородках и деревянных </w:t>
            </w:r>
            <w:proofErr w:type="spellStart"/>
            <w:r w:rsidRPr="004D34FB">
              <w:rPr>
                <w:sz w:val="24"/>
                <w:szCs w:val="24"/>
              </w:rPr>
              <w:t>нерубленных</w:t>
            </w:r>
            <w:proofErr w:type="spellEnd"/>
            <w:r w:rsidRPr="004D34FB">
              <w:rPr>
                <w:sz w:val="24"/>
                <w:szCs w:val="24"/>
              </w:rPr>
              <w:t xml:space="preserve"> стенах площадью проема более 3 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проемов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0,1104</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дверного доводчика к металлическим дверям</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Каретка: для раздвижных дверей </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2.10</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металлических ограждений: без поручней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ограждения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0,131</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 </w:t>
            </w:r>
            <w:proofErr w:type="spellStart"/>
            <w:r w:rsidRPr="004D34FB">
              <w:rPr>
                <w:sz w:val="24"/>
                <w:szCs w:val="24"/>
              </w:rPr>
              <w:t>компл</w:t>
            </w:r>
            <w:proofErr w:type="spellEnd"/>
            <w:r w:rsidRPr="004D34FB">
              <w:rPr>
                <w:sz w:val="24"/>
                <w:szCs w:val="24"/>
              </w:rPr>
              <w:t>.</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металлических решеток приямков</w:t>
            </w:r>
            <w:r w:rsidRPr="004D34FB">
              <w:rPr>
                <w:sz w:val="24"/>
                <w:szCs w:val="24"/>
              </w:rPr>
              <w:br/>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металлических изделий</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Укладка металлического накладного профиля (порога) (накладка на ступень)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профиля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Установка уголков ПВХ на клее</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 xml:space="preserve">100 п. </w:t>
            </w:r>
            <w:proofErr w:type="gramStart"/>
            <w:r w:rsidRPr="004D34FB">
              <w:rPr>
                <w:sz w:val="24"/>
                <w:szCs w:val="24"/>
              </w:rPr>
              <w:t>м</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0,1172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3.</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Разные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3.2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Отопление</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Отопление</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 xml:space="preserve">Электрическая тепловая завеса (настенное исполнение) </w:t>
            </w:r>
          </w:p>
        </w:tc>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Сети связи</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Демонтаж винипластовых труб, проложенных на скобах диаметром: до 50 мм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 труб</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кабеля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1.3</w:t>
            </w:r>
          </w:p>
        </w:tc>
        <w:tc>
          <w:tcPr>
            <w:tcW w:w="4980" w:type="dxa"/>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9585" w:type="dxa"/>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Двусторонняя связь с диспетчером объекта</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 пульты, масса: до 50 кг</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4980"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Табло сигнальное студийное или коридорное</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4D34FB" w:rsidRPr="004D34FB" w:rsidRDefault="004D34FB" w:rsidP="004D34FB">
            <w:pPr>
              <w:widowControl/>
              <w:spacing w:line="240" w:lineRule="auto"/>
              <w:jc w:val="center"/>
              <w:rPr>
                <w:sz w:val="24"/>
                <w:szCs w:val="24"/>
              </w:rPr>
            </w:pPr>
            <w:r w:rsidRPr="004D34FB">
              <w:rPr>
                <w:sz w:val="24"/>
                <w:szCs w:val="24"/>
              </w:rPr>
              <w:t xml:space="preserve">Монтаж ранее демонтированного кабеля и </w:t>
            </w:r>
            <w:proofErr w:type="spellStart"/>
            <w:r w:rsidRPr="004D34FB">
              <w:rPr>
                <w:sz w:val="24"/>
                <w:szCs w:val="24"/>
              </w:rPr>
              <w:t>извещателей</w:t>
            </w:r>
            <w:proofErr w:type="spellEnd"/>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Короба пластмассовые: шириной до 40 мм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proofErr w:type="spellStart"/>
            <w:r w:rsidRPr="004D34FB">
              <w:rPr>
                <w:sz w:val="24"/>
                <w:szCs w:val="24"/>
              </w:rPr>
              <w:t>Извещатель</w:t>
            </w:r>
            <w:proofErr w:type="spellEnd"/>
            <w:r w:rsidRPr="004D34FB">
              <w:rPr>
                <w:sz w:val="24"/>
                <w:szCs w:val="24"/>
              </w:rPr>
              <w:t xml:space="preserve"> ПС </w:t>
            </w:r>
            <w:proofErr w:type="gramStart"/>
            <w:r w:rsidRPr="004D34FB">
              <w:rPr>
                <w:sz w:val="24"/>
                <w:szCs w:val="24"/>
              </w:rPr>
              <w:t>автоматический</w:t>
            </w:r>
            <w:proofErr w:type="gramEnd"/>
            <w:r w:rsidRPr="004D34FB">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2,00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Система электроснабжения и электроосвещения</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с лампами накаливания</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0,09</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Демонтаж: светильников для люминесцентных ламп</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Входная группа</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Светильник отдельно устанавливаемый: на штырях с количеством ламп в светильнике 1</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0,08</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Провод в коробах, сечением: до 35 мм</w:t>
            </w:r>
            <w:proofErr w:type="gramStart"/>
            <w:r w:rsidRPr="004D34FB">
              <w:rPr>
                <w:sz w:val="24"/>
                <w:szCs w:val="24"/>
              </w:rPr>
              <w:t>2</w:t>
            </w:r>
            <w:proofErr w:type="gramEnd"/>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0,21</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lastRenderedPageBreak/>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Прокладка труб гофрированных ПВХ для защиты проводов и кабелей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1,14</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оптик</w:t>
            </w:r>
            <w:proofErr w:type="gramStart"/>
            <w:r w:rsidRPr="004D34FB">
              <w:rPr>
                <w:sz w:val="24"/>
                <w:szCs w:val="24"/>
              </w:rPr>
              <w:t>о-</w:t>
            </w:r>
            <w:proofErr w:type="gramEnd"/>
            <w:r w:rsidRPr="004D34FB">
              <w:rPr>
                <w:sz w:val="24"/>
                <w:szCs w:val="24"/>
              </w:rPr>
              <w:t>(фото)электрическое: блок питания и контроля</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4D34FB" w:rsidRPr="004D34FB" w:rsidRDefault="004D34FB" w:rsidP="004D34FB">
            <w:pPr>
              <w:widowControl/>
              <w:spacing w:line="240" w:lineRule="auto"/>
              <w:jc w:val="center"/>
              <w:rPr>
                <w:b/>
                <w:i/>
                <w:sz w:val="24"/>
                <w:szCs w:val="24"/>
              </w:rPr>
            </w:pPr>
            <w:r w:rsidRPr="004D34FB">
              <w:rPr>
                <w:b/>
                <w:i/>
                <w:sz w:val="24"/>
                <w:szCs w:val="24"/>
              </w:rPr>
              <w:t>Подъемная платформа для инвалидов ПТУ-001</w:t>
            </w:r>
          </w:p>
        </w:tc>
      </w:tr>
      <w:tr w:rsidR="004D34FB" w:rsidRPr="004D34FB" w:rsidTr="00B91D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4D34FB" w:rsidRPr="004D34FB" w:rsidRDefault="004D34FB" w:rsidP="004D34FB">
            <w:pPr>
              <w:widowControl/>
              <w:spacing w:line="240" w:lineRule="auto"/>
              <w:jc w:val="center"/>
              <w:rPr>
                <w:sz w:val="24"/>
                <w:szCs w:val="24"/>
              </w:rPr>
            </w:pPr>
            <w:r w:rsidRPr="004D34FB">
              <w:rPr>
                <w:sz w:val="24"/>
                <w:szCs w:val="24"/>
              </w:rPr>
              <w:t>1.</w:t>
            </w:r>
          </w:p>
        </w:tc>
        <w:tc>
          <w:tcPr>
            <w:tcW w:w="0" w:type="auto"/>
            <w:shd w:val="clear" w:color="auto" w:fill="auto"/>
          </w:tcPr>
          <w:p w:rsidR="004D34FB" w:rsidRPr="004D34FB" w:rsidRDefault="004D34FB" w:rsidP="004D34FB">
            <w:pPr>
              <w:widowControl/>
              <w:spacing w:line="240" w:lineRule="auto"/>
              <w:rPr>
                <w:sz w:val="24"/>
                <w:szCs w:val="24"/>
              </w:rPr>
            </w:pPr>
            <w:r w:rsidRPr="004D34FB">
              <w:rPr>
                <w:sz w:val="24"/>
                <w:szCs w:val="24"/>
              </w:rPr>
              <w:t>Монтаж оборудования в помещении, масса оборудования: 0,1 т</w:t>
            </w:r>
          </w:p>
        </w:tc>
        <w:tc>
          <w:tcPr>
            <w:tcW w:w="0" w:type="auto"/>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 шт.</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1,00</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4D34FB" w:rsidRPr="004D34FB" w:rsidRDefault="004D34FB" w:rsidP="004D34FB">
            <w:pPr>
              <w:widowControl/>
              <w:spacing w:line="240" w:lineRule="auto"/>
              <w:jc w:val="center"/>
              <w:rPr>
                <w:b/>
                <w:i/>
                <w:sz w:val="24"/>
                <w:szCs w:val="24"/>
              </w:rPr>
            </w:pPr>
            <w:r w:rsidRPr="004D34FB">
              <w:rPr>
                <w:b/>
                <w:i/>
                <w:sz w:val="24"/>
                <w:szCs w:val="24"/>
              </w:rPr>
              <w:t>Пешеходные дорожки. Благоустройство</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1.</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Демонтажные работы</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Разборка тротуаров и дорожек из плит с их отноской и укладкой в штабель</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основания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4D34FB" w:rsidRPr="004D34FB" w:rsidRDefault="004D34FB" w:rsidP="004D34FB">
            <w:pPr>
              <w:widowControl/>
              <w:spacing w:line="240" w:lineRule="auto"/>
              <w:jc w:val="center"/>
              <w:rPr>
                <w:b/>
                <w:sz w:val="24"/>
                <w:szCs w:val="24"/>
              </w:rPr>
            </w:pPr>
            <w:r w:rsidRPr="004D34FB">
              <w:rPr>
                <w:b/>
                <w:sz w:val="24"/>
                <w:szCs w:val="24"/>
              </w:rPr>
              <w:t>2.</w:t>
            </w:r>
          </w:p>
        </w:tc>
        <w:tc>
          <w:tcPr>
            <w:tcW w:w="0" w:type="auto"/>
            <w:gridSpan w:val="3"/>
            <w:shd w:val="clear" w:color="auto" w:fill="auto"/>
          </w:tcPr>
          <w:p w:rsidR="004D34FB" w:rsidRPr="004D34FB" w:rsidRDefault="004D34FB" w:rsidP="004D34FB">
            <w:pPr>
              <w:widowControl/>
              <w:spacing w:line="240" w:lineRule="auto"/>
              <w:jc w:val="center"/>
              <w:rPr>
                <w:b/>
                <w:sz w:val="24"/>
                <w:szCs w:val="24"/>
              </w:rPr>
            </w:pPr>
            <w:r w:rsidRPr="004D34FB">
              <w:rPr>
                <w:b/>
                <w:sz w:val="24"/>
                <w:szCs w:val="24"/>
              </w:rPr>
              <w:t>Пешеходные дорожки</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2.1</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бетонных плитных тротуаров с заполнением швов: песком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тротуара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0,0525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2.2</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Установка дорожных знаков </w:t>
            </w:r>
            <w:proofErr w:type="spellStart"/>
            <w:r w:rsidRPr="004D34FB">
              <w:rPr>
                <w:sz w:val="24"/>
                <w:szCs w:val="24"/>
              </w:rPr>
              <w:t>бесфундаментных</w:t>
            </w:r>
            <w:proofErr w:type="spellEnd"/>
            <w:r w:rsidRPr="004D34FB">
              <w:rPr>
                <w:sz w:val="24"/>
                <w:szCs w:val="24"/>
              </w:rPr>
              <w:t>: на металлических стойках</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знаков</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2.3</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Разметка проезжей части термопластиком линией шириной 0,1 м: сплошной</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км линии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0,423</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2.4</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Нанесение линии горизонтальной дорожной разметки краской со </w:t>
            </w:r>
            <w:proofErr w:type="spellStart"/>
            <w:r w:rsidRPr="004D34FB">
              <w:rPr>
                <w:sz w:val="24"/>
                <w:szCs w:val="24"/>
              </w:rPr>
              <w:t>световозвращающими</w:t>
            </w:r>
            <w:proofErr w:type="spellEnd"/>
            <w:r w:rsidRPr="004D34FB">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r w:rsidRPr="004D34FB">
              <w:rPr>
                <w:sz w:val="24"/>
                <w:szCs w:val="24"/>
              </w:rPr>
              <w:t xml:space="preserve"> линии горизонтальной разметки</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0,008</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2.5</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каменной наброски или призмы</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м3 камня</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0,012</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2.6</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Устройство насыпных клумб и рабаток при высоте настилаемого слоя до 0,1 м</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2.7</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100 м</w:t>
            </w:r>
            <w:proofErr w:type="gramStart"/>
            <w:r w:rsidRPr="004D34FB">
              <w:rPr>
                <w:sz w:val="24"/>
                <w:szCs w:val="24"/>
              </w:rPr>
              <w:t>2</w:t>
            </w:r>
            <w:proofErr w:type="gramEnd"/>
          </w:p>
        </w:tc>
        <w:tc>
          <w:tcPr>
            <w:tcW w:w="0" w:type="auto"/>
          </w:tcPr>
          <w:p w:rsidR="004D34FB" w:rsidRPr="004D34FB" w:rsidRDefault="004D34FB" w:rsidP="004D34FB">
            <w:pPr>
              <w:widowControl/>
              <w:spacing w:line="240" w:lineRule="auto"/>
              <w:jc w:val="center"/>
              <w:rPr>
                <w:sz w:val="24"/>
                <w:szCs w:val="24"/>
              </w:rPr>
            </w:pPr>
            <w:r w:rsidRPr="004D34FB">
              <w:rPr>
                <w:sz w:val="24"/>
                <w:szCs w:val="24"/>
              </w:rPr>
              <w:t>0,047</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2.8</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r w:rsidR="004D34FB" w:rsidRPr="004D34FB" w:rsidTr="00B91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2.9</w:t>
            </w:r>
          </w:p>
        </w:tc>
        <w:tc>
          <w:tcPr>
            <w:tcW w:w="0" w:type="auto"/>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4D34FB" w:rsidRPr="004D34FB" w:rsidRDefault="004D34FB" w:rsidP="004D34FB">
            <w:pPr>
              <w:widowControl/>
              <w:spacing w:line="240" w:lineRule="auto"/>
              <w:jc w:val="center"/>
              <w:rPr>
                <w:sz w:val="24"/>
                <w:szCs w:val="24"/>
              </w:rPr>
            </w:pPr>
            <w:r w:rsidRPr="004D34FB">
              <w:rPr>
                <w:sz w:val="24"/>
                <w:szCs w:val="24"/>
              </w:rPr>
              <w:t>1 т груза</w:t>
            </w:r>
          </w:p>
        </w:tc>
        <w:tc>
          <w:tcPr>
            <w:tcW w:w="0" w:type="auto"/>
          </w:tcPr>
          <w:p w:rsidR="004D34FB" w:rsidRPr="004D34FB" w:rsidRDefault="004D34FB" w:rsidP="004D34FB">
            <w:pPr>
              <w:widowControl/>
              <w:spacing w:line="240" w:lineRule="auto"/>
              <w:jc w:val="center"/>
              <w:rPr>
                <w:sz w:val="24"/>
                <w:szCs w:val="24"/>
              </w:rPr>
            </w:pPr>
            <w:r w:rsidRPr="004D34FB">
              <w:rPr>
                <w:sz w:val="24"/>
                <w:szCs w:val="24"/>
              </w:rPr>
              <w:t>0,25</w:t>
            </w:r>
          </w:p>
        </w:tc>
      </w:tr>
    </w:tbl>
    <w:p w:rsidR="00DB2A87" w:rsidRDefault="00DB2A87"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 xml:space="preserve">3. Общие требования к условиям выполнения работ и используемым при выполнении работ материалам и оборудованию, требования к качеству: </w:t>
      </w:r>
    </w:p>
    <w:p w:rsidR="004D34FB" w:rsidRPr="004D34FB" w:rsidRDefault="004D34FB" w:rsidP="004D34FB">
      <w:pPr>
        <w:widowControl/>
        <w:spacing w:line="240" w:lineRule="auto"/>
        <w:jc w:val="both"/>
        <w:rPr>
          <w:rFonts w:eastAsiaTheme="minorHAnsi"/>
          <w:b/>
          <w:sz w:val="24"/>
          <w:szCs w:val="24"/>
          <w:lang w:eastAsia="en-US"/>
        </w:rPr>
      </w:pPr>
      <w:r w:rsidRPr="004D34FB">
        <w:rPr>
          <w:rFonts w:eastAsiaTheme="minorHAnsi"/>
          <w:b/>
          <w:sz w:val="24"/>
          <w:szCs w:val="24"/>
          <w:lang w:eastAsia="en-US"/>
        </w:rPr>
        <w:t>3.1. При выполнении работ Подрядчик обязан:</w:t>
      </w:r>
    </w:p>
    <w:p w:rsidR="00B05E27" w:rsidRPr="00B05E27" w:rsidRDefault="00877A81"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B05E27" w:rsidRPr="00B05E27" w:rsidRDefault="00C93624"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w:t>
      </w:r>
    </w:p>
    <w:p w:rsidR="00B05E27" w:rsidRPr="00B05E27" w:rsidRDefault="00C93624"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.1.3. Назначить приказом ответственное лицо Подрядчика за обеспечение охраны труда, пожарной безопасности, электробезопасности.</w:t>
      </w:r>
    </w:p>
    <w:p w:rsidR="00B05E27" w:rsidRPr="00B05E27" w:rsidRDefault="006E0B7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 xml:space="preserve">.1.4. Предоставить Заказчику план производственных работ до начала выполнения работ.  </w:t>
      </w:r>
    </w:p>
    <w:p w:rsidR="00B05E27" w:rsidRPr="00B05E27" w:rsidRDefault="006E0B7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 xml:space="preserve">.1.5.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w:t>
      </w:r>
      <w:r w:rsidR="00B05E27" w:rsidRPr="00B05E27">
        <w:rPr>
          <w:rFonts w:eastAsiaTheme="minorHAnsi"/>
          <w:sz w:val="24"/>
          <w:szCs w:val="24"/>
          <w:lang w:eastAsia="en-US"/>
        </w:rPr>
        <w:lastRenderedPageBreak/>
        <w:t>ненадлежащее качество материалов и оборудования, а также за предоставление материалов и оборудования, обремененных правами третьих лиц.</w:t>
      </w:r>
    </w:p>
    <w:p w:rsidR="00B05E27" w:rsidRPr="00B05E27" w:rsidRDefault="003B2BE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.1.6.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B05E27" w:rsidRPr="00B05E27" w:rsidRDefault="00CE0DB1"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.1.7. Вывезти до приемки работ Заказчиком принадлежащие Подрядчику оборудование, инвентарь, инструменты.</w:t>
      </w:r>
    </w:p>
    <w:p w:rsidR="00B05E27" w:rsidRPr="00B05E27" w:rsidRDefault="00CE0DB1"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.1.8. Немедленно известить Заказчика и до получения от него указания приостановить работы при обнаружении:</w:t>
      </w:r>
    </w:p>
    <w:p w:rsidR="00B05E27" w:rsidRPr="00B05E27" w:rsidRDefault="00B05E27" w:rsidP="00B05E27">
      <w:pPr>
        <w:widowControl/>
        <w:spacing w:line="240" w:lineRule="auto"/>
        <w:jc w:val="both"/>
        <w:rPr>
          <w:rFonts w:eastAsiaTheme="minorHAnsi"/>
          <w:sz w:val="24"/>
          <w:szCs w:val="24"/>
          <w:lang w:eastAsia="en-US"/>
        </w:rPr>
      </w:pPr>
      <w:r w:rsidRPr="00B05E27">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B05E27" w:rsidRPr="00B05E27" w:rsidRDefault="00B05E27" w:rsidP="00B05E27">
      <w:pPr>
        <w:widowControl/>
        <w:spacing w:line="240" w:lineRule="auto"/>
        <w:jc w:val="both"/>
        <w:rPr>
          <w:rFonts w:eastAsiaTheme="minorHAnsi"/>
          <w:sz w:val="24"/>
          <w:szCs w:val="24"/>
          <w:lang w:eastAsia="en-US"/>
        </w:rPr>
      </w:pPr>
      <w:r w:rsidRPr="00B05E27">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B05E27" w:rsidRPr="00B05E27" w:rsidRDefault="00B63069" w:rsidP="00B05E27">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00B05E27" w:rsidRPr="00B05E27">
        <w:rPr>
          <w:rFonts w:eastAsiaTheme="minorHAnsi"/>
          <w:sz w:val="24"/>
          <w:szCs w:val="24"/>
          <w:lang w:eastAsia="en-US"/>
        </w:rPr>
        <w:t>.1.9. Предоставить Заказчику в день окончания работ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B05E27" w:rsidRPr="00B05E27" w:rsidRDefault="00B6306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.1.10. По окончании всех работ по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B05E27" w:rsidRPr="00B05E27" w:rsidRDefault="00B63069"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.1.11. Устранить недостатки работ, выявленные в ходе приемки работ Заказчиком, безвозмездно.</w:t>
      </w:r>
    </w:p>
    <w:p w:rsidR="00B05E27" w:rsidRPr="00B05E27" w:rsidRDefault="008C418A"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.1.12.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B05E27" w:rsidRPr="00B05E27" w:rsidRDefault="00D730B3" w:rsidP="00B05E27">
      <w:pPr>
        <w:widowControl/>
        <w:spacing w:line="240" w:lineRule="auto"/>
        <w:jc w:val="both"/>
        <w:rPr>
          <w:rFonts w:eastAsiaTheme="minorHAnsi"/>
          <w:b/>
          <w:sz w:val="24"/>
          <w:szCs w:val="24"/>
          <w:lang w:eastAsia="en-US"/>
        </w:rPr>
      </w:pPr>
      <w:r>
        <w:rPr>
          <w:rFonts w:eastAsiaTheme="minorHAnsi"/>
          <w:b/>
          <w:sz w:val="24"/>
          <w:szCs w:val="24"/>
          <w:lang w:eastAsia="en-US"/>
        </w:rPr>
        <w:t>3</w:t>
      </w:r>
      <w:r w:rsidR="00B05E27" w:rsidRPr="00B05E27">
        <w:rPr>
          <w:rFonts w:eastAsiaTheme="minorHAnsi"/>
          <w:b/>
          <w:sz w:val="24"/>
          <w:szCs w:val="24"/>
          <w:lang w:eastAsia="en-US"/>
        </w:rPr>
        <w:t>.2. Обязанности Подрядчика по обеспечению требований экологической безопасности при выполнении работ:</w:t>
      </w:r>
    </w:p>
    <w:p w:rsidR="00B05E27" w:rsidRPr="00B05E27" w:rsidRDefault="00D730B3"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.2.1. Принять от Заказчика строительную площадку по акту приема-передачи.</w:t>
      </w:r>
    </w:p>
    <w:p w:rsidR="00B05E27" w:rsidRPr="00B05E27" w:rsidRDefault="00D730B3"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.2.2. Обеспечить содержание и уборку строительной площадки и прилегающей непосредственно к ней территории.</w:t>
      </w:r>
    </w:p>
    <w:p w:rsidR="00B05E27" w:rsidRPr="00B05E27" w:rsidRDefault="005C3F3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.2.3. Осуществлять ежедневную, а по завершении работ окончательную уборку рабочих мест от остатков материалов и отходов в мешки для строительного мусора.</w:t>
      </w:r>
    </w:p>
    <w:p w:rsidR="00B05E27" w:rsidRPr="00B05E27" w:rsidRDefault="005C3F3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.2.4. Осуществлять вывоз строительного мусора с участка производства работ самостоятельно и за свой счет.</w:t>
      </w:r>
    </w:p>
    <w:p w:rsidR="00B05E27" w:rsidRPr="00B05E27" w:rsidRDefault="00B05E27" w:rsidP="00B05E27">
      <w:pPr>
        <w:widowControl/>
        <w:spacing w:line="240" w:lineRule="auto"/>
        <w:jc w:val="both"/>
        <w:rPr>
          <w:rFonts w:eastAsiaTheme="minorHAnsi"/>
          <w:sz w:val="24"/>
          <w:szCs w:val="24"/>
          <w:lang w:eastAsia="en-US"/>
        </w:rPr>
      </w:pPr>
      <w:r w:rsidRPr="00B05E27">
        <w:rPr>
          <w:rFonts w:eastAsiaTheme="minorHAnsi"/>
          <w:sz w:val="24"/>
          <w:szCs w:val="24"/>
          <w:lang w:eastAsia="en-US"/>
        </w:rPr>
        <w:t>Строительный мусор подлежит вывозу с участка производства работ ежедневно.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w:t>
      </w:r>
    </w:p>
    <w:p w:rsidR="00B05E27" w:rsidRPr="00B05E27" w:rsidRDefault="005C3F32"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 xml:space="preserve">.2.5. </w:t>
      </w:r>
      <w:proofErr w:type="gramStart"/>
      <w:r w:rsidR="00B05E27" w:rsidRPr="00B05E27">
        <w:rPr>
          <w:rFonts w:eastAsiaTheme="minorHAnsi"/>
          <w:sz w:val="24"/>
          <w:szCs w:val="24"/>
          <w:lang w:eastAsia="en-US"/>
        </w:rPr>
        <w:t xml:space="preserve">Своевременно и за свой счет вывозить и утилизировать строительный мусор и другие отходы производства и потребления, образовавшиеся при выполнении работ по настоящему договору, в соответствии с действующим законодательством Российской Федерации, в том числе в соответствии с </w:t>
      </w:r>
      <w:r w:rsidR="00B05E27" w:rsidRPr="00C1642F">
        <w:rPr>
          <w:rFonts w:eastAsiaTheme="minorHAnsi"/>
          <w:sz w:val="24"/>
          <w:szCs w:val="24"/>
          <w:lang w:eastAsia="en-US"/>
        </w:rPr>
        <w:t>Федеральным законом от 24.06.1998 N 89-ФЗ "Об отходах производства и потребления", Постановлением Главного государственного санитарного врача РФ от 30.04.2003 N 80 "О введении в</w:t>
      </w:r>
      <w:proofErr w:type="gramEnd"/>
      <w:r w:rsidR="00B05E27" w:rsidRPr="00C1642F">
        <w:rPr>
          <w:rFonts w:eastAsiaTheme="minorHAnsi"/>
          <w:sz w:val="24"/>
          <w:szCs w:val="24"/>
          <w:lang w:eastAsia="en-US"/>
        </w:rPr>
        <w:t xml:space="preserve"> действие Санитарно-эпидемиологических правил и нормативов СанПиН 2.1.7.1322-03", другими</w:t>
      </w:r>
      <w:r w:rsidR="00B05E27" w:rsidRPr="00B05E27">
        <w:rPr>
          <w:rFonts w:eastAsiaTheme="minorHAnsi"/>
          <w:sz w:val="24"/>
          <w:szCs w:val="24"/>
          <w:lang w:eastAsia="en-US"/>
        </w:rPr>
        <w:t xml:space="preserve"> нормативно-правовыми актами.</w:t>
      </w:r>
    </w:p>
    <w:p w:rsidR="00B05E27" w:rsidRPr="00B05E27" w:rsidRDefault="00844580"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.2.6.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B05E27" w:rsidRPr="00B05E27" w:rsidRDefault="00844580" w:rsidP="00B05E27">
      <w:pPr>
        <w:widowControl/>
        <w:spacing w:line="240" w:lineRule="auto"/>
        <w:jc w:val="both"/>
        <w:rPr>
          <w:rFonts w:eastAsiaTheme="minorHAnsi"/>
          <w:sz w:val="24"/>
          <w:szCs w:val="24"/>
          <w:lang w:eastAsia="en-US"/>
        </w:rPr>
      </w:pPr>
      <w:r>
        <w:rPr>
          <w:rFonts w:eastAsiaTheme="minorHAnsi"/>
          <w:sz w:val="24"/>
          <w:szCs w:val="24"/>
          <w:lang w:eastAsia="en-US"/>
        </w:rPr>
        <w:t>3</w:t>
      </w:r>
      <w:r w:rsidR="00B05E27" w:rsidRPr="00B05E27">
        <w:rPr>
          <w:rFonts w:eastAsiaTheme="minorHAnsi"/>
          <w:sz w:val="24"/>
          <w:szCs w:val="24"/>
          <w:lang w:eastAsia="en-US"/>
        </w:rPr>
        <w:t>.2.7. Подрядчик не вправе выполнять указания Заказчика, если это может привести к нарушению обязательных для Сторон требований к охране окружающей среды и безопасности строительных работ.</w:t>
      </w:r>
    </w:p>
    <w:p w:rsidR="00B05E27" w:rsidRDefault="00B05E27" w:rsidP="004D34FB">
      <w:pPr>
        <w:widowControl/>
        <w:spacing w:line="240" w:lineRule="auto"/>
        <w:jc w:val="both"/>
        <w:rPr>
          <w:rFonts w:eastAsiaTheme="minorHAnsi"/>
          <w:b/>
          <w:sz w:val="24"/>
          <w:szCs w:val="24"/>
          <w:lang w:eastAsia="en-US"/>
        </w:rPr>
      </w:pPr>
    </w:p>
    <w:p w:rsidR="004D34FB" w:rsidRPr="004D34FB" w:rsidRDefault="00D730B3" w:rsidP="004D34FB">
      <w:pPr>
        <w:widowControl/>
        <w:spacing w:line="240" w:lineRule="auto"/>
        <w:jc w:val="both"/>
        <w:rPr>
          <w:rFonts w:eastAsiaTheme="minorHAnsi"/>
          <w:b/>
          <w:sz w:val="24"/>
          <w:szCs w:val="24"/>
          <w:lang w:eastAsia="en-US"/>
        </w:rPr>
      </w:pPr>
      <w:r>
        <w:rPr>
          <w:rFonts w:eastAsiaTheme="minorHAnsi"/>
          <w:b/>
          <w:sz w:val="24"/>
          <w:szCs w:val="24"/>
          <w:lang w:eastAsia="en-US"/>
        </w:rPr>
        <w:t>3.3</w:t>
      </w:r>
      <w:r w:rsidR="004D34FB" w:rsidRPr="004D34FB">
        <w:rPr>
          <w:rFonts w:eastAsiaTheme="minorHAnsi"/>
          <w:b/>
          <w:sz w:val="24"/>
          <w:szCs w:val="24"/>
          <w:lang w:eastAsia="en-US"/>
        </w:rPr>
        <w:t>. Требования к материалам и оборудованию, используемым при выполнении работ</w:t>
      </w:r>
    </w:p>
    <w:p w:rsidR="004D34FB" w:rsidRPr="004D34FB" w:rsidRDefault="004D34FB" w:rsidP="004D34FB">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142"/>
        <w:gridCol w:w="6432"/>
        <w:gridCol w:w="1447"/>
        <w:gridCol w:w="1307"/>
      </w:tblGrid>
      <w:tr w:rsidR="004D34FB" w:rsidRPr="004D34FB" w:rsidTr="00B91D43">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7A362F" w:rsidP="0008015F">
            <w:pPr>
              <w:widowControl/>
              <w:spacing w:line="240" w:lineRule="auto"/>
              <w:jc w:val="both"/>
              <w:rPr>
                <w:b/>
                <w:sz w:val="24"/>
                <w:szCs w:val="24"/>
              </w:rPr>
            </w:pPr>
            <w:r w:rsidRPr="004D34FB">
              <w:rPr>
                <w:b/>
                <w:sz w:val="24"/>
                <w:szCs w:val="24"/>
              </w:rPr>
              <w:t xml:space="preserve"> </w:t>
            </w:r>
            <w:r w:rsidR="0008015F">
              <w:rPr>
                <w:b/>
                <w:sz w:val="24"/>
                <w:szCs w:val="24"/>
              </w:rPr>
              <w:t>Объекты строительства: входная группа для посетителей из числа МГН; пешеходные дорожки, благоустройство</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 xml:space="preserve">№ </w:t>
            </w:r>
            <w:proofErr w:type="gramStart"/>
            <w:r w:rsidRPr="004D34FB">
              <w:rPr>
                <w:sz w:val="24"/>
                <w:szCs w:val="24"/>
              </w:rPr>
              <w:t>п</w:t>
            </w:r>
            <w:proofErr w:type="gramEnd"/>
            <w:r w:rsidRPr="004D34FB">
              <w:rPr>
                <w:sz w:val="24"/>
                <w:szCs w:val="24"/>
              </w:rPr>
              <w:t>/п</w:t>
            </w:r>
          </w:p>
        </w:tc>
        <w:tc>
          <w:tcPr>
            <w:tcW w:w="75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jc w:val="center"/>
              <w:rPr>
                <w:sz w:val="24"/>
                <w:szCs w:val="24"/>
              </w:rPr>
            </w:pPr>
            <w:r w:rsidRPr="004D34FB">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Кол-во</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Гвозди проволочные оцинкованные для асбестоцементной кровли 4,5х120 мм </w:t>
            </w:r>
            <w:r w:rsidRPr="003E25C5">
              <w:rPr>
                <w:sz w:val="24"/>
                <w:szCs w:val="24"/>
              </w:rPr>
              <w:t>ГОСТ 9870-61</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Гвозди толевые круглые 3,0х40 мм </w:t>
            </w:r>
            <w:r w:rsidRPr="00FF7D73">
              <w:rPr>
                <w:sz w:val="24"/>
                <w:szCs w:val="24"/>
              </w:rPr>
              <w:t>ГОСТ 4029-63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Канаты пеньковые пропитанные </w:t>
            </w:r>
            <w:r w:rsidRPr="00FF7D73">
              <w:rPr>
                <w:sz w:val="24"/>
                <w:szCs w:val="24"/>
              </w:rPr>
              <w:t>ГОСТ 30055-93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Кислород технический газообразный </w:t>
            </w:r>
            <w:r w:rsidRPr="00FF7D73">
              <w:rPr>
                <w:sz w:val="24"/>
                <w:szCs w:val="24"/>
              </w:rPr>
              <w:t>ГОСТ 5583-78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3,0904</w:t>
            </w:r>
          </w:p>
        </w:tc>
      </w:tr>
      <w:tr w:rsidR="007A362F" w:rsidRPr="004D34FB" w:rsidTr="00CF479B">
        <w:trPr>
          <w:trHeight w:val="28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Проволока канатная оцинкованная, диаметром 3 мм </w:t>
            </w:r>
            <w:r w:rsidRPr="00FF7D73">
              <w:rPr>
                <w:sz w:val="24"/>
                <w:szCs w:val="24"/>
              </w:rPr>
              <w:t>ГОСТ</w:t>
            </w:r>
            <w:r w:rsidRPr="00A237B7">
              <w:rPr>
                <w:sz w:val="24"/>
                <w:szCs w:val="24"/>
                <w:highlight w:val="green"/>
              </w:rPr>
              <w:t xml:space="preserve"> </w:t>
            </w:r>
            <w:r w:rsidRPr="00FF7D73">
              <w:rPr>
                <w:sz w:val="24"/>
                <w:szCs w:val="24"/>
              </w:rPr>
              <w:t>7372-79</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0,0029</w:t>
            </w:r>
          </w:p>
        </w:tc>
      </w:tr>
      <w:tr w:rsidR="007A362F" w:rsidRPr="004D34FB" w:rsidTr="00CF479B">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Проволока горячекатаная в мотках, диаметром 6,3-6,5 мм марки Ст</w:t>
            </w:r>
            <w:proofErr w:type="gramStart"/>
            <w:r w:rsidRPr="004D34FB">
              <w:rPr>
                <w:sz w:val="24"/>
                <w:szCs w:val="24"/>
              </w:rPr>
              <w:t>0</w:t>
            </w:r>
            <w:proofErr w:type="gramEnd"/>
            <w:r w:rsidRPr="004D34FB">
              <w:rPr>
                <w:sz w:val="24"/>
                <w:szCs w:val="24"/>
              </w:rPr>
              <w:t xml:space="preserve"> </w:t>
            </w:r>
            <w:r w:rsidRPr="00FF7D73">
              <w:rPr>
                <w:sz w:val="24"/>
                <w:szCs w:val="24"/>
              </w:rPr>
              <w:t>ГОСТ 30136-95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Швеллеры № 40 из стали марки Ст</w:t>
            </w:r>
            <w:proofErr w:type="gramStart"/>
            <w:r w:rsidRPr="004D34FB">
              <w:rPr>
                <w:sz w:val="24"/>
                <w:szCs w:val="24"/>
              </w:rPr>
              <w:t>0</w:t>
            </w:r>
            <w:proofErr w:type="gramEnd"/>
            <w:r w:rsidRPr="004D34FB">
              <w:rPr>
                <w:sz w:val="24"/>
                <w:szCs w:val="24"/>
              </w:rPr>
              <w:t xml:space="preserve"> </w:t>
            </w:r>
            <w:r w:rsidRPr="00C962D7">
              <w:rPr>
                <w:sz w:val="24"/>
                <w:szCs w:val="24"/>
              </w:rPr>
              <w:t>ГОСТ 8240-97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0,0039</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Уайт-спирит </w:t>
            </w:r>
            <w:r w:rsidRPr="00C962D7">
              <w:rPr>
                <w:sz w:val="24"/>
                <w:szCs w:val="24"/>
              </w:rPr>
              <w:t>ГОСТ 3134-78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0,0012</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Электроды диаметром 4 мм Э42 или эквивалент </w:t>
            </w:r>
            <w:r w:rsidRPr="00C962D7">
              <w:rPr>
                <w:sz w:val="24"/>
                <w:szCs w:val="24"/>
              </w:rPr>
              <w:t>ГОСТ 9467-75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Рогожа </w:t>
            </w:r>
            <w:r w:rsidRPr="00246698">
              <w:rPr>
                <w:sz w:val="24"/>
                <w:szCs w:val="24"/>
              </w:rPr>
              <w:t>ГОСТ 5530-2004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8,03</w:t>
            </w:r>
          </w:p>
        </w:tc>
      </w:tr>
      <w:tr w:rsidR="007A362F" w:rsidRPr="004D34FB" w:rsidTr="004078A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078A8" w:rsidRDefault="004D34FB" w:rsidP="004D34FB">
            <w:pPr>
              <w:widowControl/>
              <w:spacing w:line="240" w:lineRule="auto"/>
              <w:rPr>
                <w:sz w:val="24"/>
                <w:szCs w:val="24"/>
              </w:rPr>
            </w:pPr>
            <w:r w:rsidRPr="004078A8">
              <w:rPr>
                <w:sz w:val="24"/>
                <w:szCs w:val="24"/>
              </w:rPr>
              <w:t>Болты с гайками и шайбами строительные</w:t>
            </w:r>
            <w:r w:rsidRPr="004078A8">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0,0106</w:t>
            </w:r>
          </w:p>
        </w:tc>
      </w:tr>
      <w:tr w:rsidR="007A362F" w:rsidRPr="004D34FB" w:rsidTr="004078A8">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078A8" w:rsidRDefault="004D34FB" w:rsidP="004D34FB">
            <w:pPr>
              <w:widowControl/>
              <w:spacing w:line="240" w:lineRule="auto"/>
              <w:rPr>
                <w:sz w:val="24"/>
                <w:szCs w:val="24"/>
              </w:rPr>
            </w:pPr>
            <w:r w:rsidRPr="004078A8">
              <w:rPr>
                <w:sz w:val="24"/>
                <w:szCs w:val="24"/>
              </w:rPr>
              <w:t>Гвозди строительные ГОСТ 4028-63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0,0048</w:t>
            </w:r>
          </w:p>
        </w:tc>
      </w:tr>
      <w:tr w:rsidR="007A362F" w:rsidRPr="004D34FB" w:rsidTr="00CF479B">
        <w:trPr>
          <w:trHeight w:val="26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Сталь листовая оцинкованная толщиной листа 0,7 мм </w:t>
            </w:r>
            <w:r w:rsidRPr="00D916DC">
              <w:rPr>
                <w:sz w:val="24"/>
                <w:szCs w:val="24"/>
              </w:rPr>
              <w:t>ГОСТ 14918-80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0,1885</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D916DC">
              <w:rPr>
                <w:sz w:val="24"/>
                <w:szCs w:val="24"/>
              </w:rPr>
              <w:t>ГОСТ 27578-87</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0,9324</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Растворитель марки Р-4 или эквивалент </w:t>
            </w:r>
            <w:r w:rsidRPr="00D916DC">
              <w:rPr>
                <w:sz w:val="24"/>
                <w:szCs w:val="24"/>
              </w:rPr>
              <w:t>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0,0009</w:t>
            </w:r>
          </w:p>
        </w:tc>
      </w:tr>
      <w:tr w:rsidR="007A362F" w:rsidRPr="004D34FB" w:rsidTr="00CF479B">
        <w:trPr>
          <w:trHeight w:val="48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Лесоматериалы круглые хвойных пород для строительства диаметром 14-24 см, длиной 3-6,5 м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0,0031</w:t>
            </w:r>
          </w:p>
        </w:tc>
      </w:tr>
      <w:tr w:rsidR="007A362F" w:rsidRPr="004D34FB" w:rsidTr="00CF479B">
        <w:trPr>
          <w:trHeight w:val="47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Бруски обрезные хвойных пород длиной 4-6,5 м, шириной 75-150 мм, толщиной 40-75 мм, I сорта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w:t>
            </w:r>
          </w:p>
        </w:tc>
      </w:tr>
      <w:tr w:rsidR="007A362F" w:rsidRPr="004D34FB" w:rsidTr="00CF479B">
        <w:trPr>
          <w:trHeight w:val="62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25 мм, III сорта</w:t>
            </w:r>
            <w:r w:rsidRPr="004D34FB">
              <w:t xml:space="preserve">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7A362F" w:rsidRPr="004D34FB" w:rsidTr="00CF479B">
        <w:trPr>
          <w:trHeight w:val="55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обрезные хвойных пород длиной 4-6,5 м, шириной 75-150 мм, толщиной 44 мм и более, III сорта</w:t>
            </w:r>
            <w:r w:rsidRPr="004D34FB">
              <w:t xml:space="preserve"> </w:t>
            </w:r>
            <w:r w:rsidRPr="000A67C0">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7A362F" w:rsidRPr="004D34FB" w:rsidTr="00CF479B">
        <w:trPr>
          <w:trHeight w:val="53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Доски необрезные хвойных пород длиной 4-6,5 м, все ширины, толщиной 25 мм, III сорта</w:t>
            </w:r>
            <w:r w:rsidRPr="004D34FB">
              <w:t xml:space="preserve"> </w:t>
            </w:r>
            <w:r w:rsidRPr="00A752E8">
              <w:rPr>
                <w:sz w:val="24"/>
                <w:szCs w:val="24"/>
              </w:rPr>
              <w:t>ГОСТ 9463-2016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1,188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Грунтовка красно-коричневая ГФ-021 или эквивалент </w:t>
            </w:r>
            <w:r w:rsidRPr="00A752E8">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0,0108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Ксилол нефтяной марки</w:t>
            </w:r>
            <w:proofErr w:type="gramStart"/>
            <w:r w:rsidRPr="004D34FB">
              <w:rPr>
                <w:sz w:val="24"/>
                <w:szCs w:val="24"/>
              </w:rPr>
              <w:t xml:space="preserve"> А</w:t>
            </w:r>
            <w:proofErr w:type="gramEnd"/>
            <w:r w:rsidRPr="004D34FB">
              <w:rPr>
                <w:sz w:val="24"/>
                <w:szCs w:val="24"/>
              </w:rPr>
              <w:t xml:space="preserve"> </w:t>
            </w:r>
            <w:r w:rsidRPr="00B70E67">
              <w:rPr>
                <w:sz w:val="24"/>
                <w:szCs w:val="24"/>
              </w:rPr>
              <w:t>ГОСТ 9410-78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Эмаль серая ПФ-115 или эквивалент </w:t>
            </w:r>
            <w:r w:rsidRPr="00B70E67">
              <w:rPr>
                <w:sz w:val="24"/>
                <w:szCs w:val="24"/>
              </w:rPr>
              <w:t>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0,0162</w:t>
            </w:r>
          </w:p>
        </w:tc>
      </w:tr>
      <w:tr w:rsidR="007A362F" w:rsidRPr="004D34FB" w:rsidTr="00C72545">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2,125</w:t>
            </w:r>
          </w:p>
        </w:tc>
      </w:tr>
      <w:tr w:rsidR="007A362F" w:rsidRPr="004D34FB" w:rsidTr="00CF479B">
        <w:trPr>
          <w:trHeight w:val="56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 xml:space="preserve">Горячекатаные профиля, средняя масса сборочной единицы от 0,1 до 0,5 т </w:t>
            </w:r>
            <w:r w:rsidRPr="00B70E67">
              <w:rPr>
                <w:sz w:val="24"/>
                <w:szCs w:val="24"/>
              </w:rPr>
              <w:t>ГОСТ 5157-83</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0,0069</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Щиты из досок толщиной 25 мм</w:t>
            </w:r>
            <w:r w:rsidRPr="004D34FB">
              <w:t xml:space="preserve"> </w:t>
            </w:r>
            <w:r w:rsidRPr="00B70E67">
              <w:rPr>
                <w:sz w:val="24"/>
                <w:szCs w:val="24"/>
              </w:rPr>
              <w:t>ГОСТ 9463-2016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0,7706</w:t>
            </w:r>
          </w:p>
        </w:tc>
      </w:tr>
      <w:tr w:rsidR="007A362F" w:rsidRPr="004D34FB" w:rsidTr="00CF479B">
        <w:trPr>
          <w:trHeight w:val="26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Известь строительная негашеная комовая, сорт I </w:t>
            </w:r>
            <w:r w:rsidR="00B70E67" w:rsidRPr="00B70E67">
              <w:rPr>
                <w:sz w:val="24"/>
                <w:szCs w:val="24"/>
              </w:rPr>
              <w:t>ГОСТ 9179-2018</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7A362F" w:rsidRPr="004D34FB" w:rsidTr="00C72545">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E10DE5" w:rsidP="004D34FB">
            <w:pPr>
              <w:widowControl/>
              <w:spacing w:line="240" w:lineRule="auto"/>
              <w:rPr>
                <w:sz w:val="24"/>
                <w:szCs w:val="24"/>
              </w:rPr>
            </w:pPr>
            <w:r>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0,0401</w:t>
            </w:r>
          </w:p>
        </w:tc>
      </w:tr>
      <w:tr w:rsidR="007A362F" w:rsidRPr="004D34FB" w:rsidTr="00C72545">
        <w:trPr>
          <w:trHeight w:val="83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2E6A38">
            <w:pPr>
              <w:widowControl/>
              <w:spacing w:line="240" w:lineRule="auto"/>
              <w:rPr>
                <w:sz w:val="24"/>
                <w:szCs w:val="24"/>
              </w:rPr>
            </w:pPr>
            <w:r w:rsidRPr="004D34FB">
              <w:rPr>
                <w:sz w:val="24"/>
                <w:szCs w:val="24"/>
              </w:rPr>
              <w:t xml:space="preserve">Канат двойной </w:t>
            </w:r>
            <w:proofErr w:type="spellStart"/>
            <w:r w:rsidRPr="004D34FB">
              <w:rPr>
                <w:sz w:val="24"/>
                <w:szCs w:val="24"/>
              </w:rPr>
              <w:t>свивки</w:t>
            </w:r>
            <w:proofErr w:type="spellEnd"/>
            <w:r w:rsidRPr="004D34FB">
              <w:rPr>
                <w:sz w:val="24"/>
                <w:szCs w:val="24"/>
              </w:rPr>
              <w:t xml:space="preserve">, конструкции 6х19(1+6+12)+1 </w:t>
            </w:r>
            <w:proofErr w:type="spellStart"/>
            <w:r w:rsidRPr="004D34FB">
              <w:rPr>
                <w:sz w:val="24"/>
                <w:szCs w:val="24"/>
              </w:rPr>
              <w:t>о.с</w:t>
            </w:r>
            <w:proofErr w:type="spellEnd"/>
            <w:r w:rsidRPr="004D34FB">
              <w:rPr>
                <w:sz w:val="24"/>
                <w:szCs w:val="24"/>
              </w:rPr>
              <w:t>., оцинкованный из проволок марки</w:t>
            </w:r>
            <w:proofErr w:type="gramStart"/>
            <w:r w:rsidRPr="004D34FB">
              <w:rPr>
                <w:sz w:val="24"/>
                <w:szCs w:val="24"/>
              </w:rPr>
              <w:t xml:space="preserve"> В</w:t>
            </w:r>
            <w:proofErr w:type="gramEnd"/>
            <w:r w:rsidRPr="004D34FB">
              <w:rPr>
                <w:sz w:val="24"/>
                <w:szCs w:val="24"/>
              </w:rPr>
              <w:t>, маркировочная группа 1770 н/мм2, диаметром 5,5 мм типа ТК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0,0328</w:t>
            </w:r>
          </w:p>
        </w:tc>
      </w:tr>
      <w:tr w:rsidR="007A362F" w:rsidRPr="004D34FB" w:rsidTr="00CF479B">
        <w:trPr>
          <w:trHeight w:val="55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Винты самонарезающие для крепления профилированного настила и панелей к несущим конструкциям </w:t>
            </w:r>
            <w:r w:rsidRPr="008D16A1">
              <w:rPr>
                <w:sz w:val="24"/>
                <w:szCs w:val="24"/>
              </w:rPr>
              <w:t>ГОСТ 10618-80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0,0032</w:t>
            </w:r>
          </w:p>
        </w:tc>
      </w:tr>
      <w:tr w:rsidR="007A362F" w:rsidRPr="004D34FB" w:rsidTr="00C72545">
        <w:trPr>
          <w:trHeight w:val="27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Профилированный </w:t>
            </w:r>
            <w:proofErr w:type="gramStart"/>
            <w:r w:rsidRPr="004D34FB">
              <w:rPr>
                <w:sz w:val="24"/>
                <w:szCs w:val="24"/>
              </w:rPr>
              <w:t>лист</w:t>
            </w:r>
            <w:proofErr w:type="gramEnd"/>
            <w:r w:rsidRPr="004D34FB">
              <w:rPr>
                <w:sz w:val="24"/>
                <w:szCs w:val="24"/>
              </w:rPr>
              <w:t xml:space="preserve"> оцинкованный Н57-750-0,6</w:t>
            </w:r>
            <w:r w:rsidR="00D2068A">
              <w:rPr>
                <w:sz w:val="24"/>
                <w:szCs w:val="24"/>
              </w:rPr>
              <w:t xml:space="preserve"> ГОСТ </w:t>
            </w:r>
            <w:r w:rsidR="00D2068A" w:rsidRPr="005B132F">
              <w:rPr>
                <w:sz w:val="24"/>
                <w:szCs w:val="24"/>
              </w:rPr>
              <w:t>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0,3671</w:t>
            </w:r>
          </w:p>
        </w:tc>
      </w:tr>
      <w:tr w:rsidR="007A362F" w:rsidRPr="004D34FB" w:rsidTr="00C72545">
        <w:trPr>
          <w:trHeight w:val="54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Плиты </w:t>
            </w:r>
            <w:proofErr w:type="spellStart"/>
            <w:r w:rsidRPr="004D34FB">
              <w:rPr>
                <w:sz w:val="24"/>
                <w:szCs w:val="24"/>
              </w:rPr>
              <w:t>минераловатные</w:t>
            </w:r>
            <w:proofErr w:type="spellEnd"/>
            <w:r w:rsidRPr="004D34FB">
              <w:rPr>
                <w:sz w:val="24"/>
                <w:szCs w:val="24"/>
              </w:rPr>
              <w:t xml:space="preserve"> на </w:t>
            </w:r>
            <w:proofErr w:type="gramStart"/>
            <w:r w:rsidRPr="004D34FB">
              <w:rPr>
                <w:sz w:val="24"/>
                <w:szCs w:val="24"/>
              </w:rPr>
              <w:t>синтетическом</w:t>
            </w:r>
            <w:proofErr w:type="gramEnd"/>
            <w:r w:rsidRPr="004D34FB">
              <w:rPr>
                <w:sz w:val="24"/>
                <w:szCs w:val="24"/>
              </w:rPr>
              <w:t xml:space="preserve"> связующем, марки ТЕХНОБЛОК ОПТИМА или эквивалент </w:t>
            </w:r>
            <w:r w:rsidRPr="005B132F">
              <w:rPr>
                <w:sz w:val="24"/>
                <w:szCs w:val="24"/>
              </w:rPr>
              <w:t>ГОСТ 9573-2012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2,06</w:t>
            </w:r>
          </w:p>
        </w:tc>
      </w:tr>
      <w:tr w:rsidR="007A362F" w:rsidRPr="004D34FB" w:rsidTr="00D2068A">
        <w:trPr>
          <w:trHeight w:val="56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1,3736</w:t>
            </w:r>
          </w:p>
        </w:tc>
      </w:tr>
      <w:tr w:rsidR="007A362F" w:rsidRPr="004D34FB" w:rsidTr="00CF479B">
        <w:trPr>
          <w:trHeight w:val="55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Горячекатаная арматурная сталь периодического профиля класса </w:t>
            </w:r>
            <w:proofErr w:type="gramStart"/>
            <w:r w:rsidRPr="004D34FB">
              <w:rPr>
                <w:sz w:val="24"/>
                <w:szCs w:val="24"/>
              </w:rPr>
              <w:t>А</w:t>
            </w:r>
            <w:proofErr w:type="gramEnd"/>
            <w:r w:rsidRPr="004D34FB">
              <w:rPr>
                <w:sz w:val="24"/>
                <w:szCs w:val="24"/>
              </w:rPr>
              <w:t xml:space="preserve">-III, диаметром 12 мм </w:t>
            </w:r>
            <w:r w:rsidRPr="005B132F">
              <w:rPr>
                <w:sz w:val="24"/>
                <w:szCs w:val="24"/>
              </w:rPr>
              <w:t>ГОСТ 34028-2016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w:t>
            </w:r>
          </w:p>
        </w:tc>
      </w:tr>
      <w:tr w:rsidR="007A362F" w:rsidRPr="004D34FB" w:rsidTr="00494F22">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F9674F">
            <w:pPr>
              <w:widowControl/>
              <w:spacing w:line="240" w:lineRule="auto"/>
              <w:rPr>
                <w:sz w:val="24"/>
                <w:szCs w:val="24"/>
              </w:rPr>
            </w:pPr>
            <w:r w:rsidRPr="004D34FB">
              <w:rPr>
                <w:sz w:val="24"/>
                <w:szCs w:val="24"/>
              </w:rPr>
              <w:t>Желоб водосточный МП, диаметр 125х3000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7A362F" w:rsidRPr="004D34FB" w:rsidTr="00494F22">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F9674F">
            <w:pPr>
              <w:widowControl/>
              <w:spacing w:line="240" w:lineRule="auto"/>
              <w:rPr>
                <w:sz w:val="24"/>
                <w:szCs w:val="24"/>
              </w:rPr>
            </w:pPr>
            <w:r w:rsidRPr="004D34FB">
              <w:rPr>
                <w:sz w:val="24"/>
                <w:szCs w:val="24"/>
              </w:rPr>
              <w:t>Держатель</w:t>
            </w:r>
            <w:r w:rsidR="00F9674F">
              <w:rPr>
                <w:sz w:val="24"/>
                <w:szCs w:val="24"/>
              </w:rPr>
              <w:t xml:space="preserve"> желоба МП, диаметр 125х320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9,00</w:t>
            </w:r>
          </w:p>
        </w:tc>
      </w:tr>
      <w:tr w:rsidR="007A362F" w:rsidRPr="004D34FB" w:rsidTr="00D2068A">
        <w:trPr>
          <w:trHeight w:val="27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7A362F" w:rsidRPr="004D34FB" w:rsidTr="00D2068A">
        <w:trPr>
          <w:trHeight w:val="28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13,28</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более 40 мм, класс В15 (М200)</w:t>
            </w:r>
            <w:r w:rsidRPr="004D34FB">
              <w:t xml:space="preserve"> </w:t>
            </w:r>
            <w:r w:rsidRPr="0076570B">
              <w:rPr>
                <w:sz w:val="24"/>
                <w:szCs w:val="24"/>
              </w:rPr>
              <w:t>ГОСТ 26633-2015</w:t>
            </w:r>
            <w:r w:rsidRPr="004D34FB">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1,02</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Бетон тяжелый, крупность заполнителя 20 мм, класс В10 (М150)</w:t>
            </w:r>
            <w:proofErr w:type="gramStart"/>
            <w:r w:rsidRPr="004D34FB">
              <w:t xml:space="preserve"> </w:t>
            </w:r>
            <w:r w:rsidRPr="004D34FB">
              <w:rPr>
                <w:sz w:val="24"/>
                <w:szCs w:val="24"/>
              </w:rPr>
              <w:t>)</w:t>
            </w:r>
            <w:proofErr w:type="gramEnd"/>
            <w:r w:rsidRPr="004D34FB">
              <w:rPr>
                <w:sz w:val="24"/>
                <w:szCs w:val="24"/>
              </w:rPr>
              <w:t xml:space="preserve"> </w:t>
            </w:r>
            <w:r w:rsidRPr="0076570B">
              <w:rPr>
                <w:sz w:val="24"/>
                <w:szCs w:val="24"/>
              </w:rPr>
              <w:t>ГОСТ 26633-2015</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2,8968</w:t>
            </w:r>
          </w:p>
        </w:tc>
      </w:tr>
      <w:tr w:rsidR="007A362F" w:rsidRPr="004D34FB" w:rsidTr="00CF479B">
        <w:trPr>
          <w:trHeight w:val="58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76570B">
              <w:rPr>
                <w:sz w:val="24"/>
                <w:szCs w:val="24"/>
              </w:rPr>
              <w:t>ГОСТ 8267-93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0,234</w:t>
            </w:r>
          </w:p>
        </w:tc>
      </w:tr>
      <w:tr w:rsidR="007A362F" w:rsidRPr="004D34FB" w:rsidTr="00CF479B">
        <w:trPr>
          <w:trHeight w:val="552"/>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002FEB">
            <w:pPr>
              <w:widowControl/>
              <w:spacing w:line="240" w:lineRule="auto"/>
              <w:rPr>
                <w:sz w:val="24"/>
                <w:szCs w:val="24"/>
              </w:rPr>
            </w:pPr>
            <w:r w:rsidRPr="004D34FB">
              <w:rPr>
                <w:sz w:val="24"/>
                <w:szCs w:val="24"/>
              </w:rPr>
              <w:t xml:space="preserve">Плитки керамические фасадные неглазурованные гладкие толщиной 9 мм </w:t>
            </w:r>
            <w:r w:rsidRPr="0076570B">
              <w:rPr>
                <w:sz w:val="24"/>
                <w:szCs w:val="24"/>
              </w:rPr>
              <w:t>ГОСТ 13996-93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34,2</w:t>
            </w:r>
          </w:p>
        </w:tc>
      </w:tr>
      <w:tr w:rsidR="007A362F" w:rsidRPr="004D34FB" w:rsidTr="00CF479B">
        <w:trPr>
          <w:trHeight w:val="54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Портландцемент пуццолановый общестроительного и специального назначения марки 400 </w:t>
            </w:r>
            <w:r w:rsidRPr="0076570B">
              <w:rPr>
                <w:sz w:val="24"/>
                <w:szCs w:val="24"/>
              </w:rPr>
              <w:t>ГОСТ 10178-85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0,0137</w:t>
            </w:r>
          </w:p>
        </w:tc>
      </w:tr>
      <w:tr w:rsidR="007A362F" w:rsidRPr="004D34FB" w:rsidTr="00CF479B">
        <w:trPr>
          <w:trHeight w:val="12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Цемент гипсоглиноземистый расширяющийся </w:t>
            </w:r>
            <w:r w:rsidRPr="0076570B">
              <w:rPr>
                <w:sz w:val="24"/>
                <w:szCs w:val="24"/>
              </w:rPr>
              <w:t>ГОСТ 11052-74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7A362F" w:rsidRPr="004D34FB" w:rsidTr="00EE5841">
        <w:trPr>
          <w:trHeight w:val="55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Цемент для приготовления раствора в построечных условиях и в других подобных случаях</w:t>
            </w:r>
            <w:r w:rsidR="00A017AD">
              <w:rPr>
                <w:sz w:val="24"/>
                <w:szCs w:val="24"/>
              </w:rPr>
              <w:t xml:space="preserve"> </w:t>
            </w:r>
            <w:r w:rsidR="00A017AD" w:rsidRPr="00EC44B8">
              <w:rPr>
                <w:sz w:val="24"/>
                <w:szCs w:val="24"/>
              </w:rPr>
              <w:t>ГОСТ 25328-82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0,0197</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highlight w:val="green"/>
              </w:rPr>
            </w:pPr>
            <w:r w:rsidRPr="004D34FB">
              <w:rPr>
                <w:sz w:val="24"/>
                <w:szCs w:val="24"/>
              </w:rPr>
              <w:t>Электроды диаметром 6 мм Э42 или эквивалент</w:t>
            </w:r>
            <w:r w:rsidRPr="004D34FB">
              <w:t xml:space="preserve"> </w:t>
            </w:r>
            <w:r w:rsidRPr="00EC44B8">
              <w:rPr>
                <w:sz w:val="24"/>
                <w:szCs w:val="24"/>
              </w:rPr>
              <w:t>ГОСТ 9467-75</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7A362F" w:rsidRPr="004D34FB" w:rsidTr="007A01EE">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0,171</w:t>
            </w:r>
          </w:p>
        </w:tc>
      </w:tr>
      <w:tr w:rsidR="007A362F" w:rsidRPr="004D34FB" w:rsidTr="007A01EE">
        <w:trPr>
          <w:trHeight w:val="549"/>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0,0099</w:t>
            </w:r>
          </w:p>
        </w:tc>
      </w:tr>
      <w:tr w:rsidR="007A362F" w:rsidRPr="004D34FB" w:rsidTr="007A01EE">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0,008</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E10DE5" w:rsidP="004D34FB">
            <w:pPr>
              <w:widowControl/>
              <w:spacing w:line="240" w:lineRule="auto"/>
              <w:rPr>
                <w:sz w:val="24"/>
                <w:szCs w:val="24"/>
              </w:rPr>
            </w:pPr>
            <w:r>
              <w:rPr>
                <w:sz w:val="24"/>
                <w:szCs w:val="24"/>
              </w:rPr>
              <w:t>Резина губчатая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5,771</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Шуруп строительный с потайной головкой </w:t>
            </w:r>
            <w:r w:rsidRPr="00B05294">
              <w:rPr>
                <w:sz w:val="24"/>
                <w:szCs w:val="24"/>
              </w:rPr>
              <w:t>ГОСТ 1145-80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34,33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анкерные оцинкованные</w:t>
            </w:r>
            <w:r w:rsidRPr="004D34FB">
              <w:t xml:space="preserve"> </w:t>
            </w:r>
            <w:r w:rsidRPr="00B05294">
              <w:rPr>
                <w:sz w:val="24"/>
                <w:szCs w:val="24"/>
              </w:rPr>
              <w:t>ГОСТ 24379.1-2012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36,07</w:t>
            </w:r>
          </w:p>
        </w:tc>
      </w:tr>
      <w:tr w:rsidR="007A362F" w:rsidRPr="004D34FB" w:rsidTr="009B4B6E">
        <w:trPr>
          <w:trHeight w:val="543"/>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Герметик пенополиуретановый (пена монтажная) в баллонах по 750 мл типа </w:t>
            </w:r>
            <w:proofErr w:type="spellStart"/>
            <w:r w:rsidRPr="004D34FB">
              <w:rPr>
                <w:sz w:val="24"/>
                <w:szCs w:val="24"/>
              </w:rPr>
              <w:t>Makrofleks</w:t>
            </w:r>
            <w:proofErr w:type="spellEnd"/>
            <w:r w:rsidRPr="004D34FB">
              <w:rPr>
                <w:sz w:val="24"/>
                <w:szCs w:val="24"/>
              </w:rPr>
              <w:t xml:space="preserve">, </w:t>
            </w:r>
            <w:proofErr w:type="spellStart"/>
            <w:r w:rsidRPr="004D34FB">
              <w:rPr>
                <w:sz w:val="24"/>
                <w:szCs w:val="24"/>
              </w:rPr>
              <w:t>Soudal</w:t>
            </w:r>
            <w:proofErr w:type="spellEnd"/>
            <w:r w:rsidRPr="004D34FB">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4,504</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Растворитель марки Р-4 или эквивалент </w:t>
            </w:r>
            <w:r w:rsidRPr="00B05294">
              <w:rPr>
                <w:sz w:val="24"/>
                <w:szCs w:val="24"/>
              </w:rPr>
              <w:t>ГОСТ 7827-74</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jc w:val="right"/>
              <w:rPr>
                <w:sz w:val="24"/>
                <w:szCs w:val="24"/>
              </w:rPr>
            </w:pPr>
            <w:r w:rsidRPr="004D34FB">
              <w:rPr>
                <w:sz w:val="24"/>
                <w:szCs w:val="24"/>
              </w:rPr>
              <w:t>0,0003 </w:t>
            </w:r>
          </w:p>
        </w:tc>
      </w:tr>
      <w:tr w:rsidR="007A362F" w:rsidRPr="004D34FB" w:rsidTr="00EE5841">
        <w:trPr>
          <w:trHeight w:val="272"/>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Винты самонарезающие остроконечные длиной 35 мм</w:t>
            </w:r>
            <w:r w:rsidR="007B5EF0">
              <w:rPr>
                <w:sz w:val="24"/>
                <w:szCs w:val="24"/>
              </w:rPr>
              <w:t xml:space="preserve"> </w:t>
            </w:r>
            <w:r w:rsidR="007B5EF0" w:rsidRPr="00B05294">
              <w:rPr>
                <w:sz w:val="24"/>
                <w:szCs w:val="24"/>
              </w:rPr>
              <w:t>ГОСТ 11650-80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78,52</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r w:rsidRPr="004D34FB">
              <w:t xml:space="preserve"> </w:t>
            </w:r>
            <w:r w:rsidRPr="00B05294">
              <w:rPr>
                <w:sz w:val="24"/>
                <w:szCs w:val="24"/>
              </w:rPr>
              <w:t>ГОСТ 31189-2015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235,4</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Гранит керамический многоцветный неполированный, размером 300х300х8 мм</w:t>
            </w:r>
            <w:r w:rsidRPr="004D34FB">
              <w:t xml:space="preserve"> </w:t>
            </w:r>
            <w:r w:rsidRPr="004C4174">
              <w:rPr>
                <w:sz w:val="24"/>
                <w:szCs w:val="24"/>
              </w:rPr>
              <w:t xml:space="preserve">ГОСТ </w:t>
            </w:r>
            <w:proofErr w:type="gramStart"/>
            <w:r w:rsidRPr="004C4174">
              <w:rPr>
                <w:sz w:val="24"/>
                <w:szCs w:val="24"/>
              </w:rPr>
              <w:t>Р</w:t>
            </w:r>
            <w:proofErr w:type="gramEnd"/>
            <w:r w:rsidRPr="004C4174">
              <w:rPr>
                <w:sz w:val="24"/>
                <w:szCs w:val="24"/>
              </w:rPr>
              <w:t xml:space="preserve"> 57141-2016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53,4252</w:t>
            </w:r>
          </w:p>
        </w:tc>
      </w:tr>
      <w:tr w:rsidR="007A362F" w:rsidRPr="004D34FB" w:rsidTr="009B4B6E">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88,32</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Грунтовка красно-коричневая ГФ-021 или эквивалент </w:t>
            </w:r>
            <w:r w:rsidRPr="004C4174">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4D34FB" w:rsidRPr="004D34FB" w:rsidRDefault="004D34FB" w:rsidP="004D34FB">
            <w:pPr>
              <w:widowControl/>
              <w:spacing w:line="240" w:lineRule="auto"/>
              <w:jc w:val="right"/>
              <w:rPr>
                <w:sz w:val="24"/>
                <w:szCs w:val="24"/>
              </w:rPr>
            </w:pPr>
            <w:r w:rsidRPr="004D34FB">
              <w:rPr>
                <w:sz w:val="24"/>
                <w:szCs w:val="24"/>
              </w:rPr>
              <w:t>0,0001 </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Клей резиновый № 88-Н или эквивалент </w:t>
            </w:r>
            <w:r w:rsidRPr="004D34FB">
              <w:t xml:space="preserve"> </w:t>
            </w:r>
            <w:r w:rsidRPr="004C4174">
              <w:rPr>
                <w:sz w:val="24"/>
                <w:szCs w:val="24"/>
              </w:rPr>
              <w:t>ГОСТ 2199-78</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0,0938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Детали крепления стальные </w:t>
            </w:r>
            <w:r w:rsidRPr="004C4174">
              <w:rPr>
                <w:sz w:val="24"/>
                <w:szCs w:val="24"/>
              </w:rPr>
              <w:t>ГОСТ 24137-80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0,0995</w:t>
            </w:r>
          </w:p>
        </w:tc>
      </w:tr>
      <w:tr w:rsidR="007A362F" w:rsidRPr="004D34FB" w:rsidTr="009B4B6E">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0,4632</w:t>
            </w:r>
          </w:p>
        </w:tc>
      </w:tr>
      <w:tr w:rsidR="007A362F" w:rsidRPr="004D34FB" w:rsidTr="00CF479B">
        <w:trPr>
          <w:trHeight w:val="26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 готовый отделочный тяжелый, цементный 1:3 </w:t>
            </w:r>
            <w:r w:rsidRPr="004C4174">
              <w:rPr>
                <w:sz w:val="24"/>
                <w:szCs w:val="24"/>
              </w:rPr>
              <w:t>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0,684</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 готовый отделочный тяжелый, цементно-известковый 1:1:6 </w:t>
            </w:r>
            <w:r w:rsidRPr="004C4174">
              <w:rPr>
                <w:sz w:val="24"/>
                <w:szCs w:val="24"/>
              </w:rPr>
              <w:t>ГОСТ 28013-98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0,6464</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Вода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0,3921</w:t>
            </w:r>
          </w:p>
        </w:tc>
      </w:tr>
      <w:tr w:rsidR="007A362F" w:rsidRPr="004D34FB" w:rsidTr="00CF479B">
        <w:trPr>
          <w:trHeight w:val="26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Поддон полимербетонный 1000х500 мм </w:t>
            </w:r>
            <w:r w:rsidRPr="00AA7801">
              <w:rPr>
                <w:iCs/>
                <w:sz w:val="24"/>
                <w:szCs w:val="24"/>
              </w:rPr>
              <w:t>ГОСТ 33759-2016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7A362F" w:rsidRPr="004D34FB" w:rsidTr="00C67F01">
        <w:trPr>
          <w:trHeight w:val="258"/>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2,00</w:t>
            </w:r>
          </w:p>
        </w:tc>
      </w:tr>
      <w:tr w:rsidR="007A362F" w:rsidRPr="004D34FB" w:rsidTr="00CF479B">
        <w:trPr>
          <w:trHeight w:val="26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Ограждение крыльца из нержавеющей стали </w:t>
            </w:r>
            <w:r w:rsidRPr="00AA7801">
              <w:rPr>
                <w:sz w:val="24"/>
                <w:szCs w:val="24"/>
              </w:rPr>
              <w:t>ГОСТ 24045-2016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13,10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 xml:space="preserve">Автоматические раздвижные двери с автоматическим </w:t>
            </w:r>
            <w:proofErr w:type="spellStart"/>
            <w:r w:rsidRPr="004D34FB">
              <w:rPr>
                <w:iCs/>
                <w:sz w:val="24"/>
                <w:szCs w:val="24"/>
              </w:rPr>
              <w:t>доводчиком"DORMA</w:t>
            </w:r>
            <w:proofErr w:type="spellEnd"/>
            <w:r w:rsidRPr="004D34FB">
              <w:rPr>
                <w:iCs/>
                <w:sz w:val="24"/>
                <w:szCs w:val="24"/>
              </w:rPr>
              <w:t>"</w:t>
            </w:r>
            <w:r w:rsidRPr="004D34FB">
              <w:rPr>
                <w:sz w:val="24"/>
                <w:szCs w:val="24"/>
              </w:rPr>
              <w:t xml:space="preserve"> или эквивалент</w:t>
            </w:r>
            <w:r w:rsidRPr="004D34FB">
              <w:t xml:space="preserve"> </w:t>
            </w:r>
            <w:r w:rsidRPr="00AA7801">
              <w:rPr>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26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Двери распашные 2хстворчатые 1650*2300</w:t>
            </w:r>
            <w:r w:rsidRPr="004D34FB">
              <w:t xml:space="preserve"> </w:t>
            </w:r>
            <w:r w:rsidRPr="00E34A4A">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Дверь одностворчатая 1500*2300</w:t>
            </w:r>
            <w:r w:rsidRPr="004D34FB">
              <w:t xml:space="preserve"> </w:t>
            </w:r>
            <w:r w:rsidRPr="00E34A4A">
              <w:rPr>
                <w:iCs/>
                <w:sz w:val="24"/>
                <w:szCs w:val="24"/>
              </w:rPr>
              <w:t>ГОСТ 31462-2011</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EE5841">
        <w:trPr>
          <w:trHeight w:val="26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Cs/>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Конструкции из алюминия "Тамбур СИАЛ"</w:t>
            </w:r>
            <w:r w:rsidRPr="004D34FB">
              <w:rPr>
                <w:sz w:val="24"/>
                <w:szCs w:val="24"/>
              </w:rPr>
              <w:t xml:space="preserve"> или эквивалент</w:t>
            </w:r>
            <w:r w:rsidR="002C6867">
              <w:rPr>
                <w:sz w:val="24"/>
                <w:szCs w:val="24"/>
              </w:rPr>
              <w:t xml:space="preserve"> </w:t>
            </w:r>
            <w:r w:rsidR="002C6867" w:rsidRPr="00E34A4A">
              <w:rPr>
                <w:sz w:val="24"/>
                <w:szCs w:val="24"/>
              </w:rPr>
              <w:t>ГОСТ 22233-2018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proofErr w:type="spellStart"/>
            <w:r w:rsidRPr="004D34FB">
              <w:rPr>
                <w:iCs/>
                <w:sz w:val="24"/>
                <w:szCs w:val="24"/>
              </w:rPr>
              <w:t>компл</w:t>
            </w:r>
            <w:proofErr w:type="spellEnd"/>
            <w:r w:rsidRPr="004D34FB">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Накладка на ступень </w:t>
            </w:r>
            <w:r w:rsidRPr="00E34A4A">
              <w:rPr>
                <w:sz w:val="24"/>
                <w:szCs w:val="24"/>
              </w:rPr>
              <w:t xml:space="preserve">ГОСТ </w:t>
            </w:r>
            <w:proofErr w:type="gramStart"/>
            <w:r w:rsidRPr="00E34A4A">
              <w:rPr>
                <w:sz w:val="24"/>
                <w:szCs w:val="24"/>
              </w:rPr>
              <w:t>Р</w:t>
            </w:r>
            <w:proofErr w:type="gramEnd"/>
            <w:r w:rsidRPr="00E34A4A">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п.</w:t>
            </w:r>
            <w:proofErr w:type="gramStart"/>
            <w:r w:rsidRPr="004D34FB">
              <w:rPr>
                <w:sz w:val="24"/>
                <w:szCs w:val="24"/>
              </w:rPr>
              <w:t>м</w:t>
            </w:r>
            <w:proofErr w:type="spellEnd"/>
            <w:proofErr w:type="gramEnd"/>
            <w:r w:rsidRPr="004D34F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12,31</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Наклейка на стекло входной двери</w:t>
            </w:r>
            <w:r w:rsidRPr="004D34FB">
              <w:t xml:space="preserve"> </w:t>
            </w:r>
            <w:r w:rsidRPr="00E34A4A">
              <w:rPr>
                <w:sz w:val="24"/>
                <w:szCs w:val="24"/>
              </w:rPr>
              <w:t xml:space="preserve">ГОСТ </w:t>
            </w:r>
            <w:proofErr w:type="gramStart"/>
            <w:r w:rsidRPr="00E34A4A">
              <w:rPr>
                <w:sz w:val="24"/>
                <w:szCs w:val="24"/>
              </w:rPr>
              <w:t>Р</w:t>
            </w:r>
            <w:proofErr w:type="gramEnd"/>
            <w:r w:rsidRPr="00E34A4A">
              <w:rPr>
                <w:sz w:val="24"/>
                <w:szCs w:val="24"/>
              </w:rPr>
              <w:t xml:space="preserve"> 52131-2003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2,00</w:t>
            </w:r>
          </w:p>
        </w:tc>
      </w:tr>
      <w:tr w:rsidR="007A362F" w:rsidRPr="004D34FB" w:rsidTr="00EE5841">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Затирка «Старатели» (разной цветности) или эквивалент</w:t>
            </w:r>
            <w:r w:rsidRPr="004D34FB">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0,00688</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Клей плиточный «</w:t>
            </w:r>
            <w:proofErr w:type="spellStart"/>
            <w:r w:rsidRPr="004D34FB">
              <w:rPr>
                <w:sz w:val="24"/>
                <w:szCs w:val="24"/>
              </w:rPr>
              <w:t>Юнис</w:t>
            </w:r>
            <w:proofErr w:type="spellEnd"/>
            <w:r w:rsidRPr="004D34FB">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393,12</w:t>
            </w:r>
          </w:p>
        </w:tc>
      </w:tr>
      <w:tr w:rsidR="007A362F" w:rsidRPr="004D34FB" w:rsidTr="00C67F01">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roofErr w:type="gramStart"/>
            <w:r w:rsidRPr="004D34FB">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79,73</w:t>
            </w:r>
          </w:p>
        </w:tc>
      </w:tr>
      <w:tr w:rsidR="007A362F" w:rsidRPr="004D34FB" w:rsidTr="00C67F01">
        <w:trPr>
          <w:trHeight w:val="59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tcPr>
          <w:p w:rsidR="004D34FB" w:rsidRPr="004D34FB" w:rsidRDefault="004D34FB" w:rsidP="004D34FB">
            <w:pPr>
              <w:widowControl/>
              <w:spacing w:line="240" w:lineRule="auto"/>
              <w:rPr>
                <w:sz w:val="24"/>
                <w:szCs w:val="24"/>
              </w:rPr>
            </w:pPr>
            <w:r w:rsidRPr="004D34FB">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20 (22) мм</w:t>
            </w:r>
            <w:r w:rsidRPr="004D34FB">
              <w:t xml:space="preserve"> </w:t>
            </w:r>
            <w:r w:rsidRPr="002816BD">
              <w:rPr>
                <w:sz w:val="24"/>
                <w:szCs w:val="24"/>
              </w:rPr>
              <w:t>ГОСТ 7798-70</w:t>
            </w:r>
            <w:r w:rsidRPr="004D34FB">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7A362F" w:rsidRPr="004D34FB" w:rsidTr="00CF479B">
        <w:trPr>
          <w:trHeight w:val="96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Прокат рифленый ромбического рифления, шириной от 1 до 1,9 м из горячекатаных листов с обрезными кромками сталь С235, толщиной 4 мм </w:t>
            </w:r>
            <w:r w:rsidRPr="002816BD">
              <w:rPr>
                <w:sz w:val="24"/>
                <w:szCs w:val="24"/>
              </w:rPr>
              <w:t>ГОСТ 19903-2015</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0,007</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Шурупы с полукруглой головкой 4x40 мм</w:t>
            </w:r>
            <w:r w:rsidR="00FC390B">
              <w:rPr>
                <w:sz w:val="24"/>
                <w:szCs w:val="24"/>
              </w:rPr>
              <w:t xml:space="preserve"> </w:t>
            </w:r>
            <w:r w:rsidR="00FC390B" w:rsidRPr="00860E20">
              <w:rPr>
                <w:sz w:val="24"/>
                <w:szCs w:val="24"/>
              </w:rPr>
              <w:t>ГОСТ 1144-80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Лак электроизоляционный 318 или эквивалент</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0,006</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Канифоль сосновая </w:t>
            </w:r>
            <w:r w:rsidRPr="00860E20">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7A362F" w:rsidRPr="004D34FB" w:rsidTr="005238FC">
        <w:trPr>
          <w:trHeight w:val="26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оцинкованные, диаметр 12 мм</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0,2378</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Нитки суровые</w:t>
            </w:r>
            <w:r w:rsidRPr="004D34FB">
              <w:t xml:space="preserve"> </w:t>
            </w:r>
            <w:r w:rsidRPr="00860E20">
              <w:rPr>
                <w:sz w:val="24"/>
                <w:szCs w:val="24"/>
              </w:rPr>
              <w:t xml:space="preserve">ГОСТ </w:t>
            </w:r>
            <w:proofErr w:type="gramStart"/>
            <w:r w:rsidRPr="00860E20">
              <w:rPr>
                <w:sz w:val="24"/>
                <w:szCs w:val="24"/>
              </w:rPr>
              <w:t>Р</w:t>
            </w:r>
            <w:proofErr w:type="gramEnd"/>
            <w:r w:rsidRPr="00860E20">
              <w:rPr>
                <w:sz w:val="24"/>
                <w:szCs w:val="24"/>
              </w:rPr>
              <w:t xml:space="preserve"> 53019-2008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Краска масляная ПФ или эквивалент </w:t>
            </w:r>
            <w:r w:rsidRPr="0031148A">
              <w:rPr>
                <w:sz w:val="24"/>
                <w:szCs w:val="24"/>
              </w:rPr>
              <w:t>ГОСТ 6465-76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0,0973</w:t>
            </w:r>
          </w:p>
        </w:tc>
      </w:tr>
      <w:tr w:rsidR="007A362F" w:rsidRPr="004D34FB" w:rsidTr="005238FC">
        <w:trPr>
          <w:trHeight w:val="248"/>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1,60</w:t>
            </w:r>
          </w:p>
        </w:tc>
      </w:tr>
      <w:tr w:rsidR="007A362F" w:rsidRPr="004D34FB" w:rsidTr="005238FC">
        <w:trPr>
          <w:trHeight w:val="25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0,50</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31148A">
              <w:rPr>
                <w:sz w:val="24"/>
                <w:szCs w:val="24"/>
              </w:rPr>
              <w:t>ГОСТ 16214-86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0,004</w:t>
            </w:r>
          </w:p>
        </w:tc>
      </w:tr>
      <w:tr w:rsidR="007A362F" w:rsidRPr="004D34FB" w:rsidTr="00CF479B">
        <w:trPr>
          <w:trHeight w:val="81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липкая изоляционная на </w:t>
            </w:r>
            <w:proofErr w:type="spellStart"/>
            <w:r w:rsidRPr="004D34FB">
              <w:rPr>
                <w:sz w:val="24"/>
                <w:szCs w:val="24"/>
              </w:rPr>
              <w:t>поликасиновом</w:t>
            </w:r>
            <w:proofErr w:type="spellEnd"/>
            <w:r w:rsidRPr="004D34FB">
              <w:rPr>
                <w:sz w:val="24"/>
                <w:szCs w:val="24"/>
              </w:rPr>
              <w:t xml:space="preserve"> компаунде, шириной 20-30 мм, толщиной от 0,14 до 0,19 мм марки ЛСЭПЛ или эквивалент</w:t>
            </w:r>
            <w:r w:rsidRPr="004D34FB">
              <w:t xml:space="preserve"> </w:t>
            </w:r>
            <w:r w:rsidRPr="0031148A">
              <w:rPr>
                <w:sz w:val="24"/>
                <w:szCs w:val="24"/>
              </w:rPr>
              <w:t>ГОСТ 2162-97</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7A362F" w:rsidRPr="004D34FB" w:rsidTr="00CF479B">
        <w:trPr>
          <w:trHeight w:val="541"/>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Лента изоляционная прорезиненная односторонняя ширина 20 мм, толщина 0,25-0,35 мм </w:t>
            </w:r>
            <w:r w:rsidRPr="0031148A">
              <w:rPr>
                <w:sz w:val="24"/>
                <w:szCs w:val="24"/>
              </w:rPr>
              <w:t>ГОСТ 2162-97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0,2372</w:t>
            </w:r>
          </w:p>
        </w:tc>
      </w:tr>
      <w:tr w:rsidR="007A362F" w:rsidRPr="004D34FB" w:rsidTr="0041570C">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7A362F" w:rsidRPr="004D34FB" w:rsidTr="0041570C">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10,00</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8E3F17" w:rsidP="004D34FB">
            <w:pPr>
              <w:widowControl/>
              <w:spacing w:line="240" w:lineRule="auto"/>
              <w:rPr>
                <w:sz w:val="24"/>
                <w:szCs w:val="24"/>
              </w:rPr>
            </w:pPr>
            <w:r>
              <w:rPr>
                <w:sz w:val="24"/>
                <w:szCs w:val="24"/>
              </w:rPr>
              <w:t>Подкладки металлические</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3,00</w:t>
            </w:r>
          </w:p>
        </w:tc>
      </w:tr>
      <w:tr w:rsidR="007A362F" w:rsidRPr="004D34FB" w:rsidTr="0041570C">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Электроэнергия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gramStart"/>
            <w:r w:rsidRPr="004D34FB">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0,06</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ПОС40 или эквивалент</w:t>
            </w:r>
            <w:r w:rsidRPr="004D34FB">
              <w:t xml:space="preserve"> </w:t>
            </w:r>
            <w:r w:rsidRPr="00F02B3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0,048</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Припои оловянно-свинцовые </w:t>
            </w:r>
            <w:proofErr w:type="spellStart"/>
            <w:r w:rsidRPr="004D34FB">
              <w:rPr>
                <w:sz w:val="24"/>
                <w:szCs w:val="24"/>
              </w:rPr>
              <w:t>бессурьмянистые</w:t>
            </w:r>
            <w:proofErr w:type="spellEnd"/>
            <w:r w:rsidRPr="004D34FB">
              <w:rPr>
                <w:sz w:val="24"/>
                <w:szCs w:val="24"/>
              </w:rPr>
              <w:t xml:space="preserve"> марки ПОС30 или эквивалент</w:t>
            </w:r>
            <w:r w:rsidRPr="004D34FB">
              <w:t xml:space="preserve"> </w:t>
            </w:r>
            <w:r w:rsidRPr="00F02B3B">
              <w:rPr>
                <w:sz w:val="24"/>
                <w:szCs w:val="24"/>
              </w:rPr>
              <w:t>ГОСТ 21930-76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Прессшпан листовой, марки</w:t>
            </w:r>
            <w:proofErr w:type="gramStart"/>
            <w:r w:rsidRPr="004D34FB">
              <w:rPr>
                <w:sz w:val="24"/>
                <w:szCs w:val="24"/>
              </w:rPr>
              <w:t xml:space="preserve"> А</w:t>
            </w:r>
            <w:proofErr w:type="gramEnd"/>
            <w:r w:rsidRPr="004D34FB">
              <w:t xml:space="preserve"> </w:t>
            </w:r>
            <w:r w:rsidRPr="00F02B3B">
              <w:rPr>
                <w:sz w:val="24"/>
                <w:szCs w:val="24"/>
              </w:rPr>
              <w:t>ГОСТ 2824-86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0,05</w:t>
            </w:r>
          </w:p>
        </w:tc>
      </w:tr>
      <w:tr w:rsidR="007A362F" w:rsidRPr="004D34FB" w:rsidTr="00BF7CC4">
        <w:trPr>
          <w:trHeight w:val="82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Визуально-акустическое табло с разрешением32х96, встроенная </w:t>
            </w:r>
            <w:proofErr w:type="spellStart"/>
            <w:r w:rsidRPr="004D34FB">
              <w:rPr>
                <w:sz w:val="24"/>
                <w:szCs w:val="24"/>
              </w:rPr>
              <w:t>аккустическая</w:t>
            </w:r>
            <w:proofErr w:type="spellEnd"/>
            <w:r w:rsidRPr="004D34FB">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BF7CC4">
        <w:trPr>
          <w:trHeight w:val="272"/>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proofErr w:type="spellStart"/>
            <w:r w:rsidRPr="004D34FB">
              <w:rPr>
                <w:sz w:val="24"/>
                <w:szCs w:val="24"/>
              </w:rPr>
              <w:t>компл</w:t>
            </w:r>
            <w:proofErr w:type="spellEnd"/>
            <w:r w:rsidRPr="004D34FB">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Сталь полосовая, марка стали Ст3сп шириной 50-200 мм толщиной 4-5 мм</w:t>
            </w:r>
            <w:r w:rsidRPr="004D34FB">
              <w:t xml:space="preserve"> </w:t>
            </w:r>
            <w:r w:rsidRPr="00F02B3B">
              <w:rPr>
                <w:sz w:val="24"/>
                <w:szCs w:val="24"/>
              </w:rPr>
              <w:t>ГОСТ 103-2006</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Тальк молотый, сорт I </w:t>
            </w:r>
            <w:r w:rsidRPr="00044229">
              <w:rPr>
                <w:sz w:val="24"/>
                <w:szCs w:val="24"/>
              </w:rPr>
              <w:t>ГОСТ 19729-74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0,0007</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Канифоль сосновая </w:t>
            </w:r>
            <w:r w:rsidRPr="00044229">
              <w:rPr>
                <w:sz w:val="24"/>
                <w:szCs w:val="24"/>
              </w:rPr>
              <w:t>ГОСТ 19113-84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0,0038</w:t>
            </w:r>
          </w:p>
        </w:tc>
      </w:tr>
      <w:tr w:rsidR="007A362F" w:rsidRPr="004D34FB" w:rsidTr="00BF7CC4">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гайками и шайбами строительные</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0,208</w:t>
            </w:r>
          </w:p>
        </w:tc>
      </w:tr>
      <w:tr w:rsidR="007A362F" w:rsidRPr="004D34FB" w:rsidTr="00BF7CC4">
        <w:trPr>
          <w:trHeight w:val="27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0,4</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Лента К226 или эквивалент</w:t>
            </w:r>
            <w:r w:rsidRPr="004D34FB">
              <w:t xml:space="preserve"> </w:t>
            </w:r>
            <w:r w:rsidRPr="00044229">
              <w:rPr>
                <w:sz w:val="24"/>
                <w:szCs w:val="24"/>
              </w:rPr>
              <w:t>ГОСТ 16214-86</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0,0136</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proofErr w:type="gramStart"/>
            <w:r w:rsidRPr="004D34FB">
              <w:rPr>
                <w:sz w:val="24"/>
                <w:szCs w:val="24"/>
              </w:rPr>
              <w:t>Гипсовые</w:t>
            </w:r>
            <w:proofErr w:type="gramEnd"/>
            <w:r w:rsidRPr="004D34FB">
              <w:rPr>
                <w:sz w:val="24"/>
                <w:szCs w:val="24"/>
              </w:rPr>
              <w:t xml:space="preserve"> вяжущие, марка Г3</w:t>
            </w:r>
            <w:r w:rsidRPr="004D34FB">
              <w:t xml:space="preserve"> </w:t>
            </w:r>
            <w:r w:rsidR="00044229" w:rsidRPr="00044229">
              <w:rPr>
                <w:sz w:val="24"/>
                <w:szCs w:val="24"/>
              </w:rPr>
              <w:t>ГОСТ 125-2018</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0,0003</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Трубка полихлорвиниловая</w:t>
            </w:r>
            <w:r w:rsidRPr="004D34FB">
              <w:t xml:space="preserve"> </w:t>
            </w:r>
            <w:r w:rsidRPr="00AD3A45">
              <w:rPr>
                <w:sz w:val="24"/>
                <w:szCs w:val="24"/>
              </w:rPr>
              <w:t>ГОСТ 19034-82</w:t>
            </w:r>
            <w:r w:rsidRPr="004D34FB">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0,224</w:t>
            </w:r>
          </w:p>
        </w:tc>
      </w:tr>
      <w:tr w:rsidR="007A362F" w:rsidRPr="004D34FB" w:rsidTr="00CF479B">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Втулки В22</w:t>
            </w:r>
            <w:r w:rsidRPr="004D34FB">
              <w:t xml:space="preserve"> </w:t>
            </w:r>
            <w:r w:rsidRPr="00AD3A45">
              <w:rPr>
                <w:sz w:val="24"/>
                <w:szCs w:val="24"/>
              </w:rPr>
              <w:t>ГОСТ 18433-73</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0,0139</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Гильза кабельная медная ГМ 6</w:t>
            </w:r>
            <w:r w:rsidRPr="004D34FB">
              <w:t xml:space="preserve"> </w:t>
            </w:r>
            <w:r w:rsidRPr="00AD3A45">
              <w:rPr>
                <w:sz w:val="24"/>
                <w:szCs w:val="24"/>
              </w:rPr>
              <w:t>ГОСТ 23469.3-79</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5,70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Уличный настенный светильник ST LUCE SL562.501.01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8,00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4000K</w:t>
            </w:r>
            <w:r w:rsidRPr="004D34FB">
              <w:rPr>
                <w:sz w:val="24"/>
                <w:szCs w:val="24"/>
              </w:rPr>
              <w:t xml:space="preserve">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i/>
                <w:iCs/>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iCs/>
                <w:sz w:val="24"/>
                <w:szCs w:val="24"/>
              </w:rPr>
            </w:pPr>
            <w:r w:rsidRPr="004D34FB">
              <w:rPr>
                <w:iCs/>
                <w:sz w:val="24"/>
                <w:szCs w:val="24"/>
              </w:rPr>
              <w:t>Светильник светодиодный ALD UNI LED 600 HFD EM 4000K</w:t>
            </w:r>
            <w:r w:rsidRPr="004D34FB">
              <w:rPr>
                <w:sz w:val="24"/>
                <w:szCs w:val="24"/>
              </w:rPr>
              <w:t xml:space="preserve"> или эквивалент</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55705-2013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iCs/>
                <w:sz w:val="24"/>
                <w:szCs w:val="24"/>
              </w:rPr>
            </w:pPr>
            <w:r w:rsidRPr="004D34FB">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iCs/>
                <w:sz w:val="24"/>
                <w:szCs w:val="24"/>
              </w:rPr>
            </w:pPr>
            <w:r w:rsidRPr="004D34FB">
              <w:rPr>
                <w:iCs/>
                <w:sz w:val="24"/>
                <w:szCs w:val="24"/>
              </w:rPr>
              <w:t>1,00</w:t>
            </w:r>
          </w:p>
        </w:tc>
      </w:tr>
      <w:tr w:rsidR="007A362F" w:rsidRPr="004D34FB" w:rsidTr="00CF479B">
        <w:trPr>
          <w:trHeight w:val="85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Трубы гибкие гофрированные из </w:t>
            </w:r>
            <w:proofErr w:type="spellStart"/>
            <w:r w:rsidRPr="004D34FB">
              <w:rPr>
                <w:sz w:val="24"/>
                <w:szCs w:val="24"/>
              </w:rPr>
              <w:t>самозатухающего</w:t>
            </w:r>
            <w:proofErr w:type="spellEnd"/>
            <w:r w:rsidRPr="004D34FB">
              <w:rPr>
                <w:sz w:val="24"/>
                <w:szCs w:val="24"/>
              </w:rPr>
              <w:t xml:space="preserve"> ПВХ-пластиката легкого типа, со стальной протяжкой (зондом), наружным диаметром 25 мм</w:t>
            </w:r>
            <w:r w:rsidRPr="004D34FB">
              <w:t xml:space="preserve"> </w:t>
            </w:r>
            <w:r w:rsidRPr="00FB18AF">
              <w:rPr>
                <w:sz w:val="24"/>
                <w:szCs w:val="24"/>
              </w:rPr>
              <w:t xml:space="preserve">ГОСТ </w:t>
            </w:r>
            <w:proofErr w:type="gramStart"/>
            <w:r w:rsidRPr="00FB18AF">
              <w:rPr>
                <w:sz w:val="24"/>
                <w:szCs w:val="24"/>
              </w:rPr>
              <w:t>Р</w:t>
            </w:r>
            <w:proofErr w:type="gramEnd"/>
            <w:r w:rsidRPr="00FB18AF">
              <w:rPr>
                <w:sz w:val="24"/>
                <w:szCs w:val="24"/>
              </w:rPr>
              <w:t xml:space="preserve"> МЭК 61386.1-2014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115,4</w:t>
            </w:r>
          </w:p>
        </w:tc>
      </w:tr>
      <w:tr w:rsidR="007A362F" w:rsidRPr="004D34FB" w:rsidTr="00CF479B">
        <w:trPr>
          <w:trHeight w:val="1086"/>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B80EDC">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3х1,5ок(N,PE)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0,0306</w:t>
            </w:r>
          </w:p>
        </w:tc>
      </w:tr>
      <w:tr w:rsidR="007A362F" w:rsidRPr="004D34FB" w:rsidTr="00CF479B">
        <w:trPr>
          <w:trHeight w:val="114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B93EB1">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3х2,5oк(N,PE)</w:t>
            </w:r>
            <w:r w:rsidRPr="004D34FB">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0,0714</w:t>
            </w:r>
          </w:p>
        </w:tc>
      </w:tr>
      <w:tr w:rsidR="007A362F" w:rsidRPr="004D34FB" w:rsidTr="00CF479B">
        <w:trPr>
          <w:trHeight w:val="113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rsidR="004D34FB" w:rsidRPr="004D34FB" w:rsidRDefault="004D34FB" w:rsidP="00F433CA">
            <w:pPr>
              <w:widowControl/>
              <w:spacing w:line="240" w:lineRule="auto"/>
              <w:rPr>
                <w:sz w:val="24"/>
                <w:szCs w:val="24"/>
              </w:rPr>
            </w:pPr>
            <w:r w:rsidRPr="004D34FB">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4D34FB">
              <w:rPr>
                <w:sz w:val="24"/>
                <w:szCs w:val="24"/>
              </w:rPr>
              <w:t>дым</w:t>
            </w:r>
            <w:proofErr w:type="gramStart"/>
            <w:r w:rsidRPr="004D34FB">
              <w:rPr>
                <w:sz w:val="24"/>
                <w:szCs w:val="24"/>
              </w:rPr>
              <w:t>о</w:t>
            </w:r>
            <w:proofErr w:type="spellEnd"/>
            <w:r w:rsidRPr="004D34FB">
              <w:rPr>
                <w:sz w:val="24"/>
                <w:szCs w:val="24"/>
              </w:rPr>
              <w:t>-</w:t>
            </w:r>
            <w:proofErr w:type="gramEnd"/>
            <w:r w:rsidRPr="004D34FB">
              <w:rPr>
                <w:sz w:val="24"/>
                <w:szCs w:val="24"/>
              </w:rPr>
              <w:t xml:space="preserve"> и </w:t>
            </w:r>
            <w:proofErr w:type="spellStart"/>
            <w:r w:rsidRPr="004D34FB">
              <w:rPr>
                <w:sz w:val="24"/>
                <w:szCs w:val="24"/>
              </w:rPr>
              <w:t>газовыделением</w:t>
            </w:r>
            <w:proofErr w:type="spellEnd"/>
            <w:r w:rsidRPr="004D34FB">
              <w:rPr>
                <w:sz w:val="24"/>
                <w:szCs w:val="24"/>
              </w:rPr>
              <w:t xml:space="preserve">, напряжением 1,0 </w:t>
            </w:r>
            <w:proofErr w:type="spellStart"/>
            <w:r w:rsidRPr="004D34FB">
              <w:rPr>
                <w:sz w:val="24"/>
                <w:szCs w:val="24"/>
              </w:rPr>
              <w:t>кВ</w:t>
            </w:r>
            <w:proofErr w:type="spellEnd"/>
            <w:r w:rsidRPr="004D34FB">
              <w:rPr>
                <w:sz w:val="24"/>
                <w:szCs w:val="24"/>
              </w:rPr>
              <w:t xml:space="preserve"> (</w:t>
            </w:r>
            <w:r w:rsidRPr="006D6F35">
              <w:rPr>
                <w:sz w:val="24"/>
                <w:szCs w:val="24"/>
              </w:rPr>
              <w:t>ГОСТ 16442-80</w:t>
            </w:r>
            <w:r w:rsidRPr="004D34FB">
              <w:rPr>
                <w:sz w:val="24"/>
                <w:szCs w:val="24"/>
              </w:rPr>
              <w:t>), марки ВВГнг(A)-LS 5х4ок(N,PE)</w:t>
            </w:r>
            <w:r w:rsidRPr="004D34FB">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0,0357</w:t>
            </w:r>
          </w:p>
        </w:tc>
      </w:tr>
      <w:tr w:rsidR="007A362F" w:rsidRPr="004D34FB" w:rsidTr="00134B11">
        <w:trPr>
          <w:trHeight w:val="48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199,50</w:t>
            </w:r>
          </w:p>
        </w:tc>
      </w:tr>
      <w:tr w:rsidR="007A362F" w:rsidRPr="004D34FB" w:rsidTr="00CF479B">
        <w:trPr>
          <w:trHeight w:val="557"/>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Источник бесперебойного питания (в напольном исполнении) MWELL PROGRESSIVE 2000 или эквивалент</w:t>
            </w:r>
            <w:r w:rsidRPr="004D34FB">
              <w:t xml:space="preserve"> </w:t>
            </w:r>
            <w:r w:rsidRPr="001F780B">
              <w:rPr>
                <w:sz w:val="24"/>
                <w:szCs w:val="24"/>
              </w:rPr>
              <w:t xml:space="preserve">ГОСТ </w:t>
            </w:r>
            <w:proofErr w:type="gramStart"/>
            <w:r w:rsidRPr="001F780B">
              <w:rPr>
                <w:sz w:val="24"/>
                <w:szCs w:val="24"/>
              </w:rPr>
              <w:t>Р</w:t>
            </w:r>
            <w:proofErr w:type="gramEnd"/>
            <w:r w:rsidRPr="001F780B">
              <w:rPr>
                <w:sz w:val="24"/>
                <w:szCs w:val="24"/>
              </w:rPr>
              <w:t xml:space="preserve"> МЭК 62040-1-1-2009</w:t>
            </w:r>
            <w:r w:rsidRPr="004D34FB">
              <w:rPr>
                <w:sz w:val="24"/>
                <w:szCs w:val="24"/>
              </w:rPr>
              <w:t xml:space="preserve">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Кислород технический газообразный </w:t>
            </w:r>
            <w:r w:rsidRPr="001F780B">
              <w:rPr>
                <w:sz w:val="24"/>
                <w:szCs w:val="24"/>
              </w:rPr>
              <w:t>ГОСТ 5583-78</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1,44</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Электроды диаметром 4 мм Э50А или </w:t>
            </w:r>
            <w:r w:rsidRPr="001F780B">
              <w:rPr>
                <w:sz w:val="24"/>
                <w:szCs w:val="24"/>
              </w:rPr>
              <w:t>эквивалент ГОСТ 9466-75</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0,0036</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Пропан-бутан, смесь техническая</w:t>
            </w:r>
            <w:r w:rsidRPr="004D34FB">
              <w:t xml:space="preserve"> </w:t>
            </w:r>
            <w:r w:rsidRPr="001F780B">
              <w:rPr>
                <w:sz w:val="24"/>
                <w:szCs w:val="24"/>
              </w:rPr>
              <w:t>ГОСТ 20448-90</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0,24</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66" w:type="dxa"/>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Подкладки металлические </w:t>
            </w:r>
            <w:r w:rsidRPr="0083658E">
              <w:rPr>
                <w:sz w:val="24"/>
                <w:szCs w:val="24"/>
              </w:rPr>
              <w:t>ГОСТ 16277-2016</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15,20</w:t>
            </w:r>
          </w:p>
        </w:tc>
      </w:tr>
      <w:tr w:rsidR="007A362F" w:rsidRPr="004D34FB" w:rsidTr="00CF4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866" w:type="dxa"/>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Подъемная платформа для инвалидов ПТУ-001 </w:t>
            </w:r>
            <w:r w:rsidRPr="0083658E">
              <w:rPr>
                <w:sz w:val="24"/>
                <w:szCs w:val="24"/>
              </w:rPr>
              <w:t xml:space="preserve">ГОСТ </w:t>
            </w:r>
            <w:proofErr w:type="gramStart"/>
            <w:r w:rsidRPr="0083658E">
              <w:rPr>
                <w:sz w:val="24"/>
                <w:szCs w:val="24"/>
              </w:rPr>
              <w:t>Р</w:t>
            </w:r>
            <w:proofErr w:type="gramEnd"/>
            <w:r w:rsidRPr="0083658E">
              <w:rPr>
                <w:sz w:val="24"/>
                <w:szCs w:val="24"/>
              </w:rPr>
              <w:t xml:space="preserve"> 55555-2013</w:t>
            </w:r>
          </w:p>
        </w:tc>
        <w:tc>
          <w:tcPr>
            <w:tcW w:w="0" w:type="auto"/>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260"/>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single" w:sz="4" w:space="0" w:color="auto"/>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Болты с шестигранной головкой диаметром резьбы 10 мм</w:t>
            </w:r>
            <w:r w:rsidRPr="004D34FB">
              <w:t xml:space="preserve"> </w:t>
            </w:r>
            <w:r w:rsidRPr="0083658E">
              <w:rPr>
                <w:sz w:val="24"/>
                <w:szCs w:val="24"/>
              </w:rPr>
              <w:t>ГОСТ 7798-70</w:t>
            </w:r>
            <w:r w:rsidRPr="004D34FB">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0,001</w:t>
            </w:r>
          </w:p>
        </w:tc>
      </w:tr>
      <w:tr w:rsidR="007A362F" w:rsidRPr="004D34FB" w:rsidTr="00CF479B">
        <w:trPr>
          <w:trHeight w:val="480"/>
        </w:trPr>
        <w:tc>
          <w:tcPr>
            <w:tcW w:w="866" w:type="dxa"/>
            <w:tcBorders>
              <w:top w:val="nil"/>
              <w:left w:val="single" w:sz="4" w:space="0" w:color="auto"/>
              <w:bottom w:val="single" w:sz="4" w:space="0" w:color="auto"/>
              <w:right w:val="single" w:sz="4" w:space="0" w:color="auto"/>
            </w:tcBorders>
            <w:shd w:val="clear" w:color="auto" w:fill="FFFFFF" w:themeFill="background1"/>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Грунтовка красно-коричневая, серая, черная В-КФ-093 или эквивалент</w:t>
            </w:r>
            <w:r w:rsidRPr="004D34FB">
              <w:t xml:space="preserve"> </w:t>
            </w:r>
            <w:r w:rsidRPr="0083658E">
              <w:rPr>
                <w:sz w:val="24"/>
                <w:szCs w:val="24"/>
              </w:rPr>
              <w:t>ГОСТ 25129-82</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0,0004</w:t>
            </w:r>
          </w:p>
        </w:tc>
      </w:tr>
      <w:tr w:rsidR="007A362F" w:rsidRPr="004D34FB" w:rsidTr="00134B11">
        <w:trPr>
          <w:trHeight w:val="48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перхлорвиниловая фасадная марок</w:t>
            </w:r>
            <w:proofErr w:type="gramStart"/>
            <w:r w:rsidRPr="004D34FB">
              <w:rPr>
                <w:sz w:val="24"/>
                <w:szCs w:val="24"/>
              </w:rPr>
              <w:t xml:space="preserve"> А</w:t>
            </w:r>
            <w:proofErr w:type="gramEnd"/>
            <w:r w:rsidRPr="004D34FB">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Растворитель марки Р-4А или эквивалент </w:t>
            </w:r>
            <w:r w:rsidRPr="0083658E">
              <w:rPr>
                <w:sz w:val="24"/>
                <w:szCs w:val="24"/>
              </w:rPr>
              <w:t>ГОСТ 7827-74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0,0001</w:t>
            </w:r>
          </w:p>
        </w:tc>
      </w:tr>
      <w:tr w:rsidR="007A362F" w:rsidRPr="004D34FB" w:rsidTr="00EE5841">
        <w:trPr>
          <w:trHeight w:val="27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Микросферы стеклянные для дорожной разметки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0,0002</w:t>
            </w:r>
          </w:p>
        </w:tc>
      </w:tr>
      <w:tr w:rsidR="007A362F" w:rsidRPr="004D34FB" w:rsidTr="00EE584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Термопластик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258,00</w:t>
            </w:r>
          </w:p>
        </w:tc>
      </w:tr>
      <w:tr w:rsidR="007A362F" w:rsidRPr="004D34FB" w:rsidTr="00CF479B">
        <w:trPr>
          <w:trHeight w:val="264"/>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Краска разметочная дорожная, белая МАГИСТРАЛЬ или эквивалент</w:t>
            </w:r>
            <w:r w:rsidRPr="004D34FB">
              <w:t xml:space="preserve"> </w:t>
            </w:r>
            <w:r w:rsidRPr="0083658E">
              <w:rPr>
                <w:sz w:val="24"/>
                <w:szCs w:val="24"/>
              </w:rPr>
              <w:t xml:space="preserve">ГОСТ </w:t>
            </w:r>
            <w:proofErr w:type="gramStart"/>
            <w:r w:rsidRPr="0083658E">
              <w:rPr>
                <w:sz w:val="24"/>
                <w:szCs w:val="24"/>
              </w:rPr>
              <w:t>Р</w:t>
            </w:r>
            <w:proofErr w:type="gramEnd"/>
            <w:r w:rsidRPr="0083658E">
              <w:rPr>
                <w:sz w:val="24"/>
                <w:szCs w:val="24"/>
              </w:rPr>
              <w:t xml:space="preserve"> 51256-2018</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0,0006</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Смесь </w:t>
            </w:r>
            <w:proofErr w:type="spellStart"/>
            <w:r w:rsidRPr="004D34FB">
              <w:rPr>
                <w:sz w:val="24"/>
                <w:szCs w:val="24"/>
              </w:rPr>
              <w:t>пескоцементная</w:t>
            </w:r>
            <w:proofErr w:type="spellEnd"/>
            <w:r w:rsidRPr="004D34FB">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0,2625</w:t>
            </w:r>
          </w:p>
        </w:tc>
      </w:tr>
      <w:tr w:rsidR="007A362F" w:rsidRPr="004D34FB" w:rsidTr="00CF479B">
        <w:trPr>
          <w:trHeight w:val="27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Песок природный для строительных работ средний </w:t>
            </w:r>
            <w:r w:rsidRPr="0083658E">
              <w:rPr>
                <w:sz w:val="24"/>
                <w:szCs w:val="24"/>
              </w:rPr>
              <w:t>ГОСТ 8736-2014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0,0026</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0,846</w:t>
            </w:r>
          </w:p>
        </w:tc>
      </w:tr>
      <w:tr w:rsidR="007A362F" w:rsidRPr="004D34FB" w:rsidTr="00CF479B">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137E4D">
            <w:pPr>
              <w:widowControl/>
              <w:spacing w:line="240" w:lineRule="auto"/>
              <w:rPr>
                <w:sz w:val="24"/>
                <w:szCs w:val="24"/>
              </w:rPr>
            </w:pPr>
            <w:r w:rsidRPr="004D34FB">
              <w:rPr>
                <w:sz w:val="24"/>
                <w:szCs w:val="24"/>
              </w:rPr>
              <w:t xml:space="preserve">Плитка тактильная 500х500 мм (конусы) для улицы </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21,00</w:t>
            </w:r>
          </w:p>
        </w:tc>
      </w:tr>
      <w:tr w:rsidR="007A362F" w:rsidRPr="004D34FB" w:rsidTr="00CF479B">
        <w:trPr>
          <w:trHeight w:val="81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1B70BD">
            <w:pPr>
              <w:widowControl/>
              <w:numPr>
                <w:ilvl w:val="0"/>
                <w:numId w:val="31"/>
              </w:numPr>
              <w:spacing w:after="200" w:line="240" w:lineRule="auto"/>
              <w:contextualSpacing/>
              <w:jc w:val="both"/>
              <w:rPr>
                <w:sz w:val="24"/>
                <w:szCs w:val="24"/>
              </w:rPr>
            </w:pP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1B1C65">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информационные, размером 700x700 мм, тип 6.2, 6.3.1, 6.3.2, 6.4-6.7, 6.8.1-6.8.3 </w:t>
            </w:r>
            <w:r w:rsidRPr="00CC05FD">
              <w:rPr>
                <w:sz w:val="24"/>
                <w:szCs w:val="24"/>
              </w:rPr>
              <w:t xml:space="preserve">ГОСТ </w:t>
            </w:r>
            <w:proofErr w:type="gramStart"/>
            <w:r w:rsidRPr="00CC05FD">
              <w:rPr>
                <w:sz w:val="24"/>
                <w:szCs w:val="24"/>
              </w:rPr>
              <w:t>Р</w:t>
            </w:r>
            <w:proofErr w:type="gramEnd"/>
            <w:r w:rsidRPr="00CC05FD">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CF479B">
        <w:trPr>
          <w:trHeight w:val="853"/>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140.</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F73D3D">
            <w:pPr>
              <w:widowControl/>
              <w:spacing w:line="240" w:lineRule="auto"/>
              <w:rPr>
                <w:sz w:val="24"/>
                <w:szCs w:val="24"/>
              </w:rPr>
            </w:pPr>
            <w:r w:rsidRPr="004D34FB">
              <w:rPr>
                <w:sz w:val="24"/>
                <w:szCs w:val="24"/>
              </w:rPr>
              <w:t xml:space="preserve">Знаки дорожные на оцинкованной подоснове со </w:t>
            </w:r>
            <w:proofErr w:type="spellStart"/>
            <w:r w:rsidRPr="004D34FB">
              <w:rPr>
                <w:sz w:val="24"/>
                <w:szCs w:val="24"/>
              </w:rPr>
              <w:t>световозвращающей</w:t>
            </w:r>
            <w:proofErr w:type="spellEnd"/>
            <w:r w:rsidRPr="004D34FB">
              <w:rPr>
                <w:sz w:val="24"/>
                <w:szCs w:val="24"/>
              </w:rPr>
              <w:t xml:space="preserve"> пленкой дополнительной информации, размером 450х900 мм, тип 8.1.1, 8.1.3-8.12, 8.14-8.21.3</w:t>
            </w:r>
            <w:r w:rsidRPr="004D34FB">
              <w:t xml:space="preserve"> </w:t>
            </w:r>
            <w:r w:rsidR="00F73D3D" w:rsidRPr="00CC05FD">
              <w:rPr>
                <w:sz w:val="24"/>
                <w:szCs w:val="24"/>
              </w:rPr>
              <w:t xml:space="preserve">ГОСТ </w:t>
            </w:r>
            <w:proofErr w:type="gramStart"/>
            <w:r w:rsidR="00F73D3D" w:rsidRPr="00CC05FD">
              <w:rPr>
                <w:sz w:val="24"/>
                <w:szCs w:val="24"/>
              </w:rPr>
              <w:t>Р</w:t>
            </w:r>
            <w:proofErr w:type="gramEnd"/>
            <w:r w:rsidR="00F73D3D" w:rsidRPr="00CC05FD">
              <w:rPr>
                <w:sz w:val="24"/>
                <w:szCs w:val="24"/>
              </w:rPr>
              <w:t xml:space="preserve"> 52289-2004</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1,00</w:t>
            </w:r>
          </w:p>
        </w:tc>
      </w:tr>
      <w:tr w:rsidR="007A362F" w:rsidRPr="004D34FB" w:rsidTr="00134B11">
        <w:trPr>
          <w:trHeight w:val="33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141.</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Стойки металлические под дорожные знаки из круглых труб и </w:t>
            </w:r>
            <w:proofErr w:type="spellStart"/>
            <w:r w:rsidRPr="004D34FB">
              <w:rPr>
                <w:sz w:val="24"/>
                <w:szCs w:val="24"/>
              </w:rPr>
              <w:t>гнутосварных</w:t>
            </w:r>
            <w:proofErr w:type="spellEnd"/>
            <w:r w:rsidRPr="004D34FB">
              <w:rPr>
                <w:sz w:val="24"/>
                <w:szCs w:val="24"/>
              </w:rPr>
              <w:t xml:space="preserve"> профилей, массой до 0,01 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0,013</w:t>
            </w:r>
          </w:p>
        </w:tc>
      </w:tr>
      <w:tr w:rsidR="007A362F" w:rsidRPr="004D34FB" w:rsidTr="00134B11">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142.</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1,974</w:t>
            </w:r>
          </w:p>
        </w:tc>
      </w:tr>
      <w:tr w:rsidR="007A362F" w:rsidRPr="004D34FB" w:rsidTr="00CF479B">
        <w:trPr>
          <w:trHeight w:val="720"/>
        </w:trPr>
        <w:tc>
          <w:tcPr>
            <w:tcW w:w="866" w:type="dxa"/>
            <w:tcBorders>
              <w:top w:val="nil"/>
              <w:left w:val="single" w:sz="4" w:space="0" w:color="auto"/>
              <w:bottom w:val="single" w:sz="4" w:space="0" w:color="auto"/>
              <w:right w:val="single" w:sz="4" w:space="0" w:color="auto"/>
            </w:tcBorders>
            <w:shd w:val="clear" w:color="auto" w:fill="auto"/>
            <w:noWrap/>
          </w:tcPr>
          <w:p w:rsidR="004D34FB" w:rsidRPr="004D34FB" w:rsidRDefault="004D34FB" w:rsidP="004D34FB">
            <w:pPr>
              <w:widowControl/>
              <w:spacing w:line="240" w:lineRule="auto"/>
              <w:jc w:val="center"/>
              <w:rPr>
                <w:sz w:val="24"/>
                <w:szCs w:val="24"/>
              </w:rPr>
            </w:pPr>
            <w:r w:rsidRPr="004D34FB">
              <w:rPr>
                <w:sz w:val="24"/>
                <w:szCs w:val="24"/>
              </w:rPr>
              <w:t>143.</w:t>
            </w:r>
          </w:p>
        </w:tc>
        <w:tc>
          <w:tcPr>
            <w:tcW w:w="7523" w:type="dxa"/>
            <w:tcBorders>
              <w:top w:val="nil"/>
              <w:left w:val="nil"/>
              <w:bottom w:val="single" w:sz="4" w:space="0" w:color="auto"/>
              <w:right w:val="single" w:sz="4" w:space="0" w:color="auto"/>
            </w:tcBorders>
            <w:shd w:val="clear" w:color="auto" w:fill="auto"/>
            <w:hideMark/>
          </w:tcPr>
          <w:p w:rsidR="004D34FB" w:rsidRPr="004D34FB" w:rsidRDefault="004D34FB" w:rsidP="004D34FB">
            <w:pPr>
              <w:widowControl/>
              <w:spacing w:line="240" w:lineRule="auto"/>
              <w:rPr>
                <w:sz w:val="24"/>
                <w:szCs w:val="24"/>
              </w:rPr>
            </w:pPr>
            <w:r w:rsidRPr="004D34FB">
              <w:rPr>
                <w:sz w:val="24"/>
                <w:szCs w:val="24"/>
              </w:rPr>
              <w:t xml:space="preserve">Щебень из природного камня для строительных работ марка 400, фракция 20-40 мм </w:t>
            </w:r>
            <w:r w:rsidRPr="005F3A13">
              <w:rPr>
                <w:sz w:val="24"/>
                <w:szCs w:val="24"/>
              </w:rPr>
              <w:t>ГОСТ 8269.0-97</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center"/>
              <w:rPr>
                <w:sz w:val="24"/>
                <w:szCs w:val="24"/>
              </w:rPr>
            </w:pPr>
            <w:r w:rsidRPr="004D34FB">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4D34FB" w:rsidRPr="004D34FB" w:rsidRDefault="004D34FB" w:rsidP="004D34FB">
            <w:pPr>
              <w:widowControl/>
              <w:spacing w:line="240" w:lineRule="auto"/>
              <w:jc w:val="right"/>
              <w:rPr>
                <w:sz w:val="24"/>
                <w:szCs w:val="24"/>
              </w:rPr>
            </w:pPr>
            <w:r w:rsidRPr="004D34FB">
              <w:rPr>
                <w:sz w:val="24"/>
                <w:szCs w:val="24"/>
              </w:rPr>
              <w:t>1,212</w:t>
            </w:r>
          </w:p>
        </w:tc>
      </w:tr>
    </w:tbl>
    <w:p w:rsidR="004D34FB" w:rsidRPr="004D34FB" w:rsidRDefault="004D34FB" w:rsidP="004D34FB">
      <w:pPr>
        <w:spacing w:line="240" w:lineRule="auto"/>
        <w:jc w:val="both"/>
        <w:rPr>
          <w:b/>
          <w:sz w:val="24"/>
          <w:szCs w:val="24"/>
        </w:rPr>
      </w:pPr>
    </w:p>
    <w:p w:rsidR="004D34FB" w:rsidRPr="004D34FB" w:rsidRDefault="004D34FB" w:rsidP="004D34FB">
      <w:pPr>
        <w:spacing w:line="240" w:lineRule="auto"/>
        <w:jc w:val="both"/>
        <w:rPr>
          <w:b/>
          <w:sz w:val="24"/>
          <w:szCs w:val="24"/>
        </w:rPr>
      </w:pPr>
      <w:r w:rsidRPr="004D34FB">
        <w:rPr>
          <w:b/>
          <w:sz w:val="24"/>
          <w:szCs w:val="24"/>
        </w:rPr>
        <w:t>4. Требования к гарантийным обязательствам:</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4.1.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lastRenderedPageBreak/>
        <w:t xml:space="preserve">4.2. </w:t>
      </w:r>
      <w:r w:rsidRPr="004D34FB">
        <w:rPr>
          <w:rFonts w:eastAsiaTheme="minorHAnsi"/>
          <w:bCs/>
          <w:sz w:val="24"/>
          <w:szCs w:val="24"/>
          <w:lang w:eastAsia="en-US"/>
        </w:rPr>
        <w:t xml:space="preserve">Гарантийный </w:t>
      </w:r>
      <w:r w:rsidRPr="004D34FB">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4D34FB">
        <w:rPr>
          <w:rFonts w:eastAsiaTheme="minorHAnsi"/>
          <w:sz w:val="24"/>
          <w:szCs w:val="24"/>
          <w:lang w:eastAsia="en-US"/>
        </w:rPr>
        <w:t>с даты подписания</w:t>
      </w:r>
      <w:proofErr w:type="gramEnd"/>
      <w:r w:rsidRPr="004D34FB">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4.3. Гарантия качества результата работ распространяется на все, что составляет результат работ.</w:t>
      </w:r>
    </w:p>
    <w:p w:rsidR="004D34FB" w:rsidRPr="004D34FB" w:rsidRDefault="004D34FB" w:rsidP="004D34FB">
      <w:pPr>
        <w:spacing w:line="240" w:lineRule="auto"/>
        <w:jc w:val="both"/>
        <w:rPr>
          <w:sz w:val="24"/>
          <w:szCs w:val="24"/>
        </w:rPr>
      </w:pPr>
    </w:p>
    <w:p w:rsidR="004D34FB" w:rsidRPr="004D34FB" w:rsidRDefault="004D34FB" w:rsidP="004D34FB">
      <w:pPr>
        <w:spacing w:line="240" w:lineRule="auto"/>
        <w:jc w:val="both"/>
        <w:rPr>
          <w:b/>
          <w:sz w:val="24"/>
          <w:szCs w:val="24"/>
        </w:rPr>
      </w:pPr>
      <w:r w:rsidRPr="004D34FB">
        <w:rPr>
          <w:b/>
          <w:sz w:val="24"/>
          <w:szCs w:val="24"/>
        </w:rPr>
        <w:t>5. Требования к безопасности при выполнении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 При выполнении работ Подрядчик обязан:</w:t>
      </w:r>
    </w:p>
    <w:p w:rsidR="004D34FB" w:rsidRPr="004D34FB" w:rsidRDefault="004D34FB" w:rsidP="004D34FB">
      <w:pPr>
        <w:widowControl/>
        <w:spacing w:line="240" w:lineRule="auto"/>
        <w:contextualSpacing/>
        <w:jc w:val="both"/>
        <w:rPr>
          <w:rFonts w:eastAsiaTheme="minorHAnsi"/>
          <w:b/>
          <w:sz w:val="24"/>
          <w:szCs w:val="24"/>
          <w:lang w:eastAsia="en-US"/>
        </w:rPr>
      </w:pPr>
      <w:r w:rsidRPr="004D34FB">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5.1.2.Обеспечить безопасное выполнение работ.</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 xml:space="preserve">5.1.3. До начала выполнения работ направить  работников, привлекаемых для выполнения работ на объекте Заказчика, к ответственному лицу Заказчика для проведения вводного инструктажа. </w:t>
      </w:r>
    </w:p>
    <w:p w:rsidR="004D34FB" w:rsidRPr="004D34FB" w:rsidRDefault="004D34FB" w:rsidP="004D34FB">
      <w:pPr>
        <w:widowControl/>
        <w:spacing w:line="240" w:lineRule="auto"/>
        <w:contextualSpacing/>
        <w:jc w:val="both"/>
        <w:rPr>
          <w:rFonts w:eastAsiaTheme="minorHAnsi"/>
          <w:sz w:val="24"/>
          <w:szCs w:val="24"/>
          <w:lang w:eastAsia="en-US"/>
        </w:rPr>
      </w:pPr>
      <w:r w:rsidRPr="004D34FB">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5.1.5</w:t>
      </w:r>
      <w:r w:rsidR="004D34FB" w:rsidRPr="004D34FB">
        <w:rPr>
          <w:rFonts w:eastAsiaTheme="minorHAnsi"/>
          <w:sz w:val="24"/>
          <w:szCs w:val="24"/>
          <w:lang w:eastAsia="en-US"/>
        </w:rPr>
        <w:t>. Назначить лицо, ответственное за обеспечение охраны труда, пожарной безопасности, электробезопасности.</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5.1.6</w:t>
      </w:r>
      <w:r w:rsidR="004D34FB" w:rsidRPr="004D34FB">
        <w:rPr>
          <w:rFonts w:eastAsiaTheme="minorHAnsi"/>
          <w:sz w:val="24"/>
          <w:szCs w:val="24"/>
          <w:lang w:eastAsia="en-US"/>
        </w:rPr>
        <w:t>. Обеспечить своих работников исправными средствами индивидуальной и коллективной защиты и контролировать правильное их применение.</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5.1.7</w:t>
      </w:r>
      <w:r w:rsidR="004D34FB" w:rsidRPr="004D34FB">
        <w:rPr>
          <w:rFonts w:eastAsiaTheme="minorHAnsi"/>
          <w:sz w:val="24"/>
          <w:szCs w:val="24"/>
          <w:lang w:eastAsia="en-US"/>
        </w:rPr>
        <w:t>. Содержать участки работ в чистоте и порядке.</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5.1.8</w:t>
      </w:r>
      <w:r w:rsidR="004D34FB" w:rsidRPr="004D34FB">
        <w:rPr>
          <w:rFonts w:eastAsiaTheme="minorHAnsi"/>
          <w:sz w:val="24"/>
          <w:szCs w:val="24"/>
          <w:lang w:eastAsia="en-US"/>
        </w:rPr>
        <w:t xml:space="preserve">.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5.1.9</w:t>
      </w:r>
      <w:r w:rsidR="004D34FB" w:rsidRPr="004D34FB">
        <w:rPr>
          <w:rFonts w:eastAsiaTheme="minorHAnsi"/>
          <w:sz w:val="24"/>
          <w:szCs w:val="24"/>
          <w:lang w:eastAsia="en-US"/>
        </w:rPr>
        <w:t>.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5.1.10</w:t>
      </w:r>
      <w:r w:rsidR="004D34FB" w:rsidRPr="004D34FB">
        <w:rPr>
          <w:rFonts w:eastAsiaTheme="minorHAnsi"/>
          <w:sz w:val="24"/>
          <w:szCs w:val="24"/>
          <w:lang w:eastAsia="en-US"/>
        </w:rPr>
        <w:t>. Обеспечивать необходимые условия для проведения проверок безопасности организации работ должностными лицами Заказчика.</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5.1.11</w:t>
      </w:r>
      <w:r w:rsidR="004D34FB" w:rsidRPr="004D34FB">
        <w:rPr>
          <w:rFonts w:eastAsiaTheme="minorHAnsi"/>
          <w:sz w:val="24"/>
          <w:szCs w:val="24"/>
          <w:lang w:eastAsia="en-US"/>
        </w:rPr>
        <w:t>. Обеспечить разработку и выполнение мероприятий по устранению замечаний специалистов Заказчика.</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5.1.12</w:t>
      </w:r>
      <w:r w:rsidR="004D34FB" w:rsidRPr="004D34FB">
        <w:rPr>
          <w:rFonts w:eastAsiaTheme="minorHAnsi"/>
          <w:sz w:val="24"/>
          <w:szCs w:val="24"/>
          <w:lang w:eastAsia="en-US"/>
        </w:rPr>
        <w:t>. Обеспечить ограждение зоны возникновения временных опасностей во время выполнения работ сигнальной лентой.</w:t>
      </w:r>
    </w:p>
    <w:p w:rsidR="004D34FB" w:rsidRPr="004D34FB" w:rsidRDefault="00470E88" w:rsidP="004D34FB">
      <w:pPr>
        <w:widowControl/>
        <w:spacing w:line="240" w:lineRule="auto"/>
        <w:contextualSpacing/>
        <w:jc w:val="both"/>
        <w:rPr>
          <w:rFonts w:eastAsiaTheme="minorHAnsi"/>
          <w:sz w:val="24"/>
          <w:szCs w:val="24"/>
          <w:lang w:eastAsia="en-US"/>
        </w:rPr>
      </w:pPr>
      <w:r>
        <w:rPr>
          <w:rFonts w:eastAsiaTheme="minorHAnsi"/>
          <w:sz w:val="24"/>
          <w:szCs w:val="24"/>
          <w:lang w:eastAsia="en-US"/>
        </w:rPr>
        <w:t>5.1.13</w:t>
      </w:r>
      <w:r w:rsidR="004D34FB" w:rsidRPr="004D34FB">
        <w:rPr>
          <w:rFonts w:eastAsiaTheme="minorHAnsi"/>
          <w:sz w:val="24"/>
          <w:szCs w:val="24"/>
          <w:lang w:eastAsia="en-US"/>
        </w:rPr>
        <w:t xml:space="preserve">. Все </w:t>
      </w:r>
      <w:proofErr w:type="spellStart"/>
      <w:r w:rsidR="004D34FB" w:rsidRPr="004D34FB">
        <w:rPr>
          <w:rFonts w:eastAsiaTheme="minorHAnsi"/>
          <w:sz w:val="24"/>
          <w:szCs w:val="24"/>
          <w:lang w:eastAsia="en-US"/>
        </w:rPr>
        <w:t>электропусковые</w:t>
      </w:r>
      <w:proofErr w:type="spellEnd"/>
      <w:r w:rsidR="004D34FB" w:rsidRPr="004D34FB">
        <w:rPr>
          <w:rFonts w:eastAsiaTheme="minorHAnsi"/>
          <w:sz w:val="24"/>
          <w:szCs w:val="24"/>
          <w:lang w:eastAsia="en-US"/>
        </w:rPr>
        <w:t xml:space="preserve"> устройства размещать таким образом, чтобы исключалась возможность пуска машин, механизмов и оборудования посторонними лицами.</w:t>
      </w:r>
    </w:p>
    <w:p w:rsidR="004D34FB" w:rsidRPr="004D34FB" w:rsidRDefault="004D34FB" w:rsidP="004D34FB">
      <w:pPr>
        <w:shd w:val="clear" w:color="auto" w:fill="FFFFFF"/>
        <w:autoSpaceDE w:val="0"/>
        <w:autoSpaceDN w:val="0"/>
        <w:adjustRightInd w:val="0"/>
        <w:spacing w:line="240" w:lineRule="auto"/>
        <w:ind w:firstLine="720"/>
        <w:jc w:val="both"/>
        <w:rPr>
          <w:sz w:val="24"/>
          <w:szCs w:val="24"/>
        </w:rPr>
      </w:pPr>
    </w:p>
    <w:p w:rsidR="004D34FB" w:rsidRPr="004D34FB" w:rsidRDefault="004D34FB" w:rsidP="004D34FB">
      <w:pPr>
        <w:rPr>
          <w:rFonts w:eastAsia="Arial"/>
          <w:sz w:val="24"/>
          <w:szCs w:val="24"/>
          <w:lang w:eastAsia="ar-SA"/>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E02F4C" w:rsidRDefault="00E02F4C"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25607F" w:rsidRDefault="0025607F" w:rsidP="004D34FB">
      <w:pPr>
        <w:widowControl/>
        <w:spacing w:line="240" w:lineRule="auto"/>
        <w:jc w:val="right"/>
        <w:rPr>
          <w:rFonts w:eastAsiaTheme="minorHAnsi"/>
          <w:sz w:val="24"/>
          <w:szCs w:val="24"/>
          <w:lang w:eastAsia="en-US"/>
        </w:rPr>
      </w:pPr>
    </w:p>
    <w:p w:rsidR="000B050E" w:rsidRDefault="000B050E" w:rsidP="004D34FB">
      <w:pPr>
        <w:widowControl/>
        <w:spacing w:line="240" w:lineRule="auto"/>
        <w:jc w:val="right"/>
        <w:rPr>
          <w:rFonts w:eastAsiaTheme="minorHAnsi"/>
          <w:sz w:val="24"/>
          <w:szCs w:val="24"/>
          <w:lang w:eastAsia="en-US"/>
        </w:rPr>
      </w:pPr>
    </w:p>
    <w:p w:rsidR="000B050E" w:rsidRDefault="000B050E"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lastRenderedPageBreak/>
        <w:t xml:space="preserve">Приложение № 1  </w:t>
      </w:r>
    </w:p>
    <w:p w:rsidR="004D34FB" w:rsidRPr="004D34FB" w:rsidRDefault="004D34FB" w:rsidP="004D34FB">
      <w:pPr>
        <w:widowControl/>
        <w:spacing w:line="240" w:lineRule="auto"/>
        <w:jc w:val="right"/>
        <w:rPr>
          <w:rFonts w:eastAsiaTheme="minorHAnsi"/>
          <w:sz w:val="24"/>
          <w:szCs w:val="24"/>
          <w:lang w:eastAsia="en-US"/>
        </w:rPr>
      </w:pPr>
      <w:r w:rsidRPr="004D34FB">
        <w:rPr>
          <w:rFonts w:eastAsiaTheme="minorHAnsi"/>
          <w:sz w:val="24"/>
          <w:szCs w:val="24"/>
          <w:lang w:eastAsia="en-US"/>
        </w:rPr>
        <w:t>к Техническому заданию</w:t>
      </w: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right"/>
        <w:rPr>
          <w:rFonts w:eastAsiaTheme="minorHAnsi"/>
          <w:sz w:val="24"/>
          <w:szCs w:val="24"/>
          <w:lang w:eastAsia="en-US"/>
        </w:rPr>
      </w:pPr>
    </w:p>
    <w:p w:rsidR="004D34FB" w:rsidRPr="004D34FB" w:rsidRDefault="004D34FB" w:rsidP="004D34FB">
      <w:pPr>
        <w:widowControl/>
        <w:spacing w:line="240" w:lineRule="auto"/>
        <w:jc w:val="center"/>
        <w:rPr>
          <w:rFonts w:eastAsiaTheme="minorHAnsi"/>
          <w:sz w:val="24"/>
          <w:szCs w:val="24"/>
          <w:lang w:eastAsia="en-US"/>
        </w:rPr>
      </w:pPr>
      <w:r w:rsidRPr="004D34FB">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4D34FB" w:rsidRPr="004D34FB" w:rsidRDefault="004D34FB" w:rsidP="004D34FB">
      <w:pPr>
        <w:widowControl/>
        <w:spacing w:line="240" w:lineRule="auto"/>
        <w:ind w:left="720"/>
        <w:contextualSpacing/>
        <w:rPr>
          <w:rFonts w:eastAsiaTheme="minorHAnsi"/>
          <w:sz w:val="24"/>
          <w:szCs w:val="24"/>
          <w:lang w:eastAsia="en-US"/>
        </w:rPr>
      </w:pPr>
    </w:p>
    <w:p w:rsidR="004D34FB" w:rsidRPr="004D34FB" w:rsidRDefault="004D34FB" w:rsidP="004D34FB">
      <w:pPr>
        <w:widowControl/>
        <w:spacing w:line="240" w:lineRule="auto"/>
        <w:ind w:left="720"/>
        <w:contextualSpacing/>
        <w:jc w:val="center"/>
        <w:rPr>
          <w:rFonts w:eastAsiaTheme="minorHAnsi"/>
          <w:color w:val="FF0000"/>
          <w:lang w:eastAsia="en-US"/>
        </w:rPr>
      </w:pPr>
      <w:r w:rsidRPr="004D34FB">
        <w:rPr>
          <w:rFonts w:eastAsiaTheme="minorHAnsi"/>
          <w:color w:val="FF0000"/>
          <w:lang w:eastAsia="en-US"/>
        </w:rPr>
        <w:t>Приложение № 1 к Техническому заданию представлено отдельными файлами .</w:t>
      </w:r>
      <w:proofErr w:type="spellStart"/>
      <w:r w:rsidRPr="004D34FB">
        <w:rPr>
          <w:rFonts w:eastAsiaTheme="minorHAnsi"/>
          <w:color w:val="FF0000"/>
          <w:lang w:val="en-US" w:eastAsia="en-US"/>
        </w:rPr>
        <w:t>rar</w:t>
      </w:r>
      <w:proofErr w:type="spellEnd"/>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spacing w:line="240" w:lineRule="auto"/>
        <w:contextualSpacing/>
        <w:rPr>
          <w:rFonts w:eastAsia="Arial"/>
          <w:b/>
          <w:sz w:val="24"/>
          <w:szCs w:val="24"/>
          <w:lang w:eastAsia="ar-SA"/>
        </w:rPr>
      </w:pPr>
      <w:proofErr w:type="gramStart"/>
      <w:r w:rsidRPr="004D34FB">
        <w:rPr>
          <w:rFonts w:eastAsia="Arial"/>
          <w:b/>
          <w:sz w:val="24"/>
          <w:szCs w:val="24"/>
          <w:lang w:eastAsia="ar-SA"/>
        </w:rPr>
        <w:t>Ответственный</w:t>
      </w:r>
      <w:proofErr w:type="gramEnd"/>
      <w:r w:rsidRPr="004D34FB">
        <w:rPr>
          <w:rFonts w:eastAsia="Arial"/>
          <w:b/>
          <w:sz w:val="24"/>
          <w:szCs w:val="24"/>
          <w:lang w:eastAsia="ar-SA"/>
        </w:rPr>
        <w:t xml:space="preserve"> за разработку технического задания:</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 xml:space="preserve">Начальник  </w:t>
      </w:r>
    </w:p>
    <w:p w:rsidR="004D34FB" w:rsidRPr="004D34FB" w:rsidRDefault="004D34FB" w:rsidP="004D34FB">
      <w:pPr>
        <w:spacing w:line="240" w:lineRule="auto"/>
        <w:contextualSpacing/>
        <w:rPr>
          <w:rFonts w:eastAsia="Arial"/>
          <w:b/>
          <w:sz w:val="24"/>
          <w:szCs w:val="24"/>
          <w:lang w:eastAsia="ar-SA"/>
        </w:rPr>
      </w:pPr>
      <w:r w:rsidRPr="004D34FB">
        <w:rPr>
          <w:rFonts w:eastAsia="Arial"/>
          <w:b/>
          <w:sz w:val="24"/>
          <w:szCs w:val="24"/>
          <w:lang w:eastAsia="ar-SA"/>
        </w:rPr>
        <w:t>административно-хозяйственного отдела                                                                       С.П. Кадодов</w:t>
      </w: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rPr>
          <w:rFonts w:eastAsia="Arial"/>
          <w:sz w:val="24"/>
          <w:szCs w:val="24"/>
          <w:lang w:eastAsia="ar-SA"/>
        </w:rPr>
      </w:pPr>
    </w:p>
    <w:p w:rsidR="004D34FB" w:rsidRPr="004D34FB" w:rsidRDefault="004D34FB" w:rsidP="004D34FB">
      <w:pPr>
        <w:jc w:val="right"/>
        <w:rPr>
          <w:rFonts w:eastAsia="Arial"/>
          <w:sz w:val="24"/>
          <w:szCs w:val="24"/>
          <w:lang w:eastAsia="ar-SA"/>
        </w:rPr>
      </w:pPr>
      <w:r w:rsidRPr="004D34FB">
        <w:rPr>
          <w:rFonts w:eastAsia="Arial"/>
          <w:sz w:val="24"/>
          <w:szCs w:val="24"/>
          <w:lang w:eastAsia="ar-SA"/>
        </w:rPr>
        <w:tab/>
      </w: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Pr="004D34FB" w:rsidRDefault="004D34FB" w:rsidP="004D34FB">
      <w:pPr>
        <w:jc w:val="right"/>
        <w:rPr>
          <w:rFonts w:eastAsia="Arial"/>
          <w:sz w:val="24"/>
          <w:szCs w:val="24"/>
          <w:lang w:eastAsia="ar-SA"/>
        </w:rPr>
      </w:pPr>
    </w:p>
    <w:p w:rsidR="004D34FB" w:rsidRDefault="004D34FB" w:rsidP="00B13A50">
      <w:pPr>
        <w:spacing w:line="240" w:lineRule="auto"/>
        <w:jc w:val="both"/>
        <w:rPr>
          <w:b/>
          <w:sz w:val="24"/>
          <w:szCs w:val="24"/>
        </w:rPr>
      </w:pPr>
    </w:p>
    <w:p w:rsidR="007D7C82" w:rsidRP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A0" w:rsidRDefault="007523A0" w:rsidP="00A61F85">
      <w:pPr>
        <w:spacing w:line="240" w:lineRule="auto"/>
      </w:pPr>
      <w:r>
        <w:separator/>
      </w:r>
    </w:p>
  </w:endnote>
  <w:endnote w:type="continuationSeparator" w:id="0">
    <w:p w:rsidR="007523A0" w:rsidRDefault="007523A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A0" w:rsidRDefault="007523A0" w:rsidP="00A61F85">
      <w:pPr>
        <w:spacing w:line="240" w:lineRule="auto"/>
      </w:pPr>
      <w:r>
        <w:separator/>
      </w:r>
    </w:p>
  </w:footnote>
  <w:footnote w:type="continuationSeparator" w:id="0">
    <w:p w:rsidR="007523A0" w:rsidRDefault="007523A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43" w:rsidRDefault="00B91D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D43" w:rsidRDefault="00B91D43">
    <w:pPr>
      <w:pStyle w:val="a4"/>
    </w:pPr>
  </w:p>
  <w:p w:rsidR="00B91D43" w:rsidRDefault="00B91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43" w:rsidRDefault="00B91D4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2BA1">
      <w:rPr>
        <w:rStyle w:val="a5"/>
        <w:noProof/>
      </w:rPr>
      <w:t>9</w:t>
    </w:r>
    <w:r>
      <w:rPr>
        <w:rStyle w:val="a5"/>
      </w:rPr>
      <w:fldChar w:fldCharType="end"/>
    </w:r>
  </w:p>
  <w:p w:rsidR="00B91D43" w:rsidRDefault="00B91D43">
    <w:pPr>
      <w:pStyle w:val="a4"/>
    </w:pPr>
  </w:p>
  <w:p w:rsidR="00B91D43" w:rsidRDefault="00B91D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01035B"/>
    <w:multiLevelType w:val="hybridMultilevel"/>
    <w:tmpl w:val="4BAA23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609CF"/>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76600"/>
    <w:multiLevelType w:val="hybridMultilevel"/>
    <w:tmpl w:val="618C8F42"/>
    <w:lvl w:ilvl="0" w:tplc="8CECC858">
      <w:start w:val="3"/>
      <w:numFmt w:val="bullet"/>
      <w:lvlText w:val=""/>
      <w:lvlJc w:val="left"/>
      <w:pPr>
        <w:ind w:left="5747" w:hanging="360"/>
      </w:pPr>
      <w:rPr>
        <w:rFonts w:ascii="Symbol" w:eastAsia="Times New Roman"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31CE4"/>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D0D71"/>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6"/>
  </w:num>
  <w:num w:numId="11">
    <w:abstractNumId w:val="9"/>
  </w:num>
  <w:num w:numId="12">
    <w:abstractNumId w:val="11"/>
  </w:num>
  <w:num w:numId="13">
    <w:abstractNumId w:val="25"/>
  </w:num>
  <w:num w:numId="14">
    <w:abstractNumId w:val="23"/>
  </w:num>
  <w:num w:numId="15">
    <w:abstractNumId w:val="10"/>
  </w:num>
  <w:num w:numId="16">
    <w:abstractNumId w:val="22"/>
  </w:num>
  <w:num w:numId="17">
    <w:abstractNumId w:val="28"/>
  </w:num>
  <w:num w:numId="18">
    <w:abstractNumId w:val="7"/>
  </w:num>
  <w:num w:numId="19">
    <w:abstractNumId w:val="15"/>
  </w:num>
  <w:num w:numId="20">
    <w:abstractNumId w:val="17"/>
  </w:num>
  <w:num w:numId="21">
    <w:abstractNumId w:val="20"/>
  </w:num>
  <w:num w:numId="22">
    <w:abstractNumId w:val="31"/>
  </w:num>
  <w:num w:numId="23">
    <w:abstractNumId w:val="21"/>
  </w:num>
  <w:num w:numId="24">
    <w:abstractNumId w:val="19"/>
  </w:num>
  <w:num w:numId="25">
    <w:abstractNumId w:val="12"/>
  </w:num>
  <w:num w:numId="26">
    <w:abstractNumId w:val="13"/>
  </w:num>
  <w:num w:numId="27">
    <w:abstractNumId w:val="24"/>
  </w:num>
  <w:num w:numId="28">
    <w:abstractNumId w:val="29"/>
  </w:num>
  <w:num w:numId="29">
    <w:abstractNumId w:val="14"/>
  </w:num>
  <w:num w:numId="30">
    <w:abstractNumId w:val="5"/>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D91"/>
    <w:rsid w:val="00000F44"/>
    <w:rsid w:val="00001218"/>
    <w:rsid w:val="0000146C"/>
    <w:rsid w:val="00001A56"/>
    <w:rsid w:val="00001FFD"/>
    <w:rsid w:val="00002D16"/>
    <w:rsid w:val="00002FDD"/>
    <w:rsid w:val="00002FEB"/>
    <w:rsid w:val="000035CA"/>
    <w:rsid w:val="000035D0"/>
    <w:rsid w:val="00004809"/>
    <w:rsid w:val="00004FE1"/>
    <w:rsid w:val="00005E93"/>
    <w:rsid w:val="00005EFC"/>
    <w:rsid w:val="00006445"/>
    <w:rsid w:val="00006BB0"/>
    <w:rsid w:val="000079C4"/>
    <w:rsid w:val="000101E4"/>
    <w:rsid w:val="00010385"/>
    <w:rsid w:val="00010FC4"/>
    <w:rsid w:val="00011751"/>
    <w:rsid w:val="00012006"/>
    <w:rsid w:val="00012B2C"/>
    <w:rsid w:val="00012F4B"/>
    <w:rsid w:val="00013016"/>
    <w:rsid w:val="00013326"/>
    <w:rsid w:val="0001359D"/>
    <w:rsid w:val="00013849"/>
    <w:rsid w:val="00013A00"/>
    <w:rsid w:val="00013B5E"/>
    <w:rsid w:val="00013D25"/>
    <w:rsid w:val="00013ED3"/>
    <w:rsid w:val="00014158"/>
    <w:rsid w:val="000149DC"/>
    <w:rsid w:val="00015896"/>
    <w:rsid w:val="00015C93"/>
    <w:rsid w:val="00015CFB"/>
    <w:rsid w:val="00015D53"/>
    <w:rsid w:val="00015DB3"/>
    <w:rsid w:val="00016105"/>
    <w:rsid w:val="0001639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5AA7"/>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B1D"/>
    <w:rsid w:val="00040D39"/>
    <w:rsid w:val="00041103"/>
    <w:rsid w:val="0004140D"/>
    <w:rsid w:val="000416CC"/>
    <w:rsid w:val="000417FF"/>
    <w:rsid w:val="00041E02"/>
    <w:rsid w:val="00042286"/>
    <w:rsid w:val="00042598"/>
    <w:rsid w:val="00042647"/>
    <w:rsid w:val="00042D3A"/>
    <w:rsid w:val="00042E07"/>
    <w:rsid w:val="00043137"/>
    <w:rsid w:val="00043304"/>
    <w:rsid w:val="00043581"/>
    <w:rsid w:val="00043FCA"/>
    <w:rsid w:val="00044229"/>
    <w:rsid w:val="00044B3D"/>
    <w:rsid w:val="00044FE1"/>
    <w:rsid w:val="00044FFF"/>
    <w:rsid w:val="00045054"/>
    <w:rsid w:val="000451AE"/>
    <w:rsid w:val="000453DC"/>
    <w:rsid w:val="00045494"/>
    <w:rsid w:val="0004575F"/>
    <w:rsid w:val="00045E17"/>
    <w:rsid w:val="00045FAD"/>
    <w:rsid w:val="000465F6"/>
    <w:rsid w:val="00046940"/>
    <w:rsid w:val="00046E2D"/>
    <w:rsid w:val="00047100"/>
    <w:rsid w:val="00047C04"/>
    <w:rsid w:val="0005009B"/>
    <w:rsid w:val="0005035E"/>
    <w:rsid w:val="00050876"/>
    <w:rsid w:val="00050985"/>
    <w:rsid w:val="00050DE7"/>
    <w:rsid w:val="00051082"/>
    <w:rsid w:val="00051B55"/>
    <w:rsid w:val="000527C2"/>
    <w:rsid w:val="00052B30"/>
    <w:rsid w:val="00052D94"/>
    <w:rsid w:val="00052F31"/>
    <w:rsid w:val="00052FEF"/>
    <w:rsid w:val="00053A35"/>
    <w:rsid w:val="000542EE"/>
    <w:rsid w:val="000555FB"/>
    <w:rsid w:val="0005569C"/>
    <w:rsid w:val="00055BC3"/>
    <w:rsid w:val="00055F93"/>
    <w:rsid w:val="00056379"/>
    <w:rsid w:val="0005639F"/>
    <w:rsid w:val="00056643"/>
    <w:rsid w:val="00056CC8"/>
    <w:rsid w:val="00057F4D"/>
    <w:rsid w:val="00060316"/>
    <w:rsid w:val="00060686"/>
    <w:rsid w:val="00060B70"/>
    <w:rsid w:val="000610D9"/>
    <w:rsid w:val="00061720"/>
    <w:rsid w:val="00061A5E"/>
    <w:rsid w:val="00061EF2"/>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3FA"/>
    <w:rsid w:val="0007065E"/>
    <w:rsid w:val="000709CC"/>
    <w:rsid w:val="000710BD"/>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3AD"/>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015F"/>
    <w:rsid w:val="00081310"/>
    <w:rsid w:val="00081456"/>
    <w:rsid w:val="00081482"/>
    <w:rsid w:val="000818EA"/>
    <w:rsid w:val="00082294"/>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0805"/>
    <w:rsid w:val="0009106B"/>
    <w:rsid w:val="000910DD"/>
    <w:rsid w:val="0009110F"/>
    <w:rsid w:val="00091450"/>
    <w:rsid w:val="00091661"/>
    <w:rsid w:val="000917B6"/>
    <w:rsid w:val="00091CDC"/>
    <w:rsid w:val="00092EB8"/>
    <w:rsid w:val="0009338E"/>
    <w:rsid w:val="000936EC"/>
    <w:rsid w:val="00093927"/>
    <w:rsid w:val="000939CF"/>
    <w:rsid w:val="00093AD8"/>
    <w:rsid w:val="00093B3E"/>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2FB1"/>
    <w:rsid w:val="000A3A95"/>
    <w:rsid w:val="000A3AF8"/>
    <w:rsid w:val="000A3CEA"/>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67C0"/>
    <w:rsid w:val="000A776A"/>
    <w:rsid w:val="000A7A28"/>
    <w:rsid w:val="000A7C48"/>
    <w:rsid w:val="000B050E"/>
    <w:rsid w:val="000B0861"/>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6A45"/>
    <w:rsid w:val="000B76D5"/>
    <w:rsid w:val="000B7843"/>
    <w:rsid w:val="000B7970"/>
    <w:rsid w:val="000B7A92"/>
    <w:rsid w:val="000B7DB9"/>
    <w:rsid w:val="000B7F23"/>
    <w:rsid w:val="000C0924"/>
    <w:rsid w:val="000C0E40"/>
    <w:rsid w:val="000C10A2"/>
    <w:rsid w:val="000C1B1E"/>
    <w:rsid w:val="000C2088"/>
    <w:rsid w:val="000C2514"/>
    <w:rsid w:val="000C2759"/>
    <w:rsid w:val="000C2855"/>
    <w:rsid w:val="000C2B7F"/>
    <w:rsid w:val="000C32A1"/>
    <w:rsid w:val="000C3DC2"/>
    <w:rsid w:val="000C4C0A"/>
    <w:rsid w:val="000C5099"/>
    <w:rsid w:val="000C5461"/>
    <w:rsid w:val="000C56BD"/>
    <w:rsid w:val="000C6238"/>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3B44"/>
    <w:rsid w:val="000D4344"/>
    <w:rsid w:val="000D4A42"/>
    <w:rsid w:val="000D4FA2"/>
    <w:rsid w:val="000D519F"/>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4AA"/>
    <w:rsid w:val="000E27D9"/>
    <w:rsid w:val="000E27F8"/>
    <w:rsid w:val="000E2A3D"/>
    <w:rsid w:val="000E2D8A"/>
    <w:rsid w:val="000E37E7"/>
    <w:rsid w:val="000E438A"/>
    <w:rsid w:val="000E469C"/>
    <w:rsid w:val="000E486F"/>
    <w:rsid w:val="000E4F06"/>
    <w:rsid w:val="000E50C0"/>
    <w:rsid w:val="000E51B2"/>
    <w:rsid w:val="000E5AC7"/>
    <w:rsid w:val="000E5BFF"/>
    <w:rsid w:val="000E5D51"/>
    <w:rsid w:val="000E63A7"/>
    <w:rsid w:val="000E656A"/>
    <w:rsid w:val="000E659B"/>
    <w:rsid w:val="000E6607"/>
    <w:rsid w:val="000E66C9"/>
    <w:rsid w:val="000E6CAB"/>
    <w:rsid w:val="000E72BB"/>
    <w:rsid w:val="000E7732"/>
    <w:rsid w:val="000F025C"/>
    <w:rsid w:val="000F0465"/>
    <w:rsid w:val="000F08F4"/>
    <w:rsid w:val="000F0AF3"/>
    <w:rsid w:val="000F0DAD"/>
    <w:rsid w:val="000F10AA"/>
    <w:rsid w:val="000F18E0"/>
    <w:rsid w:val="000F1BDA"/>
    <w:rsid w:val="000F26F7"/>
    <w:rsid w:val="000F29AF"/>
    <w:rsid w:val="000F2F3A"/>
    <w:rsid w:val="000F303D"/>
    <w:rsid w:val="000F32A7"/>
    <w:rsid w:val="000F377F"/>
    <w:rsid w:val="000F3A2B"/>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469"/>
    <w:rsid w:val="001026CE"/>
    <w:rsid w:val="00102C8D"/>
    <w:rsid w:val="00103487"/>
    <w:rsid w:val="00103A24"/>
    <w:rsid w:val="00103F94"/>
    <w:rsid w:val="00104CC4"/>
    <w:rsid w:val="00104F3B"/>
    <w:rsid w:val="001051FC"/>
    <w:rsid w:val="001054F2"/>
    <w:rsid w:val="00105606"/>
    <w:rsid w:val="00105CAB"/>
    <w:rsid w:val="00105CB3"/>
    <w:rsid w:val="001063F7"/>
    <w:rsid w:val="0010777C"/>
    <w:rsid w:val="00107D41"/>
    <w:rsid w:val="0011038E"/>
    <w:rsid w:val="00110A00"/>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30E"/>
    <w:rsid w:val="00120585"/>
    <w:rsid w:val="001207CB"/>
    <w:rsid w:val="00120C5B"/>
    <w:rsid w:val="00120FA8"/>
    <w:rsid w:val="00120FED"/>
    <w:rsid w:val="00122989"/>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21C"/>
    <w:rsid w:val="001336E2"/>
    <w:rsid w:val="0013397E"/>
    <w:rsid w:val="00134B11"/>
    <w:rsid w:val="00134EFE"/>
    <w:rsid w:val="00135A1F"/>
    <w:rsid w:val="00135D1A"/>
    <w:rsid w:val="00135E11"/>
    <w:rsid w:val="0013606F"/>
    <w:rsid w:val="00136A4C"/>
    <w:rsid w:val="00136B61"/>
    <w:rsid w:val="001372FA"/>
    <w:rsid w:val="00137365"/>
    <w:rsid w:val="00137E4D"/>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3C"/>
    <w:rsid w:val="001444B4"/>
    <w:rsid w:val="00144DF0"/>
    <w:rsid w:val="00145475"/>
    <w:rsid w:val="00145481"/>
    <w:rsid w:val="0014568A"/>
    <w:rsid w:val="00145A0A"/>
    <w:rsid w:val="00145E99"/>
    <w:rsid w:val="00146112"/>
    <w:rsid w:val="00146DAF"/>
    <w:rsid w:val="00146DC3"/>
    <w:rsid w:val="00146DE7"/>
    <w:rsid w:val="00147183"/>
    <w:rsid w:val="00147349"/>
    <w:rsid w:val="001474E6"/>
    <w:rsid w:val="00147875"/>
    <w:rsid w:val="00147988"/>
    <w:rsid w:val="001500DC"/>
    <w:rsid w:val="0015024A"/>
    <w:rsid w:val="00150B58"/>
    <w:rsid w:val="00150ED2"/>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0C97"/>
    <w:rsid w:val="00161FDB"/>
    <w:rsid w:val="00162521"/>
    <w:rsid w:val="00162923"/>
    <w:rsid w:val="001629D1"/>
    <w:rsid w:val="00162B69"/>
    <w:rsid w:val="00162C8F"/>
    <w:rsid w:val="00162CDF"/>
    <w:rsid w:val="00162DA5"/>
    <w:rsid w:val="001630BD"/>
    <w:rsid w:val="001639D6"/>
    <w:rsid w:val="00163E86"/>
    <w:rsid w:val="00163EB8"/>
    <w:rsid w:val="00163F0E"/>
    <w:rsid w:val="00164342"/>
    <w:rsid w:val="0016460F"/>
    <w:rsid w:val="001649E3"/>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37A"/>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D66"/>
    <w:rsid w:val="00182E10"/>
    <w:rsid w:val="00182FF5"/>
    <w:rsid w:val="0018329C"/>
    <w:rsid w:val="001832A8"/>
    <w:rsid w:val="00183483"/>
    <w:rsid w:val="0018383E"/>
    <w:rsid w:val="00183A37"/>
    <w:rsid w:val="0018400D"/>
    <w:rsid w:val="001843F0"/>
    <w:rsid w:val="00184583"/>
    <w:rsid w:val="00184815"/>
    <w:rsid w:val="00184AF7"/>
    <w:rsid w:val="001850EF"/>
    <w:rsid w:val="00185373"/>
    <w:rsid w:val="00185E55"/>
    <w:rsid w:val="00185FB9"/>
    <w:rsid w:val="00186030"/>
    <w:rsid w:val="001860CA"/>
    <w:rsid w:val="0018616C"/>
    <w:rsid w:val="00186428"/>
    <w:rsid w:val="001864E3"/>
    <w:rsid w:val="00186788"/>
    <w:rsid w:val="00186B0C"/>
    <w:rsid w:val="00186D5A"/>
    <w:rsid w:val="001873EC"/>
    <w:rsid w:val="001874ED"/>
    <w:rsid w:val="00187DF2"/>
    <w:rsid w:val="0019004C"/>
    <w:rsid w:val="001907A1"/>
    <w:rsid w:val="00190C9E"/>
    <w:rsid w:val="00191A04"/>
    <w:rsid w:val="00191AF2"/>
    <w:rsid w:val="00192021"/>
    <w:rsid w:val="00192064"/>
    <w:rsid w:val="0019236C"/>
    <w:rsid w:val="001927EB"/>
    <w:rsid w:val="00192A39"/>
    <w:rsid w:val="001930E9"/>
    <w:rsid w:val="0019332E"/>
    <w:rsid w:val="001933DF"/>
    <w:rsid w:val="00193E01"/>
    <w:rsid w:val="001940ED"/>
    <w:rsid w:val="00194C57"/>
    <w:rsid w:val="001956D9"/>
    <w:rsid w:val="001957B4"/>
    <w:rsid w:val="001979ED"/>
    <w:rsid w:val="00197AB3"/>
    <w:rsid w:val="00197B65"/>
    <w:rsid w:val="00197EE5"/>
    <w:rsid w:val="001A009B"/>
    <w:rsid w:val="001A09AA"/>
    <w:rsid w:val="001A0E94"/>
    <w:rsid w:val="001A0FA6"/>
    <w:rsid w:val="001A1198"/>
    <w:rsid w:val="001A1344"/>
    <w:rsid w:val="001A13D7"/>
    <w:rsid w:val="001A18E6"/>
    <w:rsid w:val="001A205F"/>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4E6"/>
    <w:rsid w:val="001B0712"/>
    <w:rsid w:val="001B0EA5"/>
    <w:rsid w:val="001B11A8"/>
    <w:rsid w:val="001B1205"/>
    <w:rsid w:val="001B16CC"/>
    <w:rsid w:val="001B1865"/>
    <w:rsid w:val="001B1B21"/>
    <w:rsid w:val="001B1C65"/>
    <w:rsid w:val="001B2169"/>
    <w:rsid w:val="001B226F"/>
    <w:rsid w:val="001B324D"/>
    <w:rsid w:val="001B3D51"/>
    <w:rsid w:val="001B4139"/>
    <w:rsid w:val="001B4332"/>
    <w:rsid w:val="001B4346"/>
    <w:rsid w:val="001B4B73"/>
    <w:rsid w:val="001B4B78"/>
    <w:rsid w:val="001B4D79"/>
    <w:rsid w:val="001B5CD7"/>
    <w:rsid w:val="001B6115"/>
    <w:rsid w:val="001B6A92"/>
    <w:rsid w:val="001B6E12"/>
    <w:rsid w:val="001B7083"/>
    <w:rsid w:val="001B70BD"/>
    <w:rsid w:val="001B7580"/>
    <w:rsid w:val="001B7B03"/>
    <w:rsid w:val="001C18ED"/>
    <w:rsid w:val="001C1D36"/>
    <w:rsid w:val="001C2056"/>
    <w:rsid w:val="001C2184"/>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335"/>
    <w:rsid w:val="001D0C5C"/>
    <w:rsid w:val="001D108C"/>
    <w:rsid w:val="001D136D"/>
    <w:rsid w:val="001D1B57"/>
    <w:rsid w:val="001D1C60"/>
    <w:rsid w:val="001D1C8A"/>
    <w:rsid w:val="001D1D72"/>
    <w:rsid w:val="001D1E39"/>
    <w:rsid w:val="001D2A65"/>
    <w:rsid w:val="001D2DCB"/>
    <w:rsid w:val="001D3437"/>
    <w:rsid w:val="001D35AD"/>
    <w:rsid w:val="001D3C6D"/>
    <w:rsid w:val="001D3CAC"/>
    <w:rsid w:val="001D41A7"/>
    <w:rsid w:val="001D4747"/>
    <w:rsid w:val="001D4889"/>
    <w:rsid w:val="001D4B3A"/>
    <w:rsid w:val="001D514F"/>
    <w:rsid w:val="001D526E"/>
    <w:rsid w:val="001D6252"/>
    <w:rsid w:val="001D62C0"/>
    <w:rsid w:val="001D6674"/>
    <w:rsid w:val="001D7285"/>
    <w:rsid w:val="001D76AB"/>
    <w:rsid w:val="001D790B"/>
    <w:rsid w:val="001D7EB6"/>
    <w:rsid w:val="001E0145"/>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604D"/>
    <w:rsid w:val="001E624B"/>
    <w:rsid w:val="001E679A"/>
    <w:rsid w:val="001E68F0"/>
    <w:rsid w:val="001E69AE"/>
    <w:rsid w:val="001E70ED"/>
    <w:rsid w:val="001E7577"/>
    <w:rsid w:val="001E76C7"/>
    <w:rsid w:val="001F02B0"/>
    <w:rsid w:val="001F04D9"/>
    <w:rsid w:val="001F0863"/>
    <w:rsid w:val="001F08CB"/>
    <w:rsid w:val="001F094C"/>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80B"/>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17C"/>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6BAC"/>
    <w:rsid w:val="00217AD7"/>
    <w:rsid w:val="00217CB3"/>
    <w:rsid w:val="00217D3B"/>
    <w:rsid w:val="002203C1"/>
    <w:rsid w:val="00220AE5"/>
    <w:rsid w:val="0022142B"/>
    <w:rsid w:val="0022178B"/>
    <w:rsid w:val="00221936"/>
    <w:rsid w:val="00221A4B"/>
    <w:rsid w:val="00221F05"/>
    <w:rsid w:val="00222BD3"/>
    <w:rsid w:val="00222FA2"/>
    <w:rsid w:val="00223447"/>
    <w:rsid w:val="002235D2"/>
    <w:rsid w:val="00223C8F"/>
    <w:rsid w:val="00224058"/>
    <w:rsid w:val="002240D5"/>
    <w:rsid w:val="0022443E"/>
    <w:rsid w:val="00224741"/>
    <w:rsid w:val="00224763"/>
    <w:rsid w:val="00224904"/>
    <w:rsid w:val="00224A7D"/>
    <w:rsid w:val="002259D1"/>
    <w:rsid w:val="00226D04"/>
    <w:rsid w:val="0022700D"/>
    <w:rsid w:val="002270D7"/>
    <w:rsid w:val="0022795E"/>
    <w:rsid w:val="00227F80"/>
    <w:rsid w:val="0023012E"/>
    <w:rsid w:val="002302A8"/>
    <w:rsid w:val="00230D20"/>
    <w:rsid w:val="00231F57"/>
    <w:rsid w:val="0023260F"/>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C3A"/>
    <w:rsid w:val="00236DC3"/>
    <w:rsid w:val="002376A1"/>
    <w:rsid w:val="002376EF"/>
    <w:rsid w:val="00237B16"/>
    <w:rsid w:val="0024049A"/>
    <w:rsid w:val="00240788"/>
    <w:rsid w:val="002407A0"/>
    <w:rsid w:val="00240922"/>
    <w:rsid w:val="00240A4E"/>
    <w:rsid w:val="00240B37"/>
    <w:rsid w:val="00240EAA"/>
    <w:rsid w:val="002411B0"/>
    <w:rsid w:val="00241DC5"/>
    <w:rsid w:val="0024221A"/>
    <w:rsid w:val="0024318B"/>
    <w:rsid w:val="002446DF"/>
    <w:rsid w:val="00244A98"/>
    <w:rsid w:val="00244C73"/>
    <w:rsid w:val="00245364"/>
    <w:rsid w:val="00245B4D"/>
    <w:rsid w:val="00245EB6"/>
    <w:rsid w:val="002460E6"/>
    <w:rsid w:val="00246524"/>
    <w:rsid w:val="00246698"/>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22A"/>
    <w:rsid w:val="002546E2"/>
    <w:rsid w:val="00254A13"/>
    <w:rsid w:val="00255B9C"/>
    <w:rsid w:val="00255EC0"/>
    <w:rsid w:val="00255F84"/>
    <w:rsid w:val="0025607F"/>
    <w:rsid w:val="002561CF"/>
    <w:rsid w:val="0025703A"/>
    <w:rsid w:val="0025704E"/>
    <w:rsid w:val="002570B9"/>
    <w:rsid w:val="002571CC"/>
    <w:rsid w:val="00257257"/>
    <w:rsid w:val="002574E3"/>
    <w:rsid w:val="00257E0E"/>
    <w:rsid w:val="00257E42"/>
    <w:rsid w:val="0026006A"/>
    <w:rsid w:val="002600C5"/>
    <w:rsid w:val="002608B3"/>
    <w:rsid w:val="00260C7E"/>
    <w:rsid w:val="00260CF3"/>
    <w:rsid w:val="00261FE5"/>
    <w:rsid w:val="0026200D"/>
    <w:rsid w:val="002626CC"/>
    <w:rsid w:val="0026271F"/>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76"/>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0F38"/>
    <w:rsid w:val="002810E7"/>
    <w:rsid w:val="002816BD"/>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7E7"/>
    <w:rsid w:val="00291022"/>
    <w:rsid w:val="002913F6"/>
    <w:rsid w:val="00291B7B"/>
    <w:rsid w:val="002920D8"/>
    <w:rsid w:val="002923BA"/>
    <w:rsid w:val="0029246D"/>
    <w:rsid w:val="00292509"/>
    <w:rsid w:val="0029261F"/>
    <w:rsid w:val="00292CBE"/>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8D2"/>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D9E"/>
    <w:rsid w:val="002A7EF9"/>
    <w:rsid w:val="002B0264"/>
    <w:rsid w:val="002B1125"/>
    <w:rsid w:val="002B12F0"/>
    <w:rsid w:val="002B1389"/>
    <w:rsid w:val="002B26A6"/>
    <w:rsid w:val="002B3671"/>
    <w:rsid w:val="002B3A78"/>
    <w:rsid w:val="002B3D04"/>
    <w:rsid w:val="002B3EE1"/>
    <w:rsid w:val="002B3FC4"/>
    <w:rsid w:val="002B4438"/>
    <w:rsid w:val="002B45E0"/>
    <w:rsid w:val="002B4DED"/>
    <w:rsid w:val="002B4FD4"/>
    <w:rsid w:val="002B55E3"/>
    <w:rsid w:val="002B5B4D"/>
    <w:rsid w:val="002B6FB6"/>
    <w:rsid w:val="002B704A"/>
    <w:rsid w:val="002B705A"/>
    <w:rsid w:val="002B7062"/>
    <w:rsid w:val="002C02B1"/>
    <w:rsid w:val="002C0F2F"/>
    <w:rsid w:val="002C13D0"/>
    <w:rsid w:val="002C1494"/>
    <w:rsid w:val="002C1520"/>
    <w:rsid w:val="002C174B"/>
    <w:rsid w:val="002C1CC1"/>
    <w:rsid w:val="002C24E3"/>
    <w:rsid w:val="002C31B3"/>
    <w:rsid w:val="002C31C6"/>
    <w:rsid w:val="002C3288"/>
    <w:rsid w:val="002C32BF"/>
    <w:rsid w:val="002C4660"/>
    <w:rsid w:val="002C481F"/>
    <w:rsid w:val="002C4A71"/>
    <w:rsid w:val="002C4BFC"/>
    <w:rsid w:val="002C4CF2"/>
    <w:rsid w:val="002C59CC"/>
    <w:rsid w:val="002C5A74"/>
    <w:rsid w:val="002C5C62"/>
    <w:rsid w:val="002C5D7A"/>
    <w:rsid w:val="002C6844"/>
    <w:rsid w:val="002C6867"/>
    <w:rsid w:val="002C6926"/>
    <w:rsid w:val="002C6A90"/>
    <w:rsid w:val="002C6AF8"/>
    <w:rsid w:val="002C6DC4"/>
    <w:rsid w:val="002C728C"/>
    <w:rsid w:val="002C7330"/>
    <w:rsid w:val="002C7588"/>
    <w:rsid w:val="002C770D"/>
    <w:rsid w:val="002C7B3F"/>
    <w:rsid w:val="002D0546"/>
    <w:rsid w:val="002D0DAA"/>
    <w:rsid w:val="002D1034"/>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CBE"/>
    <w:rsid w:val="002E0096"/>
    <w:rsid w:val="002E071B"/>
    <w:rsid w:val="002E0CCA"/>
    <w:rsid w:val="002E126B"/>
    <w:rsid w:val="002E1A68"/>
    <w:rsid w:val="002E3A44"/>
    <w:rsid w:val="002E3B5E"/>
    <w:rsid w:val="002E466A"/>
    <w:rsid w:val="002E479C"/>
    <w:rsid w:val="002E5C95"/>
    <w:rsid w:val="002E5D1B"/>
    <w:rsid w:val="002E6011"/>
    <w:rsid w:val="002E619A"/>
    <w:rsid w:val="002E6A38"/>
    <w:rsid w:val="002E701A"/>
    <w:rsid w:val="002E75AF"/>
    <w:rsid w:val="002F019C"/>
    <w:rsid w:val="002F07BE"/>
    <w:rsid w:val="002F0C15"/>
    <w:rsid w:val="002F1330"/>
    <w:rsid w:val="002F1529"/>
    <w:rsid w:val="002F21B7"/>
    <w:rsid w:val="002F24F0"/>
    <w:rsid w:val="002F2761"/>
    <w:rsid w:val="002F2FD3"/>
    <w:rsid w:val="002F3054"/>
    <w:rsid w:val="002F318A"/>
    <w:rsid w:val="002F3403"/>
    <w:rsid w:val="002F3760"/>
    <w:rsid w:val="002F39BC"/>
    <w:rsid w:val="002F40C0"/>
    <w:rsid w:val="002F4109"/>
    <w:rsid w:val="002F41C2"/>
    <w:rsid w:val="002F43D1"/>
    <w:rsid w:val="002F4583"/>
    <w:rsid w:val="002F4B9A"/>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88F"/>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A6F"/>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101"/>
    <w:rsid w:val="0031148A"/>
    <w:rsid w:val="0031156A"/>
    <w:rsid w:val="0031182B"/>
    <w:rsid w:val="00311854"/>
    <w:rsid w:val="00311B7D"/>
    <w:rsid w:val="003121C8"/>
    <w:rsid w:val="003126E8"/>
    <w:rsid w:val="00313002"/>
    <w:rsid w:val="0031559A"/>
    <w:rsid w:val="00315A29"/>
    <w:rsid w:val="00316310"/>
    <w:rsid w:val="00316B43"/>
    <w:rsid w:val="00317B62"/>
    <w:rsid w:val="00320B37"/>
    <w:rsid w:val="00320B89"/>
    <w:rsid w:val="00320F45"/>
    <w:rsid w:val="00320F5C"/>
    <w:rsid w:val="003210C9"/>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14D"/>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0D"/>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85A"/>
    <w:rsid w:val="00357D75"/>
    <w:rsid w:val="00357EE8"/>
    <w:rsid w:val="003606D5"/>
    <w:rsid w:val="00360B12"/>
    <w:rsid w:val="00360F2A"/>
    <w:rsid w:val="003619C5"/>
    <w:rsid w:val="00361E82"/>
    <w:rsid w:val="003621CF"/>
    <w:rsid w:val="00362447"/>
    <w:rsid w:val="00362685"/>
    <w:rsid w:val="00362A7F"/>
    <w:rsid w:val="00363425"/>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992"/>
    <w:rsid w:val="00366CF4"/>
    <w:rsid w:val="00366D34"/>
    <w:rsid w:val="00367449"/>
    <w:rsid w:val="003675B1"/>
    <w:rsid w:val="00367E83"/>
    <w:rsid w:val="00370B69"/>
    <w:rsid w:val="00370F6D"/>
    <w:rsid w:val="00371614"/>
    <w:rsid w:val="00371815"/>
    <w:rsid w:val="00371ACD"/>
    <w:rsid w:val="0037209D"/>
    <w:rsid w:val="0037253A"/>
    <w:rsid w:val="00372AD1"/>
    <w:rsid w:val="00372B0B"/>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3BF"/>
    <w:rsid w:val="00380255"/>
    <w:rsid w:val="00380F91"/>
    <w:rsid w:val="0038154C"/>
    <w:rsid w:val="0038186A"/>
    <w:rsid w:val="00381E51"/>
    <w:rsid w:val="00381F07"/>
    <w:rsid w:val="003822E7"/>
    <w:rsid w:val="003823A5"/>
    <w:rsid w:val="00382429"/>
    <w:rsid w:val="0038296C"/>
    <w:rsid w:val="003830CA"/>
    <w:rsid w:val="0038390D"/>
    <w:rsid w:val="00383B29"/>
    <w:rsid w:val="00384A37"/>
    <w:rsid w:val="003852DC"/>
    <w:rsid w:val="00385379"/>
    <w:rsid w:val="003856BC"/>
    <w:rsid w:val="003856DF"/>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34"/>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8D2"/>
    <w:rsid w:val="003A3A8D"/>
    <w:rsid w:val="003A4010"/>
    <w:rsid w:val="003A44B4"/>
    <w:rsid w:val="003A470D"/>
    <w:rsid w:val="003A5034"/>
    <w:rsid w:val="003A5C15"/>
    <w:rsid w:val="003A5CF9"/>
    <w:rsid w:val="003A5F08"/>
    <w:rsid w:val="003A6BA1"/>
    <w:rsid w:val="003A6E53"/>
    <w:rsid w:val="003A759D"/>
    <w:rsid w:val="003A7860"/>
    <w:rsid w:val="003B0200"/>
    <w:rsid w:val="003B06AE"/>
    <w:rsid w:val="003B08D4"/>
    <w:rsid w:val="003B1477"/>
    <w:rsid w:val="003B1F21"/>
    <w:rsid w:val="003B1FA3"/>
    <w:rsid w:val="003B22E3"/>
    <w:rsid w:val="003B2BE2"/>
    <w:rsid w:val="003B2F9A"/>
    <w:rsid w:val="003B34F3"/>
    <w:rsid w:val="003B378A"/>
    <w:rsid w:val="003B4055"/>
    <w:rsid w:val="003B4EED"/>
    <w:rsid w:val="003B52CF"/>
    <w:rsid w:val="003B5A42"/>
    <w:rsid w:val="003B5F32"/>
    <w:rsid w:val="003B647B"/>
    <w:rsid w:val="003B6672"/>
    <w:rsid w:val="003B6BFD"/>
    <w:rsid w:val="003B6E09"/>
    <w:rsid w:val="003B6F02"/>
    <w:rsid w:val="003B7773"/>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1A"/>
    <w:rsid w:val="003C7E4F"/>
    <w:rsid w:val="003D0076"/>
    <w:rsid w:val="003D0C92"/>
    <w:rsid w:val="003D0F9B"/>
    <w:rsid w:val="003D13E9"/>
    <w:rsid w:val="003D17A6"/>
    <w:rsid w:val="003D1E12"/>
    <w:rsid w:val="003D1EA9"/>
    <w:rsid w:val="003D2283"/>
    <w:rsid w:val="003D237F"/>
    <w:rsid w:val="003D2D47"/>
    <w:rsid w:val="003D302E"/>
    <w:rsid w:val="003D32A9"/>
    <w:rsid w:val="003D3854"/>
    <w:rsid w:val="003D3A36"/>
    <w:rsid w:val="003D3F27"/>
    <w:rsid w:val="003D3F9B"/>
    <w:rsid w:val="003D41B3"/>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909"/>
    <w:rsid w:val="003E20DE"/>
    <w:rsid w:val="003E22C3"/>
    <w:rsid w:val="003E25C5"/>
    <w:rsid w:val="003E281F"/>
    <w:rsid w:val="003E2A7F"/>
    <w:rsid w:val="003E2BBE"/>
    <w:rsid w:val="003E2D11"/>
    <w:rsid w:val="003E2D7A"/>
    <w:rsid w:val="003E32F7"/>
    <w:rsid w:val="003E3620"/>
    <w:rsid w:val="003E365A"/>
    <w:rsid w:val="003E37DE"/>
    <w:rsid w:val="003E3822"/>
    <w:rsid w:val="003E4636"/>
    <w:rsid w:val="003E4D66"/>
    <w:rsid w:val="003E535B"/>
    <w:rsid w:val="003E55A6"/>
    <w:rsid w:val="003E5C70"/>
    <w:rsid w:val="003E68F3"/>
    <w:rsid w:val="003E6970"/>
    <w:rsid w:val="003E6B1B"/>
    <w:rsid w:val="003E6E77"/>
    <w:rsid w:val="003E71CF"/>
    <w:rsid w:val="003E7D03"/>
    <w:rsid w:val="003E7E8C"/>
    <w:rsid w:val="003F03BB"/>
    <w:rsid w:val="003F0430"/>
    <w:rsid w:val="003F05AE"/>
    <w:rsid w:val="003F0E44"/>
    <w:rsid w:val="003F1631"/>
    <w:rsid w:val="003F1A0B"/>
    <w:rsid w:val="003F1CF5"/>
    <w:rsid w:val="003F21E7"/>
    <w:rsid w:val="003F2EB3"/>
    <w:rsid w:val="003F338D"/>
    <w:rsid w:val="003F3617"/>
    <w:rsid w:val="003F394B"/>
    <w:rsid w:val="003F3EA6"/>
    <w:rsid w:val="003F40C2"/>
    <w:rsid w:val="003F448D"/>
    <w:rsid w:val="003F4542"/>
    <w:rsid w:val="003F46ED"/>
    <w:rsid w:val="003F4782"/>
    <w:rsid w:val="003F4914"/>
    <w:rsid w:val="003F4A20"/>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0AC"/>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54"/>
    <w:rsid w:val="0040450D"/>
    <w:rsid w:val="00404717"/>
    <w:rsid w:val="004059DD"/>
    <w:rsid w:val="00405B26"/>
    <w:rsid w:val="00405D38"/>
    <w:rsid w:val="00405DC5"/>
    <w:rsid w:val="0040629A"/>
    <w:rsid w:val="00406D8F"/>
    <w:rsid w:val="00407038"/>
    <w:rsid w:val="0040715A"/>
    <w:rsid w:val="004072F1"/>
    <w:rsid w:val="00407820"/>
    <w:rsid w:val="0040784E"/>
    <w:rsid w:val="004078A8"/>
    <w:rsid w:val="004107D0"/>
    <w:rsid w:val="004107D3"/>
    <w:rsid w:val="004108CB"/>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70C"/>
    <w:rsid w:val="004158AB"/>
    <w:rsid w:val="00415A1A"/>
    <w:rsid w:val="00415B51"/>
    <w:rsid w:val="00416AB5"/>
    <w:rsid w:val="004178FB"/>
    <w:rsid w:val="004200CA"/>
    <w:rsid w:val="00420102"/>
    <w:rsid w:val="00420156"/>
    <w:rsid w:val="0042067E"/>
    <w:rsid w:val="00420855"/>
    <w:rsid w:val="00420C61"/>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A10"/>
    <w:rsid w:val="00434EA7"/>
    <w:rsid w:val="004356AE"/>
    <w:rsid w:val="0043591B"/>
    <w:rsid w:val="00435AE2"/>
    <w:rsid w:val="00435C15"/>
    <w:rsid w:val="0043628B"/>
    <w:rsid w:val="004363A5"/>
    <w:rsid w:val="004366E1"/>
    <w:rsid w:val="00436875"/>
    <w:rsid w:val="00437379"/>
    <w:rsid w:val="0043795B"/>
    <w:rsid w:val="004404C8"/>
    <w:rsid w:val="004412F0"/>
    <w:rsid w:val="004419C0"/>
    <w:rsid w:val="004419EA"/>
    <w:rsid w:val="00441C3E"/>
    <w:rsid w:val="00441FF8"/>
    <w:rsid w:val="0044234A"/>
    <w:rsid w:val="00442610"/>
    <w:rsid w:val="00442DC4"/>
    <w:rsid w:val="00443142"/>
    <w:rsid w:val="004431EC"/>
    <w:rsid w:val="00443729"/>
    <w:rsid w:val="00443BD9"/>
    <w:rsid w:val="004442B8"/>
    <w:rsid w:val="00444D41"/>
    <w:rsid w:val="004456B7"/>
    <w:rsid w:val="00445ECB"/>
    <w:rsid w:val="004474BC"/>
    <w:rsid w:val="00447552"/>
    <w:rsid w:val="00447770"/>
    <w:rsid w:val="00447A4D"/>
    <w:rsid w:val="00450321"/>
    <w:rsid w:val="00450495"/>
    <w:rsid w:val="00450CE1"/>
    <w:rsid w:val="004529DA"/>
    <w:rsid w:val="00452A59"/>
    <w:rsid w:val="00452B0D"/>
    <w:rsid w:val="00452C26"/>
    <w:rsid w:val="00452C4E"/>
    <w:rsid w:val="00452E13"/>
    <w:rsid w:val="00452E2E"/>
    <w:rsid w:val="004533FC"/>
    <w:rsid w:val="0045369D"/>
    <w:rsid w:val="004538F4"/>
    <w:rsid w:val="0045394E"/>
    <w:rsid w:val="00453EB5"/>
    <w:rsid w:val="004544FA"/>
    <w:rsid w:val="0045474F"/>
    <w:rsid w:val="0045488B"/>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4B6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0E88"/>
    <w:rsid w:val="0047108C"/>
    <w:rsid w:val="0047129E"/>
    <w:rsid w:val="004715DA"/>
    <w:rsid w:val="00471663"/>
    <w:rsid w:val="004725F8"/>
    <w:rsid w:val="00473C77"/>
    <w:rsid w:val="0047428C"/>
    <w:rsid w:val="0047440D"/>
    <w:rsid w:val="00474A69"/>
    <w:rsid w:val="00474B72"/>
    <w:rsid w:val="00474EF0"/>
    <w:rsid w:val="0047525D"/>
    <w:rsid w:val="004752BA"/>
    <w:rsid w:val="0047554E"/>
    <w:rsid w:val="00475585"/>
    <w:rsid w:val="00475680"/>
    <w:rsid w:val="0047600A"/>
    <w:rsid w:val="0047665A"/>
    <w:rsid w:val="00476A04"/>
    <w:rsid w:val="00477205"/>
    <w:rsid w:val="00477345"/>
    <w:rsid w:val="0047769B"/>
    <w:rsid w:val="0048044D"/>
    <w:rsid w:val="004809B9"/>
    <w:rsid w:val="00480B3D"/>
    <w:rsid w:val="00481095"/>
    <w:rsid w:val="00481550"/>
    <w:rsid w:val="00481A5E"/>
    <w:rsid w:val="004831EA"/>
    <w:rsid w:val="0048346E"/>
    <w:rsid w:val="00483522"/>
    <w:rsid w:val="004840E0"/>
    <w:rsid w:val="0048454B"/>
    <w:rsid w:val="0048462C"/>
    <w:rsid w:val="00484C98"/>
    <w:rsid w:val="00485A87"/>
    <w:rsid w:val="00485F1A"/>
    <w:rsid w:val="00485F69"/>
    <w:rsid w:val="004868CE"/>
    <w:rsid w:val="00486E90"/>
    <w:rsid w:val="00487C35"/>
    <w:rsid w:val="00487D4F"/>
    <w:rsid w:val="00490220"/>
    <w:rsid w:val="0049023A"/>
    <w:rsid w:val="00490665"/>
    <w:rsid w:val="0049098E"/>
    <w:rsid w:val="00491002"/>
    <w:rsid w:val="0049138A"/>
    <w:rsid w:val="0049184C"/>
    <w:rsid w:val="00491B01"/>
    <w:rsid w:val="00492046"/>
    <w:rsid w:val="00492119"/>
    <w:rsid w:val="00492198"/>
    <w:rsid w:val="004929B5"/>
    <w:rsid w:val="004929E3"/>
    <w:rsid w:val="00493BE7"/>
    <w:rsid w:val="00493C9A"/>
    <w:rsid w:val="00493E41"/>
    <w:rsid w:val="00494202"/>
    <w:rsid w:val="0049486B"/>
    <w:rsid w:val="00494F04"/>
    <w:rsid w:val="00494F22"/>
    <w:rsid w:val="004950F6"/>
    <w:rsid w:val="004952B7"/>
    <w:rsid w:val="00495DDF"/>
    <w:rsid w:val="00495E54"/>
    <w:rsid w:val="0049607F"/>
    <w:rsid w:val="004960EB"/>
    <w:rsid w:val="00496428"/>
    <w:rsid w:val="004966FA"/>
    <w:rsid w:val="0049699A"/>
    <w:rsid w:val="00496A58"/>
    <w:rsid w:val="00496A5A"/>
    <w:rsid w:val="00496A65"/>
    <w:rsid w:val="004974F8"/>
    <w:rsid w:val="00497933"/>
    <w:rsid w:val="004A07BB"/>
    <w:rsid w:val="004A0CDB"/>
    <w:rsid w:val="004A1069"/>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9A9"/>
    <w:rsid w:val="004A4AAD"/>
    <w:rsid w:val="004A4AB5"/>
    <w:rsid w:val="004A550A"/>
    <w:rsid w:val="004A5575"/>
    <w:rsid w:val="004A59B3"/>
    <w:rsid w:val="004A5DEF"/>
    <w:rsid w:val="004A60DF"/>
    <w:rsid w:val="004A65AE"/>
    <w:rsid w:val="004A69EE"/>
    <w:rsid w:val="004A6DC6"/>
    <w:rsid w:val="004A7742"/>
    <w:rsid w:val="004A7BF1"/>
    <w:rsid w:val="004B038F"/>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5"/>
    <w:rsid w:val="004B6EDB"/>
    <w:rsid w:val="004B797F"/>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343"/>
    <w:rsid w:val="004C3455"/>
    <w:rsid w:val="004C37A6"/>
    <w:rsid w:val="004C3F8B"/>
    <w:rsid w:val="004C4174"/>
    <w:rsid w:val="004C4422"/>
    <w:rsid w:val="004C46B5"/>
    <w:rsid w:val="004C4C0C"/>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000"/>
    <w:rsid w:val="004D153E"/>
    <w:rsid w:val="004D1634"/>
    <w:rsid w:val="004D1E87"/>
    <w:rsid w:val="004D20DE"/>
    <w:rsid w:val="004D2AAF"/>
    <w:rsid w:val="004D2F5B"/>
    <w:rsid w:val="004D34F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AEF"/>
    <w:rsid w:val="004E2C5F"/>
    <w:rsid w:val="004E3BA3"/>
    <w:rsid w:val="004E3C44"/>
    <w:rsid w:val="004E4213"/>
    <w:rsid w:val="004E4346"/>
    <w:rsid w:val="004E4E6E"/>
    <w:rsid w:val="004E517A"/>
    <w:rsid w:val="004E57E7"/>
    <w:rsid w:val="004E5DA4"/>
    <w:rsid w:val="004E65B4"/>
    <w:rsid w:val="004E6701"/>
    <w:rsid w:val="004E6C08"/>
    <w:rsid w:val="004E73CE"/>
    <w:rsid w:val="004E7490"/>
    <w:rsid w:val="004E74AC"/>
    <w:rsid w:val="004E74CF"/>
    <w:rsid w:val="004E74D4"/>
    <w:rsid w:val="004E74DE"/>
    <w:rsid w:val="004E7534"/>
    <w:rsid w:val="004F041F"/>
    <w:rsid w:val="004F0678"/>
    <w:rsid w:val="004F082B"/>
    <w:rsid w:val="004F0A65"/>
    <w:rsid w:val="004F0AFE"/>
    <w:rsid w:val="004F1FB5"/>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6BA"/>
    <w:rsid w:val="004F7977"/>
    <w:rsid w:val="00500227"/>
    <w:rsid w:val="00500385"/>
    <w:rsid w:val="0050062A"/>
    <w:rsid w:val="0050091A"/>
    <w:rsid w:val="00500F0A"/>
    <w:rsid w:val="005013B0"/>
    <w:rsid w:val="0050171E"/>
    <w:rsid w:val="005025B1"/>
    <w:rsid w:val="0050266A"/>
    <w:rsid w:val="00502BE0"/>
    <w:rsid w:val="0050314F"/>
    <w:rsid w:val="00503510"/>
    <w:rsid w:val="00503624"/>
    <w:rsid w:val="0050362D"/>
    <w:rsid w:val="00504AFD"/>
    <w:rsid w:val="00504D4B"/>
    <w:rsid w:val="00504F32"/>
    <w:rsid w:val="0050509E"/>
    <w:rsid w:val="0050512F"/>
    <w:rsid w:val="005054B0"/>
    <w:rsid w:val="00505566"/>
    <w:rsid w:val="00505BE5"/>
    <w:rsid w:val="00505D5D"/>
    <w:rsid w:val="00506162"/>
    <w:rsid w:val="0050662F"/>
    <w:rsid w:val="00506E1B"/>
    <w:rsid w:val="0050705B"/>
    <w:rsid w:val="00510A55"/>
    <w:rsid w:val="00510C55"/>
    <w:rsid w:val="00510CE4"/>
    <w:rsid w:val="005111B0"/>
    <w:rsid w:val="0051121E"/>
    <w:rsid w:val="0051133A"/>
    <w:rsid w:val="00511623"/>
    <w:rsid w:val="00511F9B"/>
    <w:rsid w:val="00511FA1"/>
    <w:rsid w:val="00512ED7"/>
    <w:rsid w:val="005133ED"/>
    <w:rsid w:val="00513827"/>
    <w:rsid w:val="005138C4"/>
    <w:rsid w:val="00513A61"/>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1AB"/>
    <w:rsid w:val="005178B3"/>
    <w:rsid w:val="00517AF8"/>
    <w:rsid w:val="00517C3D"/>
    <w:rsid w:val="00517D11"/>
    <w:rsid w:val="00520C4A"/>
    <w:rsid w:val="00520CF6"/>
    <w:rsid w:val="00520F9E"/>
    <w:rsid w:val="00521239"/>
    <w:rsid w:val="00521271"/>
    <w:rsid w:val="00521363"/>
    <w:rsid w:val="005213D3"/>
    <w:rsid w:val="005214D2"/>
    <w:rsid w:val="00521614"/>
    <w:rsid w:val="005218E0"/>
    <w:rsid w:val="00521EF4"/>
    <w:rsid w:val="005230AC"/>
    <w:rsid w:val="0052320E"/>
    <w:rsid w:val="0052378C"/>
    <w:rsid w:val="005238F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A9F"/>
    <w:rsid w:val="00534E22"/>
    <w:rsid w:val="0053512A"/>
    <w:rsid w:val="005356AC"/>
    <w:rsid w:val="005357AF"/>
    <w:rsid w:val="00535896"/>
    <w:rsid w:val="0053628B"/>
    <w:rsid w:val="005364E2"/>
    <w:rsid w:val="005367D4"/>
    <w:rsid w:val="005368D6"/>
    <w:rsid w:val="0053690C"/>
    <w:rsid w:val="00537954"/>
    <w:rsid w:val="00537EFE"/>
    <w:rsid w:val="005404C7"/>
    <w:rsid w:val="00540732"/>
    <w:rsid w:val="0054074A"/>
    <w:rsid w:val="00540855"/>
    <w:rsid w:val="005408FD"/>
    <w:rsid w:val="00540DD5"/>
    <w:rsid w:val="00541431"/>
    <w:rsid w:val="00541EE8"/>
    <w:rsid w:val="00542113"/>
    <w:rsid w:val="00542781"/>
    <w:rsid w:val="00542F89"/>
    <w:rsid w:val="005434BA"/>
    <w:rsid w:val="00543674"/>
    <w:rsid w:val="0054393C"/>
    <w:rsid w:val="00543D69"/>
    <w:rsid w:val="00544017"/>
    <w:rsid w:val="00545624"/>
    <w:rsid w:val="00545B56"/>
    <w:rsid w:val="00545DC1"/>
    <w:rsid w:val="005464F8"/>
    <w:rsid w:val="00546A29"/>
    <w:rsid w:val="00546F4C"/>
    <w:rsid w:val="0054782B"/>
    <w:rsid w:val="00547936"/>
    <w:rsid w:val="0054794E"/>
    <w:rsid w:val="00547C56"/>
    <w:rsid w:val="00547FE9"/>
    <w:rsid w:val="00547FF3"/>
    <w:rsid w:val="005503D1"/>
    <w:rsid w:val="005507CA"/>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0F2"/>
    <w:rsid w:val="00556565"/>
    <w:rsid w:val="00556739"/>
    <w:rsid w:val="00557207"/>
    <w:rsid w:val="00557E37"/>
    <w:rsid w:val="00560480"/>
    <w:rsid w:val="0056060D"/>
    <w:rsid w:val="00560892"/>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3B"/>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5AD"/>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47A"/>
    <w:rsid w:val="005905EF"/>
    <w:rsid w:val="00590995"/>
    <w:rsid w:val="00590A9B"/>
    <w:rsid w:val="00590E37"/>
    <w:rsid w:val="00591128"/>
    <w:rsid w:val="00591943"/>
    <w:rsid w:val="00591D9C"/>
    <w:rsid w:val="00592691"/>
    <w:rsid w:val="00593C97"/>
    <w:rsid w:val="0059467F"/>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B89"/>
    <w:rsid w:val="005A1FCE"/>
    <w:rsid w:val="005A2092"/>
    <w:rsid w:val="005A314D"/>
    <w:rsid w:val="005A3861"/>
    <w:rsid w:val="005A38AD"/>
    <w:rsid w:val="005A39D7"/>
    <w:rsid w:val="005A3A04"/>
    <w:rsid w:val="005A3B6A"/>
    <w:rsid w:val="005A3BA2"/>
    <w:rsid w:val="005A5374"/>
    <w:rsid w:val="005A597D"/>
    <w:rsid w:val="005A5A3C"/>
    <w:rsid w:val="005A5A4B"/>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2F"/>
    <w:rsid w:val="005B135B"/>
    <w:rsid w:val="005B1A09"/>
    <w:rsid w:val="005B1E4D"/>
    <w:rsid w:val="005B2769"/>
    <w:rsid w:val="005B2967"/>
    <w:rsid w:val="005B2CB6"/>
    <w:rsid w:val="005B3026"/>
    <w:rsid w:val="005B4004"/>
    <w:rsid w:val="005B42B3"/>
    <w:rsid w:val="005B461F"/>
    <w:rsid w:val="005B4971"/>
    <w:rsid w:val="005B49EC"/>
    <w:rsid w:val="005B4A26"/>
    <w:rsid w:val="005B52F4"/>
    <w:rsid w:val="005B5536"/>
    <w:rsid w:val="005B59A1"/>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3F32"/>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0D0"/>
    <w:rsid w:val="005E40E2"/>
    <w:rsid w:val="005E43DF"/>
    <w:rsid w:val="005E4C5D"/>
    <w:rsid w:val="005E52A4"/>
    <w:rsid w:val="005E5622"/>
    <w:rsid w:val="005E5A71"/>
    <w:rsid w:val="005E65B8"/>
    <w:rsid w:val="005E6694"/>
    <w:rsid w:val="005E6D58"/>
    <w:rsid w:val="005E6D8F"/>
    <w:rsid w:val="005E6FFB"/>
    <w:rsid w:val="005E72B6"/>
    <w:rsid w:val="005E7812"/>
    <w:rsid w:val="005E7B4B"/>
    <w:rsid w:val="005E7D03"/>
    <w:rsid w:val="005E7DA7"/>
    <w:rsid w:val="005E7E3A"/>
    <w:rsid w:val="005F0326"/>
    <w:rsid w:val="005F03D0"/>
    <w:rsid w:val="005F06BB"/>
    <w:rsid w:val="005F071E"/>
    <w:rsid w:val="005F15F6"/>
    <w:rsid w:val="005F33D1"/>
    <w:rsid w:val="005F3A13"/>
    <w:rsid w:val="005F3BEF"/>
    <w:rsid w:val="005F3DC7"/>
    <w:rsid w:val="005F4060"/>
    <w:rsid w:val="005F46E0"/>
    <w:rsid w:val="005F4A81"/>
    <w:rsid w:val="005F4BB2"/>
    <w:rsid w:val="005F4D5E"/>
    <w:rsid w:val="005F4F50"/>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7D3"/>
    <w:rsid w:val="0060489E"/>
    <w:rsid w:val="00604A3F"/>
    <w:rsid w:val="00604E32"/>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230B"/>
    <w:rsid w:val="0061314E"/>
    <w:rsid w:val="00613326"/>
    <w:rsid w:val="00613352"/>
    <w:rsid w:val="00613D5F"/>
    <w:rsid w:val="00614026"/>
    <w:rsid w:val="006145CD"/>
    <w:rsid w:val="006146D2"/>
    <w:rsid w:val="00615401"/>
    <w:rsid w:val="00615969"/>
    <w:rsid w:val="00615A1D"/>
    <w:rsid w:val="00615D7C"/>
    <w:rsid w:val="006162D3"/>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222"/>
    <w:rsid w:val="006249B2"/>
    <w:rsid w:val="00624BCD"/>
    <w:rsid w:val="00624E65"/>
    <w:rsid w:val="00625207"/>
    <w:rsid w:val="006252EA"/>
    <w:rsid w:val="00625781"/>
    <w:rsid w:val="00625A9C"/>
    <w:rsid w:val="0062696C"/>
    <w:rsid w:val="00626CD7"/>
    <w:rsid w:val="00626E24"/>
    <w:rsid w:val="00627336"/>
    <w:rsid w:val="0062741D"/>
    <w:rsid w:val="006275B2"/>
    <w:rsid w:val="006276B5"/>
    <w:rsid w:val="006278A1"/>
    <w:rsid w:val="006279CB"/>
    <w:rsid w:val="00627D96"/>
    <w:rsid w:val="00627DB0"/>
    <w:rsid w:val="00630531"/>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1F95"/>
    <w:rsid w:val="0064201A"/>
    <w:rsid w:val="0064205A"/>
    <w:rsid w:val="00642072"/>
    <w:rsid w:val="006420D7"/>
    <w:rsid w:val="00642776"/>
    <w:rsid w:val="00642F48"/>
    <w:rsid w:val="00642F91"/>
    <w:rsid w:val="00643038"/>
    <w:rsid w:val="006433C6"/>
    <w:rsid w:val="00643852"/>
    <w:rsid w:val="00643E1E"/>
    <w:rsid w:val="00644515"/>
    <w:rsid w:val="006447BF"/>
    <w:rsid w:val="006448F1"/>
    <w:rsid w:val="00644987"/>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40A"/>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266"/>
    <w:rsid w:val="00677BF2"/>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22A"/>
    <w:rsid w:val="0068432C"/>
    <w:rsid w:val="006846F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707"/>
    <w:rsid w:val="006968EC"/>
    <w:rsid w:val="00696A3F"/>
    <w:rsid w:val="00696C7E"/>
    <w:rsid w:val="0069766F"/>
    <w:rsid w:val="0069783C"/>
    <w:rsid w:val="00697963"/>
    <w:rsid w:val="00697C14"/>
    <w:rsid w:val="00697C50"/>
    <w:rsid w:val="006A0D1A"/>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FF1"/>
    <w:rsid w:val="006B6244"/>
    <w:rsid w:val="006B7447"/>
    <w:rsid w:val="006B7A3C"/>
    <w:rsid w:val="006C03D6"/>
    <w:rsid w:val="006C0586"/>
    <w:rsid w:val="006C1291"/>
    <w:rsid w:val="006C1391"/>
    <w:rsid w:val="006C1B86"/>
    <w:rsid w:val="006C1C67"/>
    <w:rsid w:val="006C226F"/>
    <w:rsid w:val="006C240C"/>
    <w:rsid w:val="006C2954"/>
    <w:rsid w:val="006C2DA0"/>
    <w:rsid w:val="006C2DAC"/>
    <w:rsid w:val="006C324B"/>
    <w:rsid w:val="006C33F3"/>
    <w:rsid w:val="006C3417"/>
    <w:rsid w:val="006C34D1"/>
    <w:rsid w:val="006C35FB"/>
    <w:rsid w:val="006C3960"/>
    <w:rsid w:val="006C3A35"/>
    <w:rsid w:val="006C3C4E"/>
    <w:rsid w:val="006C4BFF"/>
    <w:rsid w:val="006C5116"/>
    <w:rsid w:val="006C5524"/>
    <w:rsid w:val="006C58B5"/>
    <w:rsid w:val="006C5D07"/>
    <w:rsid w:val="006C5D10"/>
    <w:rsid w:val="006C60CD"/>
    <w:rsid w:val="006C62B6"/>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394"/>
    <w:rsid w:val="006D66F5"/>
    <w:rsid w:val="006D687B"/>
    <w:rsid w:val="006D6ABF"/>
    <w:rsid w:val="006D6F35"/>
    <w:rsid w:val="006D71A0"/>
    <w:rsid w:val="006D72C7"/>
    <w:rsid w:val="006D7411"/>
    <w:rsid w:val="006D7556"/>
    <w:rsid w:val="006D78C0"/>
    <w:rsid w:val="006E0407"/>
    <w:rsid w:val="006E0B79"/>
    <w:rsid w:val="006E1843"/>
    <w:rsid w:val="006E1AA4"/>
    <w:rsid w:val="006E2100"/>
    <w:rsid w:val="006E21EC"/>
    <w:rsid w:val="006E2482"/>
    <w:rsid w:val="006E2A90"/>
    <w:rsid w:val="006E2ACC"/>
    <w:rsid w:val="006E2FB8"/>
    <w:rsid w:val="006E3418"/>
    <w:rsid w:val="006E37DE"/>
    <w:rsid w:val="006E4014"/>
    <w:rsid w:val="006E4162"/>
    <w:rsid w:val="006E41B7"/>
    <w:rsid w:val="006E5024"/>
    <w:rsid w:val="006E51E2"/>
    <w:rsid w:val="006E547D"/>
    <w:rsid w:val="006E575E"/>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BE7"/>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518"/>
    <w:rsid w:val="00703907"/>
    <w:rsid w:val="00703A5D"/>
    <w:rsid w:val="00703DAC"/>
    <w:rsid w:val="00704169"/>
    <w:rsid w:val="007041A5"/>
    <w:rsid w:val="00704484"/>
    <w:rsid w:val="00704934"/>
    <w:rsid w:val="00704ACC"/>
    <w:rsid w:val="00704D9D"/>
    <w:rsid w:val="007050EC"/>
    <w:rsid w:val="0070528E"/>
    <w:rsid w:val="007053A0"/>
    <w:rsid w:val="0070556E"/>
    <w:rsid w:val="0070562D"/>
    <w:rsid w:val="0070633C"/>
    <w:rsid w:val="0070666A"/>
    <w:rsid w:val="00706756"/>
    <w:rsid w:val="00706C0D"/>
    <w:rsid w:val="0070712C"/>
    <w:rsid w:val="00707887"/>
    <w:rsid w:val="007079F0"/>
    <w:rsid w:val="00710AB3"/>
    <w:rsid w:val="00710FCF"/>
    <w:rsid w:val="0071108F"/>
    <w:rsid w:val="00711333"/>
    <w:rsid w:val="007116AC"/>
    <w:rsid w:val="007119A4"/>
    <w:rsid w:val="00711BA8"/>
    <w:rsid w:val="00711DE2"/>
    <w:rsid w:val="00712112"/>
    <w:rsid w:val="007124BD"/>
    <w:rsid w:val="00712A0F"/>
    <w:rsid w:val="0071331C"/>
    <w:rsid w:val="0071374D"/>
    <w:rsid w:val="00713838"/>
    <w:rsid w:val="007143FD"/>
    <w:rsid w:val="00714BFF"/>
    <w:rsid w:val="00714C17"/>
    <w:rsid w:val="007157DD"/>
    <w:rsid w:val="00715958"/>
    <w:rsid w:val="00715C98"/>
    <w:rsid w:val="00716463"/>
    <w:rsid w:val="007164CF"/>
    <w:rsid w:val="0071650D"/>
    <w:rsid w:val="00716720"/>
    <w:rsid w:val="0071674B"/>
    <w:rsid w:val="00716854"/>
    <w:rsid w:val="00716AA8"/>
    <w:rsid w:val="007170A0"/>
    <w:rsid w:val="0071765D"/>
    <w:rsid w:val="00720598"/>
    <w:rsid w:val="007206F9"/>
    <w:rsid w:val="0072072C"/>
    <w:rsid w:val="00720AE3"/>
    <w:rsid w:val="00720CD3"/>
    <w:rsid w:val="00720ED8"/>
    <w:rsid w:val="00721166"/>
    <w:rsid w:val="0072187A"/>
    <w:rsid w:val="00721BC6"/>
    <w:rsid w:val="00722291"/>
    <w:rsid w:val="00722668"/>
    <w:rsid w:val="00722BD0"/>
    <w:rsid w:val="0072302A"/>
    <w:rsid w:val="0072380C"/>
    <w:rsid w:val="0072380F"/>
    <w:rsid w:val="007239FE"/>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82F"/>
    <w:rsid w:val="00746DBA"/>
    <w:rsid w:val="00747249"/>
    <w:rsid w:val="00747C04"/>
    <w:rsid w:val="007501D7"/>
    <w:rsid w:val="00750223"/>
    <w:rsid w:val="0075066F"/>
    <w:rsid w:val="00750726"/>
    <w:rsid w:val="00750933"/>
    <w:rsid w:val="007509D2"/>
    <w:rsid w:val="00750A24"/>
    <w:rsid w:val="00751173"/>
    <w:rsid w:val="00751E54"/>
    <w:rsid w:val="00751F2E"/>
    <w:rsid w:val="007523A0"/>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40D"/>
    <w:rsid w:val="0076256A"/>
    <w:rsid w:val="0076257E"/>
    <w:rsid w:val="00762AA6"/>
    <w:rsid w:val="00762CFB"/>
    <w:rsid w:val="0076324F"/>
    <w:rsid w:val="007636A7"/>
    <w:rsid w:val="007637AD"/>
    <w:rsid w:val="00764EC9"/>
    <w:rsid w:val="0076541B"/>
    <w:rsid w:val="0076570B"/>
    <w:rsid w:val="00765CB3"/>
    <w:rsid w:val="00765E23"/>
    <w:rsid w:val="00766338"/>
    <w:rsid w:val="007665B5"/>
    <w:rsid w:val="00766EF8"/>
    <w:rsid w:val="007673E7"/>
    <w:rsid w:val="00767AFB"/>
    <w:rsid w:val="00767F8E"/>
    <w:rsid w:val="007714C0"/>
    <w:rsid w:val="0077150B"/>
    <w:rsid w:val="007718C9"/>
    <w:rsid w:val="00771AA5"/>
    <w:rsid w:val="00771E9D"/>
    <w:rsid w:val="00772218"/>
    <w:rsid w:val="007723D1"/>
    <w:rsid w:val="007728B7"/>
    <w:rsid w:val="00772F60"/>
    <w:rsid w:val="00773317"/>
    <w:rsid w:val="0077359E"/>
    <w:rsid w:val="0077418F"/>
    <w:rsid w:val="007743E3"/>
    <w:rsid w:val="007749B5"/>
    <w:rsid w:val="00774C74"/>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3D"/>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EE7"/>
    <w:rsid w:val="007850A7"/>
    <w:rsid w:val="00785541"/>
    <w:rsid w:val="007856B6"/>
    <w:rsid w:val="00785945"/>
    <w:rsid w:val="00790C63"/>
    <w:rsid w:val="00790C87"/>
    <w:rsid w:val="0079154C"/>
    <w:rsid w:val="00791C36"/>
    <w:rsid w:val="0079246F"/>
    <w:rsid w:val="00792D10"/>
    <w:rsid w:val="00792F29"/>
    <w:rsid w:val="00793009"/>
    <w:rsid w:val="00793070"/>
    <w:rsid w:val="007938F3"/>
    <w:rsid w:val="00793ADA"/>
    <w:rsid w:val="00793F48"/>
    <w:rsid w:val="00794003"/>
    <w:rsid w:val="00794C95"/>
    <w:rsid w:val="00794E83"/>
    <w:rsid w:val="007955BF"/>
    <w:rsid w:val="00796175"/>
    <w:rsid w:val="007969AC"/>
    <w:rsid w:val="00796B94"/>
    <w:rsid w:val="00796CCC"/>
    <w:rsid w:val="00796D5C"/>
    <w:rsid w:val="00796DE2"/>
    <w:rsid w:val="00796F55"/>
    <w:rsid w:val="00797255"/>
    <w:rsid w:val="007972DE"/>
    <w:rsid w:val="00797301"/>
    <w:rsid w:val="007976AF"/>
    <w:rsid w:val="00797CC0"/>
    <w:rsid w:val="007A01EE"/>
    <w:rsid w:val="007A1221"/>
    <w:rsid w:val="007A1A75"/>
    <w:rsid w:val="007A1B64"/>
    <w:rsid w:val="007A215F"/>
    <w:rsid w:val="007A2A43"/>
    <w:rsid w:val="007A2CB3"/>
    <w:rsid w:val="007A2CBD"/>
    <w:rsid w:val="007A32F0"/>
    <w:rsid w:val="007A35C0"/>
    <w:rsid w:val="007A362F"/>
    <w:rsid w:val="007A42F9"/>
    <w:rsid w:val="007A5110"/>
    <w:rsid w:val="007A5814"/>
    <w:rsid w:val="007A58FB"/>
    <w:rsid w:val="007A5D72"/>
    <w:rsid w:val="007A61BA"/>
    <w:rsid w:val="007A633E"/>
    <w:rsid w:val="007A63F0"/>
    <w:rsid w:val="007A65AD"/>
    <w:rsid w:val="007A746D"/>
    <w:rsid w:val="007A7BA6"/>
    <w:rsid w:val="007A7E1B"/>
    <w:rsid w:val="007B01AC"/>
    <w:rsid w:val="007B04C9"/>
    <w:rsid w:val="007B04E8"/>
    <w:rsid w:val="007B04F1"/>
    <w:rsid w:val="007B069F"/>
    <w:rsid w:val="007B0C20"/>
    <w:rsid w:val="007B0EC9"/>
    <w:rsid w:val="007B19A5"/>
    <w:rsid w:val="007B1BC6"/>
    <w:rsid w:val="007B1E34"/>
    <w:rsid w:val="007B2B17"/>
    <w:rsid w:val="007B2B25"/>
    <w:rsid w:val="007B3105"/>
    <w:rsid w:val="007B31F3"/>
    <w:rsid w:val="007B34CF"/>
    <w:rsid w:val="007B3CFC"/>
    <w:rsid w:val="007B3F4F"/>
    <w:rsid w:val="007B4BB7"/>
    <w:rsid w:val="007B4D5A"/>
    <w:rsid w:val="007B4E83"/>
    <w:rsid w:val="007B5062"/>
    <w:rsid w:val="007B50A9"/>
    <w:rsid w:val="007B520A"/>
    <w:rsid w:val="007B5257"/>
    <w:rsid w:val="007B5CC9"/>
    <w:rsid w:val="007B5EF0"/>
    <w:rsid w:val="007B620D"/>
    <w:rsid w:val="007B64FE"/>
    <w:rsid w:val="007B6782"/>
    <w:rsid w:val="007B7523"/>
    <w:rsid w:val="007B75D1"/>
    <w:rsid w:val="007B7E6C"/>
    <w:rsid w:val="007B7FF6"/>
    <w:rsid w:val="007C021B"/>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5CF"/>
    <w:rsid w:val="007D0921"/>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356"/>
    <w:rsid w:val="007D755B"/>
    <w:rsid w:val="007D7B31"/>
    <w:rsid w:val="007D7BE5"/>
    <w:rsid w:val="007D7C82"/>
    <w:rsid w:val="007E03B0"/>
    <w:rsid w:val="007E03C7"/>
    <w:rsid w:val="007E1D40"/>
    <w:rsid w:val="007E1DDA"/>
    <w:rsid w:val="007E24EF"/>
    <w:rsid w:val="007E251B"/>
    <w:rsid w:val="007E26BC"/>
    <w:rsid w:val="007E292C"/>
    <w:rsid w:val="007E2BBA"/>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D2D"/>
    <w:rsid w:val="007F02A0"/>
    <w:rsid w:val="007F0671"/>
    <w:rsid w:val="007F0853"/>
    <w:rsid w:val="007F0D8C"/>
    <w:rsid w:val="007F12BF"/>
    <w:rsid w:val="007F17F1"/>
    <w:rsid w:val="007F19C2"/>
    <w:rsid w:val="007F1A4E"/>
    <w:rsid w:val="007F20EE"/>
    <w:rsid w:val="007F2772"/>
    <w:rsid w:val="007F2D46"/>
    <w:rsid w:val="007F2F01"/>
    <w:rsid w:val="007F30CA"/>
    <w:rsid w:val="007F30E7"/>
    <w:rsid w:val="007F3473"/>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B17"/>
    <w:rsid w:val="008026B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0A5B"/>
    <w:rsid w:val="008111FE"/>
    <w:rsid w:val="00811402"/>
    <w:rsid w:val="00811615"/>
    <w:rsid w:val="00811917"/>
    <w:rsid w:val="00811C06"/>
    <w:rsid w:val="00811C90"/>
    <w:rsid w:val="00811E89"/>
    <w:rsid w:val="00811FF4"/>
    <w:rsid w:val="008120C6"/>
    <w:rsid w:val="00812777"/>
    <w:rsid w:val="00812802"/>
    <w:rsid w:val="00812B27"/>
    <w:rsid w:val="00812D31"/>
    <w:rsid w:val="0081377D"/>
    <w:rsid w:val="008137DD"/>
    <w:rsid w:val="00813DA1"/>
    <w:rsid w:val="00813DB5"/>
    <w:rsid w:val="008140F9"/>
    <w:rsid w:val="00814489"/>
    <w:rsid w:val="008147F0"/>
    <w:rsid w:val="008149E7"/>
    <w:rsid w:val="00814EBE"/>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37"/>
    <w:rsid w:val="0082237B"/>
    <w:rsid w:val="008225FC"/>
    <w:rsid w:val="00822969"/>
    <w:rsid w:val="008229E2"/>
    <w:rsid w:val="00822CEF"/>
    <w:rsid w:val="0082314C"/>
    <w:rsid w:val="0082355B"/>
    <w:rsid w:val="00823621"/>
    <w:rsid w:val="008247A0"/>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10D"/>
    <w:rsid w:val="00831420"/>
    <w:rsid w:val="00831C37"/>
    <w:rsid w:val="008323B5"/>
    <w:rsid w:val="0083245E"/>
    <w:rsid w:val="00832C6E"/>
    <w:rsid w:val="00833116"/>
    <w:rsid w:val="00833263"/>
    <w:rsid w:val="00833795"/>
    <w:rsid w:val="00833DD3"/>
    <w:rsid w:val="008341E9"/>
    <w:rsid w:val="008344A5"/>
    <w:rsid w:val="00834B25"/>
    <w:rsid w:val="00835421"/>
    <w:rsid w:val="00835889"/>
    <w:rsid w:val="0083639D"/>
    <w:rsid w:val="0083658E"/>
    <w:rsid w:val="00837C60"/>
    <w:rsid w:val="00837C97"/>
    <w:rsid w:val="00840538"/>
    <w:rsid w:val="00840547"/>
    <w:rsid w:val="00840C22"/>
    <w:rsid w:val="00840D53"/>
    <w:rsid w:val="00841038"/>
    <w:rsid w:val="00841511"/>
    <w:rsid w:val="00841C6A"/>
    <w:rsid w:val="00842B58"/>
    <w:rsid w:val="00842D96"/>
    <w:rsid w:val="00843033"/>
    <w:rsid w:val="00843050"/>
    <w:rsid w:val="00843233"/>
    <w:rsid w:val="0084336A"/>
    <w:rsid w:val="0084358B"/>
    <w:rsid w:val="00843860"/>
    <w:rsid w:val="008439DE"/>
    <w:rsid w:val="00844580"/>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0E12"/>
    <w:rsid w:val="008510FA"/>
    <w:rsid w:val="008513FC"/>
    <w:rsid w:val="00851662"/>
    <w:rsid w:val="00851B97"/>
    <w:rsid w:val="00852055"/>
    <w:rsid w:val="0085230A"/>
    <w:rsid w:val="00854075"/>
    <w:rsid w:val="00854461"/>
    <w:rsid w:val="008544A7"/>
    <w:rsid w:val="008544D4"/>
    <w:rsid w:val="008545B0"/>
    <w:rsid w:val="008545CE"/>
    <w:rsid w:val="00855643"/>
    <w:rsid w:val="00855734"/>
    <w:rsid w:val="00856393"/>
    <w:rsid w:val="00856639"/>
    <w:rsid w:val="008566F7"/>
    <w:rsid w:val="008567EC"/>
    <w:rsid w:val="00856F51"/>
    <w:rsid w:val="00857CF8"/>
    <w:rsid w:val="00857DF9"/>
    <w:rsid w:val="0086012F"/>
    <w:rsid w:val="008603AF"/>
    <w:rsid w:val="0086041F"/>
    <w:rsid w:val="008607E0"/>
    <w:rsid w:val="00860B93"/>
    <w:rsid w:val="00860C3C"/>
    <w:rsid w:val="00860E20"/>
    <w:rsid w:val="00861473"/>
    <w:rsid w:val="008624D9"/>
    <w:rsid w:val="00863CD4"/>
    <w:rsid w:val="00863D06"/>
    <w:rsid w:val="0086493F"/>
    <w:rsid w:val="0086631D"/>
    <w:rsid w:val="0086656B"/>
    <w:rsid w:val="00866E61"/>
    <w:rsid w:val="0086751E"/>
    <w:rsid w:val="00867D15"/>
    <w:rsid w:val="00870F8D"/>
    <w:rsid w:val="0087144E"/>
    <w:rsid w:val="00871B54"/>
    <w:rsid w:val="00871B8B"/>
    <w:rsid w:val="00871CAF"/>
    <w:rsid w:val="00871CE1"/>
    <w:rsid w:val="00871E6C"/>
    <w:rsid w:val="00871EB7"/>
    <w:rsid w:val="00871FCE"/>
    <w:rsid w:val="00872235"/>
    <w:rsid w:val="00872AB9"/>
    <w:rsid w:val="00872DC1"/>
    <w:rsid w:val="00872E81"/>
    <w:rsid w:val="008730D2"/>
    <w:rsid w:val="00873488"/>
    <w:rsid w:val="008745E3"/>
    <w:rsid w:val="00874EFF"/>
    <w:rsid w:val="00874F2F"/>
    <w:rsid w:val="00875D12"/>
    <w:rsid w:val="00875DE0"/>
    <w:rsid w:val="00875F37"/>
    <w:rsid w:val="00876291"/>
    <w:rsid w:val="00876A98"/>
    <w:rsid w:val="00876EE1"/>
    <w:rsid w:val="00876EF4"/>
    <w:rsid w:val="00877542"/>
    <w:rsid w:val="00877A81"/>
    <w:rsid w:val="00877B14"/>
    <w:rsid w:val="00880BC2"/>
    <w:rsid w:val="00880D6C"/>
    <w:rsid w:val="00881000"/>
    <w:rsid w:val="0088100C"/>
    <w:rsid w:val="008811BD"/>
    <w:rsid w:val="008815F8"/>
    <w:rsid w:val="00881ABD"/>
    <w:rsid w:val="00881D28"/>
    <w:rsid w:val="00881FB9"/>
    <w:rsid w:val="0088218B"/>
    <w:rsid w:val="00882632"/>
    <w:rsid w:val="008826AD"/>
    <w:rsid w:val="008829CF"/>
    <w:rsid w:val="00882B02"/>
    <w:rsid w:val="008832F9"/>
    <w:rsid w:val="00883520"/>
    <w:rsid w:val="00883F73"/>
    <w:rsid w:val="00884242"/>
    <w:rsid w:val="00884382"/>
    <w:rsid w:val="0088492B"/>
    <w:rsid w:val="00885151"/>
    <w:rsid w:val="00885562"/>
    <w:rsid w:val="0088649A"/>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D46"/>
    <w:rsid w:val="00891DFA"/>
    <w:rsid w:val="00891FBA"/>
    <w:rsid w:val="00892474"/>
    <w:rsid w:val="008929B5"/>
    <w:rsid w:val="00892BBD"/>
    <w:rsid w:val="00892CE3"/>
    <w:rsid w:val="00892E79"/>
    <w:rsid w:val="00892ED3"/>
    <w:rsid w:val="0089319F"/>
    <w:rsid w:val="00893451"/>
    <w:rsid w:val="00893735"/>
    <w:rsid w:val="00893972"/>
    <w:rsid w:val="00893A57"/>
    <w:rsid w:val="00893DA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734"/>
    <w:rsid w:val="008A229A"/>
    <w:rsid w:val="008A288B"/>
    <w:rsid w:val="008A2938"/>
    <w:rsid w:val="008A2E7A"/>
    <w:rsid w:val="008A33B6"/>
    <w:rsid w:val="008A347B"/>
    <w:rsid w:val="008A39F2"/>
    <w:rsid w:val="008A3D21"/>
    <w:rsid w:val="008A3FCE"/>
    <w:rsid w:val="008A420D"/>
    <w:rsid w:val="008A4408"/>
    <w:rsid w:val="008A4B13"/>
    <w:rsid w:val="008A4DF4"/>
    <w:rsid w:val="008A5219"/>
    <w:rsid w:val="008A542D"/>
    <w:rsid w:val="008A5529"/>
    <w:rsid w:val="008A563E"/>
    <w:rsid w:val="008A6089"/>
    <w:rsid w:val="008A63FA"/>
    <w:rsid w:val="008A67D1"/>
    <w:rsid w:val="008A6E46"/>
    <w:rsid w:val="008A711E"/>
    <w:rsid w:val="008A78DC"/>
    <w:rsid w:val="008A7B99"/>
    <w:rsid w:val="008A7C46"/>
    <w:rsid w:val="008A7FC1"/>
    <w:rsid w:val="008B02C2"/>
    <w:rsid w:val="008B0538"/>
    <w:rsid w:val="008B0802"/>
    <w:rsid w:val="008B091C"/>
    <w:rsid w:val="008B0FC7"/>
    <w:rsid w:val="008B14CD"/>
    <w:rsid w:val="008B1A5E"/>
    <w:rsid w:val="008B1B0E"/>
    <w:rsid w:val="008B1CBC"/>
    <w:rsid w:val="008B2321"/>
    <w:rsid w:val="008B2530"/>
    <w:rsid w:val="008B26FB"/>
    <w:rsid w:val="008B28B5"/>
    <w:rsid w:val="008B28CB"/>
    <w:rsid w:val="008B2945"/>
    <w:rsid w:val="008B2A7F"/>
    <w:rsid w:val="008B2F90"/>
    <w:rsid w:val="008B3145"/>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A36"/>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18A"/>
    <w:rsid w:val="008C433C"/>
    <w:rsid w:val="008C458B"/>
    <w:rsid w:val="008C4D72"/>
    <w:rsid w:val="008C4E9E"/>
    <w:rsid w:val="008C518C"/>
    <w:rsid w:val="008C5C35"/>
    <w:rsid w:val="008C5CC8"/>
    <w:rsid w:val="008C69D9"/>
    <w:rsid w:val="008C6EA2"/>
    <w:rsid w:val="008C7AFA"/>
    <w:rsid w:val="008C7B98"/>
    <w:rsid w:val="008C7CE8"/>
    <w:rsid w:val="008C7F55"/>
    <w:rsid w:val="008D0451"/>
    <w:rsid w:val="008D0B56"/>
    <w:rsid w:val="008D1050"/>
    <w:rsid w:val="008D15BF"/>
    <w:rsid w:val="008D16A1"/>
    <w:rsid w:val="008D1BC9"/>
    <w:rsid w:val="008D2E4D"/>
    <w:rsid w:val="008D2FBC"/>
    <w:rsid w:val="008D3520"/>
    <w:rsid w:val="008D3761"/>
    <w:rsid w:val="008D3ED4"/>
    <w:rsid w:val="008D46D0"/>
    <w:rsid w:val="008D4CE8"/>
    <w:rsid w:val="008D50FC"/>
    <w:rsid w:val="008D5424"/>
    <w:rsid w:val="008D54C8"/>
    <w:rsid w:val="008D6024"/>
    <w:rsid w:val="008D6098"/>
    <w:rsid w:val="008D6261"/>
    <w:rsid w:val="008D63EB"/>
    <w:rsid w:val="008D656E"/>
    <w:rsid w:val="008D6897"/>
    <w:rsid w:val="008D6CB0"/>
    <w:rsid w:val="008D6D21"/>
    <w:rsid w:val="008D6FC7"/>
    <w:rsid w:val="008D790C"/>
    <w:rsid w:val="008E0349"/>
    <w:rsid w:val="008E03FD"/>
    <w:rsid w:val="008E0607"/>
    <w:rsid w:val="008E06EB"/>
    <w:rsid w:val="008E0F66"/>
    <w:rsid w:val="008E12E1"/>
    <w:rsid w:val="008E17C6"/>
    <w:rsid w:val="008E1B0F"/>
    <w:rsid w:val="008E1D72"/>
    <w:rsid w:val="008E2214"/>
    <w:rsid w:val="008E2247"/>
    <w:rsid w:val="008E2476"/>
    <w:rsid w:val="008E272B"/>
    <w:rsid w:val="008E27A4"/>
    <w:rsid w:val="008E2A64"/>
    <w:rsid w:val="008E2B9E"/>
    <w:rsid w:val="008E2D27"/>
    <w:rsid w:val="008E3994"/>
    <w:rsid w:val="008E3B0B"/>
    <w:rsid w:val="008E3F17"/>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4FB"/>
    <w:rsid w:val="008F2601"/>
    <w:rsid w:val="008F2657"/>
    <w:rsid w:val="008F29F1"/>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755"/>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68D"/>
    <w:rsid w:val="00913DD0"/>
    <w:rsid w:val="0091416A"/>
    <w:rsid w:val="009142D0"/>
    <w:rsid w:val="009143C0"/>
    <w:rsid w:val="0091450C"/>
    <w:rsid w:val="0091498C"/>
    <w:rsid w:val="0091504D"/>
    <w:rsid w:val="00915B5D"/>
    <w:rsid w:val="00915C6E"/>
    <w:rsid w:val="00915FEE"/>
    <w:rsid w:val="00916607"/>
    <w:rsid w:val="009166AA"/>
    <w:rsid w:val="00916D88"/>
    <w:rsid w:val="00916FC7"/>
    <w:rsid w:val="00917645"/>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3F6B"/>
    <w:rsid w:val="009447F4"/>
    <w:rsid w:val="00944DE6"/>
    <w:rsid w:val="00944F65"/>
    <w:rsid w:val="009454B2"/>
    <w:rsid w:val="0094581A"/>
    <w:rsid w:val="00945848"/>
    <w:rsid w:val="00945A28"/>
    <w:rsid w:val="00945E00"/>
    <w:rsid w:val="009461CA"/>
    <w:rsid w:val="00946548"/>
    <w:rsid w:val="00947203"/>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1C39"/>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0ECB"/>
    <w:rsid w:val="009712A1"/>
    <w:rsid w:val="00971858"/>
    <w:rsid w:val="00971DC9"/>
    <w:rsid w:val="00971E26"/>
    <w:rsid w:val="00971F24"/>
    <w:rsid w:val="00971F73"/>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386"/>
    <w:rsid w:val="0098443F"/>
    <w:rsid w:val="00984737"/>
    <w:rsid w:val="00984F92"/>
    <w:rsid w:val="009855A5"/>
    <w:rsid w:val="00985D50"/>
    <w:rsid w:val="00985E27"/>
    <w:rsid w:val="009860BE"/>
    <w:rsid w:val="00986322"/>
    <w:rsid w:val="00986A7A"/>
    <w:rsid w:val="00986D3E"/>
    <w:rsid w:val="00986F29"/>
    <w:rsid w:val="00987170"/>
    <w:rsid w:val="00987241"/>
    <w:rsid w:val="00987638"/>
    <w:rsid w:val="00990290"/>
    <w:rsid w:val="0099048A"/>
    <w:rsid w:val="00990850"/>
    <w:rsid w:val="00990949"/>
    <w:rsid w:val="00990E95"/>
    <w:rsid w:val="00991110"/>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34"/>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4D1"/>
    <w:rsid w:val="009A6718"/>
    <w:rsid w:val="009A6742"/>
    <w:rsid w:val="009A796F"/>
    <w:rsid w:val="009A7993"/>
    <w:rsid w:val="009A7BB8"/>
    <w:rsid w:val="009A7CE6"/>
    <w:rsid w:val="009B0310"/>
    <w:rsid w:val="009B045F"/>
    <w:rsid w:val="009B0905"/>
    <w:rsid w:val="009B16D9"/>
    <w:rsid w:val="009B1D9E"/>
    <w:rsid w:val="009B1FD2"/>
    <w:rsid w:val="009B261D"/>
    <w:rsid w:val="009B26DA"/>
    <w:rsid w:val="009B2A86"/>
    <w:rsid w:val="009B2B7A"/>
    <w:rsid w:val="009B2E74"/>
    <w:rsid w:val="009B2F10"/>
    <w:rsid w:val="009B3CC6"/>
    <w:rsid w:val="009B3DD6"/>
    <w:rsid w:val="009B3F44"/>
    <w:rsid w:val="009B41AD"/>
    <w:rsid w:val="009B4A1D"/>
    <w:rsid w:val="009B4B6E"/>
    <w:rsid w:val="009B51DA"/>
    <w:rsid w:val="009B53BF"/>
    <w:rsid w:val="009B5874"/>
    <w:rsid w:val="009B5B15"/>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043"/>
    <w:rsid w:val="009C6370"/>
    <w:rsid w:val="009C6BAA"/>
    <w:rsid w:val="009C70D2"/>
    <w:rsid w:val="009C7109"/>
    <w:rsid w:val="009C724C"/>
    <w:rsid w:val="009D003B"/>
    <w:rsid w:val="009D0041"/>
    <w:rsid w:val="009D0274"/>
    <w:rsid w:val="009D02BF"/>
    <w:rsid w:val="009D0556"/>
    <w:rsid w:val="009D09DC"/>
    <w:rsid w:val="009D0ED7"/>
    <w:rsid w:val="009D1145"/>
    <w:rsid w:val="009D1167"/>
    <w:rsid w:val="009D1455"/>
    <w:rsid w:val="009D153B"/>
    <w:rsid w:val="009D29DA"/>
    <w:rsid w:val="009D2A34"/>
    <w:rsid w:val="009D2ACB"/>
    <w:rsid w:val="009D2B30"/>
    <w:rsid w:val="009D3291"/>
    <w:rsid w:val="009D3904"/>
    <w:rsid w:val="009D3AE7"/>
    <w:rsid w:val="009D3F52"/>
    <w:rsid w:val="009D40C0"/>
    <w:rsid w:val="009D47DE"/>
    <w:rsid w:val="009D4C7D"/>
    <w:rsid w:val="009D50F7"/>
    <w:rsid w:val="009D563E"/>
    <w:rsid w:val="009D585B"/>
    <w:rsid w:val="009D5BB9"/>
    <w:rsid w:val="009D5C67"/>
    <w:rsid w:val="009D60B9"/>
    <w:rsid w:val="009D6499"/>
    <w:rsid w:val="009D64EA"/>
    <w:rsid w:val="009D6D18"/>
    <w:rsid w:val="009D77CC"/>
    <w:rsid w:val="009D7B39"/>
    <w:rsid w:val="009E03FA"/>
    <w:rsid w:val="009E0407"/>
    <w:rsid w:val="009E0584"/>
    <w:rsid w:val="009E0AB5"/>
    <w:rsid w:val="009E0BC5"/>
    <w:rsid w:val="009E0D7F"/>
    <w:rsid w:val="009E11AE"/>
    <w:rsid w:val="009E1CBC"/>
    <w:rsid w:val="009E1FDA"/>
    <w:rsid w:val="009E22B9"/>
    <w:rsid w:val="009E2AB6"/>
    <w:rsid w:val="009E3426"/>
    <w:rsid w:val="009E345F"/>
    <w:rsid w:val="009E35D0"/>
    <w:rsid w:val="009E3645"/>
    <w:rsid w:val="009E3852"/>
    <w:rsid w:val="009E3D15"/>
    <w:rsid w:val="009E443B"/>
    <w:rsid w:val="009E4706"/>
    <w:rsid w:val="009E4832"/>
    <w:rsid w:val="009E496D"/>
    <w:rsid w:val="009E615B"/>
    <w:rsid w:val="009E64B2"/>
    <w:rsid w:val="009E666A"/>
    <w:rsid w:val="009E67D2"/>
    <w:rsid w:val="009E6E91"/>
    <w:rsid w:val="009E7139"/>
    <w:rsid w:val="009E78D4"/>
    <w:rsid w:val="009E79F5"/>
    <w:rsid w:val="009E7D23"/>
    <w:rsid w:val="009F01DB"/>
    <w:rsid w:val="009F0236"/>
    <w:rsid w:val="009F058B"/>
    <w:rsid w:val="009F10FA"/>
    <w:rsid w:val="009F15C4"/>
    <w:rsid w:val="009F1BF4"/>
    <w:rsid w:val="009F2323"/>
    <w:rsid w:val="009F2A3A"/>
    <w:rsid w:val="009F2F2C"/>
    <w:rsid w:val="009F3BE9"/>
    <w:rsid w:val="009F3D37"/>
    <w:rsid w:val="009F41C3"/>
    <w:rsid w:val="009F43C0"/>
    <w:rsid w:val="009F4FA3"/>
    <w:rsid w:val="009F5021"/>
    <w:rsid w:val="009F569B"/>
    <w:rsid w:val="009F5A30"/>
    <w:rsid w:val="009F613F"/>
    <w:rsid w:val="009F6C8D"/>
    <w:rsid w:val="009F6F5A"/>
    <w:rsid w:val="009F7291"/>
    <w:rsid w:val="009F7378"/>
    <w:rsid w:val="009F74DD"/>
    <w:rsid w:val="009F7570"/>
    <w:rsid w:val="009F7D7A"/>
    <w:rsid w:val="00A000FC"/>
    <w:rsid w:val="00A00E4F"/>
    <w:rsid w:val="00A00EC8"/>
    <w:rsid w:val="00A0131F"/>
    <w:rsid w:val="00A017AD"/>
    <w:rsid w:val="00A01824"/>
    <w:rsid w:val="00A02575"/>
    <w:rsid w:val="00A02C9A"/>
    <w:rsid w:val="00A02E8E"/>
    <w:rsid w:val="00A0334C"/>
    <w:rsid w:val="00A04554"/>
    <w:rsid w:val="00A047A1"/>
    <w:rsid w:val="00A049F1"/>
    <w:rsid w:val="00A04E9D"/>
    <w:rsid w:val="00A05505"/>
    <w:rsid w:val="00A05688"/>
    <w:rsid w:val="00A05B69"/>
    <w:rsid w:val="00A05E95"/>
    <w:rsid w:val="00A060F6"/>
    <w:rsid w:val="00A06716"/>
    <w:rsid w:val="00A0676A"/>
    <w:rsid w:val="00A06FEC"/>
    <w:rsid w:val="00A0702B"/>
    <w:rsid w:val="00A074D1"/>
    <w:rsid w:val="00A07794"/>
    <w:rsid w:val="00A07907"/>
    <w:rsid w:val="00A0790D"/>
    <w:rsid w:val="00A101DE"/>
    <w:rsid w:val="00A10598"/>
    <w:rsid w:val="00A10B24"/>
    <w:rsid w:val="00A11139"/>
    <w:rsid w:val="00A11306"/>
    <w:rsid w:val="00A11942"/>
    <w:rsid w:val="00A11B39"/>
    <w:rsid w:val="00A11BC7"/>
    <w:rsid w:val="00A11C58"/>
    <w:rsid w:val="00A11EE9"/>
    <w:rsid w:val="00A1293E"/>
    <w:rsid w:val="00A12A4F"/>
    <w:rsid w:val="00A12AE2"/>
    <w:rsid w:val="00A130AF"/>
    <w:rsid w:val="00A130B3"/>
    <w:rsid w:val="00A131E8"/>
    <w:rsid w:val="00A13A2B"/>
    <w:rsid w:val="00A13B76"/>
    <w:rsid w:val="00A13F55"/>
    <w:rsid w:val="00A13FC5"/>
    <w:rsid w:val="00A140B7"/>
    <w:rsid w:val="00A1451C"/>
    <w:rsid w:val="00A145ED"/>
    <w:rsid w:val="00A14813"/>
    <w:rsid w:val="00A14D2B"/>
    <w:rsid w:val="00A14D72"/>
    <w:rsid w:val="00A1510D"/>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9F"/>
    <w:rsid w:val="00A20796"/>
    <w:rsid w:val="00A20D70"/>
    <w:rsid w:val="00A212CB"/>
    <w:rsid w:val="00A2165C"/>
    <w:rsid w:val="00A21B6B"/>
    <w:rsid w:val="00A21E4C"/>
    <w:rsid w:val="00A22437"/>
    <w:rsid w:val="00A237B7"/>
    <w:rsid w:val="00A237E5"/>
    <w:rsid w:val="00A24719"/>
    <w:rsid w:val="00A24A2E"/>
    <w:rsid w:val="00A24DE1"/>
    <w:rsid w:val="00A24F4C"/>
    <w:rsid w:val="00A2533C"/>
    <w:rsid w:val="00A253BA"/>
    <w:rsid w:val="00A255E0"/>
    <w:rsid w:val="00A25609"/>
    <w:rsid w:val="00A25914"/>
    <w:rsid w:val="00A25C90"/>
    <w:rsid w:val="00A260B6"/>
    <w:rsid w:val="00A26D49"/>
    <w:rsid w:val="00A26DF3"/>
    <w:rsid w:val="00A3034A"/>
    <w:rsid w:val="00A30358"/>
    <w:rsid w:val="00A305C3"/>
    <w:rsid w:val="00A306A2"/>
    <w:rsid w:val="00A308E9"/>
    <w:rsid w:val="00A30A9B"/>
    <w:rsid w:val="00A30F86"/>
    <w:rsid w:val="00A31104"/>
    <w:rsid w:val="00A31465"/>
    <w:rsid w:val="00A314A7"/>
    <w:rsid w:val="00A31DBF"/>
    <w:rsid w:val="00A323EF"/>
    <w:rsid w:val="00A32472"/>
    <w:rsid w:val="00A32977"/>
    <w:rsid w:val="00A32EEB"/>
    <w:rsid w:val="00A32FC9"/>
    <w:rsid w:val="00A346DB"/>
    <w:rsid w:val="00A346EE"/>
    <w:rsid w:val="00A34A2E"/>
    <w:rsid w:val="00A34B2A"/>
    <w:rsid w:val="00A35485"/>
    <w:rsid w:val="00A35BD7"/>
    <w:rsid w:val="00A360B6"/>
    <w:rsid w:val="00A367BE"/>
    <w:rsid w:val="00A368C4"/>
    <w:rsid w:val="00A368D7"/>
    <w:rsid w:val="00A36902"/>
    <w:rsid w:val="00A37622"/>
    <w:rsid w:val="00A37C99"/>
    <w:rsid w:val="00A401D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098"/>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8BE"/>
    <w:rsid w:val="00A56B98"/>
    <w:rsid w:val="00A56FC9"/>
    <w:rsid w:val="00A57431"/>
    <w:rsid w:val="00A578F6"/>
    <w:rsid w:val="00A57F99"/>
    <w:rsid w:val="00A602EF"/>
    <w:rsid w:val="00A606BE"/>
    <w:rsid w:val="00A60D6A"/>
    <w:rsid w:val="00A60F12"/>
    <w:rsid w:val="00A61549"/>
    <w:rsid w:val="00A61F85"/>
    <w:rsid w:val="00A625B9"/>
    <w:rsid w:val="00A63451"/>
    <w:rsid w:val="00A638AA"/>
    <w:rsid w:val="00A638C7"/>
    <w:rsid w:val="00A639BA"/>
    <w:rsid w:val="00A6422E"/>
    <w:rsid w:val="00A655E7"/>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3E57"/>
    <w:rsid w:val="00A74759"/>
    <w:rsid w:val="00A752E8"/>
    <w:rsid w:val="00A75BCD"/>
    <w:rsid w:val="00A76734"/>
    <w:rsid w:val="00A76C25"/>
    <w:rsid w:val="00A76C95"/>
    <w:rsid w:val="00A76D6E"/>
    <w:rsid w:val="00A77152"/>
    <w:rsid w:val="00A77520"/>
    <w:rsid w:val="00A77D68"/>
    <w:rsid w:val="00A77F7A"/>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6"/>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109"/>
    <w:rsid w:val="00A9394B"/>
    <w:rsid w:val="00A93BA9"/>
    <w:rsid w:val="00A945FF"/>
    <w:rsid w:val="00A94AA4"/>
    <w:rsid w:val="00A94B5E"/>
    <w:rsid w:val="00A94D42"/>
    <w:rsid w:val="00A94EF0"/>
    <w:rsid w:val="00A94F16"/>
    <w:rsid w:val="00A9516C"/>
    <w:rsid w:val="00A956C4"/>
    <w:rsid w:val="00A9584A"/>
    <w:rsid w:val="00A95BEB"/>
    <w:rsid w:val="00A95F37"/>
    <w:rsid w:val="00A96000"/>
    <w:rsid w:val="00A96272"/>
    <w:rsid w:val="00A9632D"/>
    <w:rsid w:val="00A9653F"/>
    <w:rsid w:val="00A965BA"/>
    <w:rsid w:val="00A96917"/>
    <w:rsid w:val="00A96ABE"/>
    <w:rsid w:val="00A96EF7"/>
    <w:rsid w:val="00A9723F"/>
    <w:rsid w:val="00A97436"/>
    <w:rsid w:val="00A974AF"/>
    <w:rsid w:val="00A97643"/>
    <w:rsid w:val="00AA034E"/>
    <w:rsid w:val="00AA1228"/>
    <w:rsid w:val="00AA1327"/>
    <w:rsid w:val="00AA15EA"/>
    <w:rsid w:val="00AA1942"/>
    <w:rsid w:val="00AA2014"/>
    <w:rsid w:val="00AA24AE"/>
    <w:rsid w:val="00AA29A3"/>
    <w:rsid w:val="00AA2B89"/>
    <w:rsid w:val="00AA2D0A"/>
    <w:rsid w:val="00AA30BA"/>
    <w:rsid w:val="00AA38E2"/>
    <w:rsid w:val="00AA3945"/>
    <w:rsid w:val="00AA3EFF"/>
    <w:rsid w:val="00AA4146"/>
    <w:rsid w:val="00AA45DB"/>
    <w:rsid w:val="00AA5E5D"/>
    <w:rsid w:val="00AA6A90"/>
    <w:rsid w:val="00AA701D"/>
    <w:rsid w:val="00AA7318"/>
    <w:rsid w:val="00AA7801"/>
    <w:rsid w:val="00AA7D7F"/>
    <w:rsid w:val="00AB0BB0"/>
    <w:rsid w:val="00AB0C9A"/>
    <w:rsid w:val="00AB143E"/>
    <w:rsid w:val="00AB1500"/>
    <w:rsid w:val="00AB1EAE"/>
    <w:rsid w:val="00AB25D8"/>
    <w:rsid w:val="00AB27AB"/>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BAF"/>
    <w:rsid w:val="00AB6F96"/>
    <w:rsid w:val="00AB7681"/>
    <w:rsid w:val="00AB7A59"/>
    <w:rsid w:val="00AC0245"/>
    <w:rsid w:val="00AC09A4"/>
    <w:rsid w:val="00AC0D73"/>
    <w:rsid w:val="00AC0D84"/>
    <w:rsid w:val="00AC0E30"/>
    <w:rsid w:val="00AC1AC5"/>
    <w:rsid w:val="00AC22AE"/>
    <w:rsid w:val="00AC2479"/>
    <w:rsid w:val="00AC264D"/>
    <w:rsid w:val="00AC29D3"/>
    <w:rsid w:val="00AC2DC4"/>
    <w:rsid w:val="00AC3082"/>
    <w:rsid w:val="00AC3A96"/>
    <w:rsid w:val="00AC3EE9"/>
    <w:rsid w:val="00AC4657"/>
    <w:rsid w:val="00AC4EFC"/>
    <w:rsid w:val="00AC53A4"/>
    <w:rsid w:val="00AC5FCA"/>
    <w:rsid w:val="00AC61B4"/>
    <w:rsid w:val="00AC641B"/>
    <w:rsid w:val="00AC649A"/>
    <w:rsid w:val="00AC66D1"/>
    <w:rsid w:val="00AC677D"/>
    <w:rsid w:val="00AC67A5"/>
    <w:rsid w:val="00AC6D2B"/>
    <w:rsid w:val="00AC70D5"/>
    <w:rsid w:val="00AC7114"/>
    <w:rsid w:val="00AC7125"/>
    <w:rsid w:val="00AC740A"/>
    <w:rsid w:val="00AD07F8"/>
    <w:rsid w:val="00AD0D53"/>
    <w:rsid w:val="00AD12C9"/>
    <w:rsid w:val="00AD1370"/>
    <w:rsid w:val="00AD1890"/>
    <w:rsid w:val="00AD1B59"/>
    <w:rsid w:val="00AD252B"/>
    <w:rsid w:val="00AD2649"/>
    <w:rsid w:val="00AD26D0"/>
    <w:rsid w:val="00AD2F99"/>
    <w:rsid w:val="00AD334B"/>
    <w:rsid w:val="00AD38DA"/>
    <w:rsid w:val="00AD3A45"/>
    <w:rsid w:val="00AD3D47"/>
    <w:rsid w:val="00AD44EE"/>
    <w:rsid w:val="00AD4659"/>
    <w:rsid w:val="00AD465F"/>
    <w:rsid w:val="00AD4CFC"/>
    <w:rsid w:val="00AD5223"/>
    <w:rsid w:val="00AD5569"/>
    <w:rsid w:val="00AD5683"/>
    <w:rsid w:val="00AD5CCE"/>
    <w:rsid w:val="00AD67C2"/>
    <w:rsid w:val="00AD6B9D"/>
    <w:rsid w:val="00AD6EEA"/>
    <w:rsid w:val="00AD76ED"/>
    <w:rsid w:val="00AE0878"/>
    <w:rsid w:val="00AE0A41"/>
    <w:rsid w:val="00AE0CCD"/>
    <w:rsid w:val="00AE0E31"/>
    <w:rsid w:val="00AE11BF"/>
    <w:rsid w:val="00AE176D"/>
    <w:rsid w:val="00AE1AC7"/>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0DF9"/>
    <w:rsid w:val="00AF132D"/>
    <w:rsid w:val="00AF1D7D"/>
    <w:rsid w:val="00AF2177"/>
    <w:rsid w:val="00AF24B8"/>
    <w:rsid w:val="00AF2552"/>
    <w:rsid w:val="00AF2884"/>
    <w:rsid w:val="00AF302C"/>
    <w:rsid w:val="00AF3238"/>
    <w:rsid w:val="00AF3651"/>
    <w:rsid w:val="00AF3A71"/>
    <w:rsid w:val="00AF3BF1"/>
    <w:rsid w:val="00AF4CE6"/>
    <w:rsid w:val="00AF51CE"/>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645"/>
    <w:rsid w:val="00B030BC"/>
    <w:rsid w:val="00B03198"/>
    <w:rsid w:val="00B03682"/>
    <w:rsid w:val="00B03767"/>
    <w:rsid w:val="00B04089"/>
    <w:rsid w:val="00B04680"/>
    <w:rsid w:val="00B04690"/>
    <w:rsid w:val="00B05294"/>
    <w:rsid w:val="00B054E3"/>
    <w:rsid w:val="00B05845"/>
    <w:rsid w:val="00B05E27"/>
    <w:rsid w:val="00B06311"/>
    <w:rsid w:val="00B06397"/>
    <w:rsid w:val="00B067D7"/>
    <w:rsid w:val="00B07325"/>
    <w:rsid w:val="00B0745E"/>
    <w:rsid w:val="00B0752B"/>
    <w:rsid w:val="00B07A64"/>
    <w:rsid w:val="00B07CFD"/>
    <w:rsid w:val="00B07F80"/>
    <w:rsid w:val="00B10122"/>
    <w:rsid w:val="00B10294"/>
    <w:rsid w:val="00B10717"/>
    <w:rsid w:val="00B10903"/>
    <w:rsid w:val="00B10BD8"/>
    <w:rsid w:val="00B10E94"/>
    <w:rsid w:val="00B11271"/>
    <w:rsid w:val="00B114DA"/>
    <w:rsid w:val="00B1176C"/>
    <w:rsid w:val="00B12070"/>
    <w:rsid w:val="00B12198"/>
    <w:rsid w:val="00B12832"/>
    <w:rsid w:val="00B12976"/>
    <w:rsid w:val="00B12C77"/>
    <w:rsid w:val="00B131B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0ED"/>
    <w:rsid w:val="00B21813"/>
    <w:rsid w:val="00B21DE6"/>
    <w:rsid w:val="00B225C8"/>
    <w:rsid w:val="00B22B4F"/>
    <w:rsid w:val="00B234F3"/>
    <w:rsid w:val="00B237E0"/>
    <w:rsid w:val="00B23826"/>
    <w:rsid w:val="00B23B46"/>
    <w:rsid w:val="00B23BE8"/>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2C25"/>
    <w:rsid w:val="00B337FD"/>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2D8D"/>
    <w:rsid w:val="00B431C6"/>
    <w:rsid w:val="00B432B6"/>
    <w:rsid w:val="00B43994"/>
    <w:rsid w:val="00B43B15"/>
    <w:rsid w:val="00B44511"/>
    <w:rsid w:val="00B44788"/>
    <w:rsid w:val="00B44D1A"/>
    <w:rsid w:val="00B44EB1"/>
    <w:rsid w:val="00B4500A"/>
    <w:rsid w:val="00B45744"/>
    <w:rsid w:val="00B45CCD"/>
    <w:rsid w:val="00B45E61"/>
    <w:rsid w:val="00B463C2"/>
    <w:rsid w:val="00B464DA"/>
    <w:rsid w:val="00B465DA"/>
    <w:rsid w:val="00B47026"/>
    <w:rsid w:val="00B470AC"/>
    <w:rsid w:val="00B47706"/>
    <w:rsid w:val="00B47DC3"/>
    <w:rsid w:val="00B47FB8"/>
    <w:rsid w:val="00B501AA"/>
    <w:rsid w:val="00B505F4"/>
    <w:rsid w:val="00B50B8C"/>
    <w:rsid w:val="00B50D96"/>
    <w:rsid w:val="00B50E1C"/>
    <w:rsid w:val="00B5118F"/>
    <w:rsid w:val="00B512F9"/>
    <w:rsid w:val="00B5168D"/>
    <w:rsid w:val="00B51FC6"/>
    <w:rsid w:val="00B52444"/>
    <w:rsid w:val="00B52746"/>
    <w:rsid w:val="00B52F78"/>
    <w:rsid w:val="00B53506"/>
    <w:rsid w:val="00B54A01"/>
    <w:rsid w:val="00B54B83"/>
    <w:rsid w:val="00B55452"/>
    <w:rsid w:val="00B554DA"/>
    <w:rsid w:val="00B555A2"/>
    <w:rsid w:val="00B55710"/>
    <w:rsid w:val="00B55B11"/>
    <w:rsid w:val="00B56184"/>
    <w:rsid w:val="00B56477"/>
    <w:rsid w:val="00B56582"/>
    <w:rsid w:val="00B5769B"/>
    <w:rsid w:val="00B57A3C"/>
    <w:rsid w:val="00B57A84"/>
    <w:rsid w:val="00B57B74"/>
    <w:rsid w:val="00B600B1"/>
    <w:rsid w:val="00B60D6C"/>
    <w:rsid w:val="00B611C4"/>
    <w:rsid w:val="00B61338"/>
    <w:rsid w:val="00B61670"/>
    <w:rsid w:val="00B616B7"/>
    <w:rsid w:val="00B61A62"/>
    <w:rsid w:val="00B61BD1"/>
    <w:rsid w:val="00B61FF0"/>
    <w:rsid w:val="00B629A1"/>
    <w:rsid w:val="00B62B53"/>
    <w:rsid w:val="00B62D9D"/>
    <w:rsid w:val="00B63069"/>
    <w:rsid w:val="00B6320A"/>
    <w:rsid w:val="00B63369"/>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0939"/>
    <w:rsid w:val="00B70E6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83D"/>
    <w:rsid w:val="00B76A23"/>
    <w:rsid w:val="00B76C52"/>
    <w:rsid w:val="00B76F87"/>
    <w:rsid w:val="00B76FED"/>
    <w:rsid w:val="00B7706E"/>
    <w:rsid w:val="00B77393"/>
    <w:rsid w:val="00B77950"/>
    <w:rsid w:val="00B77CE9"/>
    <w:rsid w:val="00B77E78"/>
    <w:rsid w:val="00B805C8"/>
    <w:rsid w:val="00B8098D"/>
    <w:rsid w:val="00B80EDC"/>
    <w:rsid w:val="00B81963"/>
    <w:rsid w:val="00B81B7D"/>
    <w:rsid w:val="00B82143"/>
    <w:rsid w:val="00B82516"/>
    <w:rsid w:val="00B827C4"/>
    <w:rsid w:val="00B82FC6"/>
    <w:rsid w:val="00B83169"/>
    <w:rsid w:val="00B835BE"/>
    <w:rsid w:val="00B83C22"/>
    <w:rsid w:val="00B83C3C"/>
    <w:rsid w:val="00B844B3"/>
    <w:rsid w:val="00B84C4E"/>
    <w:rsid w:val="00B84E17"/>
    <w:rsid w:val="00B8511E"/>
    <w:rsid w:val="00B852A2"/>
    <w:rsid w:val="00B85831"/>
    <w:rsid w:val="00B8651E"/>
    <w:rsid w:val="00B86775"/>
    <w:rsid w:val="00B86A5C"/>
    <w:rsid w:val="00B87231"/>
    <w:rsid w:val="00B87605"/>
    <w:rsid w:val="00B876A0"/>
    <w:rsid w:val="00B87A44"/>
    <w:rsid w:val="00B9099E"/>
    <w:rsid w:val="00B90C52"/>
    <w:rsid w:val="00B90DD2"/>
    <w:rsid w:val="00B912A5"/>
    <w:rsid w:val="00B91524"/>
    <w:rsid w:val="00B91D43"/>
    <w:rsid w:val="00B9232F"/>
    <w:rsid w:val="00B92745"/>
    <w:rsid w:val="00B92A54"/>
    <w:rsid w:val="00B93091"/>
    <w:rsid w:val="00B93377"/>
    <w:rsid w:val="00B93A93"/>
    <w:rsid w:val="00B93EB1"/>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2D5"/>
    <w:rsid w:val="00BA18B1"/>
    <w:rsid w:val="00BA1A00"/>
    <w:rsid w:val="00BA2091"/>
    <w:rsid w:val="00BA251C"/>
    <w:rsid w:val="00BA2692"/>
    <w:rsid w:val="00BA2A5F"/>
    <w:rsid w:val="00BA2E57"/>
    <w:rsid w:val="00BA2EEC"/>
    <w:rsid w:val="00BA30E0"/>
    <w:rsid w:val="00BA31A1"/>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5FB"/>
    <w:rsid w:val="00BB18D5"/>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742"/>
    <w:rsid w:val="00BB78EA"/>
    <w:rsid w:val="00BC06E5"/>
    <w:rsid w:val="00BC0928"/>
    <w:rsid w:val="00BC0A08"/>
    <w:rsid w:val="00BC108B"/>
    <w:rsid w:val="00BC2597"/>
    <w:rsid w:val="00BC26FB"/>
    <w:rsid w:val="00BC2A82"/>
    <w:rsid w:val="00BC2C41"/>
    <w:rsid w:val="00BC2E64"/>
    <w:rsid w:val="00BC2F5F"/>
    <w:rsid w:val="00BC2FFE"/>
    <w:rsid w:val="00BC3064"/>
    <w:rsid w:val="00BC34E9"/>
    <w:rsid w:val="00BC3A63"/>
    <w:rsid w:val="00BC3B69"/>
    <w:rsid w:val="00BC463D"/>
    <w:rsid w:val="00BC4B93"/>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5EA2"/>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4A6"/>
    <w:rsid w:val="00BE5669"/>
    <w:rsid w:val="00BE5AFD"/>
    <w:rsid w:val="00BE635C"/>
    <w:rsid w:val="00BE66F4"/>
    <w:rsid w:val="00BE720E"/>
    <w:rsid w:val="00BE73DA"/>
    <w:rsid w:val="00BE7C33"/>
    <w:rsid w:val="00BE7D10"/>
    <w:rsid w:val="00BF0242"/>
    <w:rsid w:val="00BF11CE"/>
    <w:rsid w:val="00BF1DC4"/>
    <w:rsid w:val="00BF2140"/>
    <w:rsid w:val="00BF23E3"/>
    <w:rsid w:val="00BF2565"/>
    <w:rsid w:val="00BF2663"/>
    <w:rsid w:val="00BF2927"/>
    <w:rsid w:val="00BF2D63"/>
    <w:rsid w:val="00BF3284"/>
    <w:rsid w:val="00BF35BB"/>
    <w:rsid w:val="00BF3945"/>
    <w:rsid w:val="00BF396F"/>
    <w:rsid w:val="00BF399E"/>
    <w:rsid w:val="00BF5D6B"/>
    <w:rsid w:val="00BF779E"/>
    <w:rsid w:val="00BF78E6"/>
    <w:rsid w:val="00BF79FB"/>
    <w:rsid w:val="00BF7C68"/>
    <w:rsid w:val="00BF7CC4"/>
    <w:rsid w:val="00C00DA7"/>
    <w:rsid w:val="00C00FBB"/>
    <w:rsid w:val="00C01074"/>
    <w:rsid w:val="00C0171B"/>
    <w:rsid w:val="00C01721"/>
    <w:rsid w:val="00C01D24"/>
    <w:rsid w:val="00C02510"/>
    <w:rsid w:val="00C02784"/>
    <w:rsid w:val="00C02A7D"/>
    <w:rsid w:val="00C030E6"/>
    <w:rsid w:val="00C037CE"/>
    <w:rsid w:val="00C03A7C"/>
    <w:rsid w:val="00C03FFA"/>
    <w:rsid w:val="00C04220"/>
    <w:rsid w:val="00C043E9"/>
    <w:rsid w:val="00C044D9"/>
    <w:rsid w:val="00C05595"/>
    <w:rsid w:val="00C05BD3"/>
    <w:rsid w:val="00C06279"/>
    <w:rsid w:val="00C06285"/>
    <w:rsid w:val="00C066B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0FA"/>
    <w:rsid w:val="00C1451A"/>
    <w:rsid w:val="00C148D3"/>
    <w:rsid w:val="00C1593C"/>
    <w:rsid w:val="00C15B26"/>
    <w:rsid w:val="00C15F78"/>
    <w:rsid w:val="00C15FC4"/>
    <w:rsid w:val="00C16039"/>
    <w:rsid w:val="00C161B9"/>
    <w:rsid w:val="00C16339"/>
    <w:rsid w:val="00C1642F"/>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B24"/>
    <w:rsid w:val="00C250A2"/>
    <w:rsid w:val="00C254B8"/>
    <w:rsid w:val="00C2599D"/>
    <w:rsid w:val="00C25B4C"/>
    <w:rsid w:val="00C26834"/>
    <w:rsid w:val="00C26BD7"/>
    <w:rsid w:val="00C2764C"/>
    <w:rsid w:val="00C27D30"/>
    <w:rsid w:val="00C30442"/>
    <w:rsid w:val="00C3048A"/>
    <w:rsid w:val="00C30650"/>
    <w:rsid w:val="00C30760"/>
    <w:rsid w:val="00C30E44"/>
    <w:rsid w:val="00C3190B"/>
    <w:rsid w:val="00C31E85"/>
    <w:rsid w:val="00C32B8E"/>
    <w:rsid w:val="00C34262"/>
    <w:rsid w:val="00C34C69"/>
    <w:rsid w:val="00C34D47"/>
    <w:rsid w:val="00C360ED"/>
    <w:rsid w:val="00C36207"/>
    <w:rsid w:val="00C36492"/>
    <w:rsid w:val="00C36E27"/>
    <w:rsid w:val="00C37D34"/>
    <w:rsid w:val="00C407C6"/>
    <w:rsid w:val="00C407DD"/>
    <w:rsid w:val="00C408C4"/>
    <w:rsid w:val="00C40A3A"/>
    <w:rsid w:val="00C40F8C"/>
    <w:rsid w:val="00C41785"/>
    <w:rsid w:val="00C431A3"/>
    <w:rsid w:val="00C4344D"/>
    <w:rsid w:val="00C43BD7"/>
    <w:rsid w:val="00C43FDC"/>
    <w:rsid w:val="00C44471"/>
    <w:rsid w:val="00C445EF"/>
    <w:rsid w:val="00C447B0"/>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202F"/>
    <w:rsid w:val="00C5217A"/>
    <w:rsid w:val="00C523A6"/>
    <w:rsid w:val="00C52434"/>
    <w:rsid w:val="00C527BE"/>
    <w:rsid w:val="00C52C02"/>
    <w:rsid w:val="00C52C36"/>
    <w:rsid w:val="00C5323D"/>
    <w:rsid w:val="00C53361"/>
    <w:rsid w:val="00C53469"/>
    <w:rsid w:val="00C53822"/>
    <w:rsid w:val="00C53E95"/>
    <w:rsid w:val="00C53EC4"/>
    <w:rsid w:val="00C54003"/>
    <w:rsid w:val="00C54044"/>
    <w:rsid w:val="00C54481"/>
    <w:rsid w:val="00C5486C"/>
    <w:rsid w:val="00C55FC4"/>
    <w:rsid w:val="00C57335"/>
    <w:rsid w:val="00C57ADA"/>
    <w:rsid w:val="00C57D56"/>
    <w:rsid w:val="00C57F28"/>
    <w:rsid w:val="00C602F6"/>
    <w:rsid w:val="00C6030A"/>
    <w:rsid w:val="00C60482"/>
    <w:rsid w:val="00C61293"/>
    <w:rsid w:val="00C6144B"/>
    <w:rsid w:val="00C61524"/>
    <w:rsid w:val="00C6153D"/>
    <w:rsid w:val="00C61784"/>
    <w:rsid w:val="00C6189E"/>
    <w:rsid w:val="00C6205E"/>
    <w:rsid w:val="00C6229B"/>
    <w:rsid w:val="00C6282D"/>
    <w:rsid w:val="00C6294E"/>
    <w:rsid w:val="00C62F01"/>
    <w:rsid w:val="00C633B1"/>
    <w:rsid w:val="00C6370C"/>
    <w:rsid w:val="00C6384E"/>
    <w:rsid w:val="00C6457A"/>
    <w:rsid w:val="00C65735"/>
    <w:rsid w:val="00C657A3"/>
    <w:rsid w:val="00C65BCE"/>
    <w:rsid w:val="00C65C61"/>
    <w:rsid w:val="00C664FC"/>
    <w:rsid w:val="00C669B4"/>
    <w:rsid w:val="00C672FE"/>
    <w:rsid w:val="00C6764B"/>
    <w:rsid w:val="00C676FA"/>
    <w:rsid w:val="00C67830"/>
    <w:rsid w:val="00C67EE6"/>
    <w:rsid w:val="00C67F01"/>
    <w:rsid w:val="00C67F8F"/>
    <w:rsid w:val="00C70C58"/>
    <w:rsid w:val="00C70FDC"/>
    <w:rsid w:val="00C7119A"/>
    <w:rsid w:val="00C71676"/>
    <w:rsid w:val="00C71747"/>
    <w:rsid w:val="00C717BF"/>
    <w:rsid w:val="00C718D6"/>
    <w:rsid w:val="00C71C16"/>
    <w:rsid w:val="00C71C20"/>
    <w:rsid w:val="00C722C1"/>
    <w:rsid w:val="00C72537"/>
    <w:rsid w:val="00C72545"/>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78A"/>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21C"/>
    <w:rsid w:val="00C8433A"/>
    <w:rsid w:val="00C849AE"/>
    <w:rsid w:val="00C8500C"/>
    <w:rsid w:val="00C85A4A"/>
    <w:rsid w:val="00C85FF9"/>
    <w:rsid w:val="00C86107"/>
    <w:rsid w:val="00C8623F"/>
    <w:rsid w:val="00C86459"/>
    <w:rsid w:val="00C87248"/>
    <w:rsid w:val="00C8779F"/>
    <w:rsid w:val="00C901B1"/>
    <w:rsid w:val="00C901BD"/>
    <w:rsid w:val="00C90439"/>
    <w:rsid w:val="00C9104D"/>
    <w:rsid w:val="00C91F7A"/>
    <w:rsid w:val="00C920AC"/>
    <w:rsid w:val="00C922DB"/>
    <w:rsid w:val="00C92A8B"/>
    <w:rsid w:val="00C92B24"/>
    <w:rsid w:val="00C93285"/>
    <w:rsid w:val="00C93624"/>
    <w:rsid w:val="00C93BF8"/>
    <w:rsid w:val="00C94382"/>
    <w:rsid w:val="00C943F0"/>
    <w:rsid w:val="00C94D5E"/>
    <w:rsid w:val="00C95A57"/>
    <w:rsid w:val="00C96129"/>
    <w:rsid w:val="00C962D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4C72"/>
    <w:rsid w:val="00CA56FD"/>
    <w:rsid w:val="00CA5AA6"/>
    <w:rsid w:val="00CA60CF"/>
    <w:rsid w:val="00CA6103"/>
    <w:rsid w:val="00CA6BB3"/>
    <w:rsid w:val="00CA6D6D"/>
    <w:rsid w:val="00CA7155"/>
    <w:rsid w:val="00CB06BA"/>
    <w:rsid w:val="00CB0E48"/>
    <w:rsid w:val="00CB0F82"/>
    <w:rsid w:val="00CB1252"/>
    <w:rsid w:val="00CB17BD"/>
    <w:rsid w:val="00CB1D48"/>
    <w:rsid w:val="00CB1F5E"/>
    <w:rsid w:val="00CB1FA9"/>
    <w:rsid w:val="00CB2167"/>
    <w:rsid w:val="00CB21E2"/>
    <w:rsid w:val="00CB22CD"/>
    <w:rsid w:val="00CB2621"/>
    <w:rsid w:val="00CB2709"/>
    <w:rsid w:val="00CB279E"/>
    <w:rsid w:val="00CB28A5"/>
    <w:rsid w:val="00CB28FD"/>
    <w:rsid w:val="00CB2976"/>
    <w:rsid w:val="00CB2F5F"/>
    <w:rsid w:val="00CB3C51"/>
    <w:rsid w:val="00CB40E1"/>
    <w:rsid w:val="00CB485F"/>
    <w:rsid w:val="00CB4903"/>
    <w:rsid w:val="00CB536F"/>
    <w:rsid w:val="00CB5591"/>
    <w:rsid w:val="00CB565C"/>
    <w:rsid w:val="00CB574E"/>
    <w:rsid w:val="00CB6041"/>
    <w:rsid w:val="00CB60B0"/>
    <w:rsid w:val="00CB60C0"/>
    <w:rsid w:val="00CB6DA6"/>
    <w:rsid w:val="00CB71AF"/>
    <w:rsid w:val="00CB73EC"/>
    <w:rsid w:val="00CB78B8"/>
    <w:rsid w:val="00CB7914"/>
    <w:rsid w:val="00CB7927"/>
    <w:rsid w:val="00CB7B28"/>
    <w:rsid w:val="00CB7DB3"/>
    <w:rsid w:val="00CC0181"/>
    <w:rsid w:val="00CC0185"/>
    <w:rsid w:val="00CC02E0"/>
    <w:rsid w:val="00CC039E"/>
    <w:rsid w:val="00CC05FD"/>
    <w:rsid w:val="00CC0C2C"/>
    <w:rsid w:val="00CC2114"/>
    <w:rsid w:val="00CC230A"/>
    <w:rsid w:val="00CC23C1"/>
    <w:rsid w:val="00CC24B5"/>
    <w:rsid w:val="00CC27D0"/>
    <w:rsid w:val="00CC29A4"/>
    <w:rsid w:val="00CC2F71"/>
    <w:rsid w:val="00CC3C78"/>
    <w:rsid w:val="00CC3D4B"/>
    <w:rsid w:val="00CC4901"/>
    <w:rsid w:val="00CC4D91"/>
    <w:rsid w:val="00CC55D5"/>
    <w:rsid w:val="00CC57AD"/>
    <w:rsid w:val="00CC5EB7"/>
    <w:rsid w:val="00CC6583"/>
    <w:rsid w:val="00CC67C2"/>
    <w:rsid w:val="00CC688C"/>
    <w:rsid w:val="00CC6BDB"/>
    <w:rsid w:val="00CC7479"/>
    <w:rsid w:val="00CC74A7"/>
    <w:rsid w:val="00CC7C74"/>
    <w:rsid w:val="00CD0900"/>
    <w:rsid w:val="00CD0E09"/>
    <w:rsid w:val="00CD1164"/>
    <w:rsid w:val="00CD13BC"/>
    <w:rsid w:val="00CD157C"/>
    <w:rsid w:val="00CD1626"/>
    <w:rsid w:val="00CD174B"/>
    <w:rsid w:val="00CD1904"/>
    <w:rsid w:val="00CD1C33"/>
    <w:rsid w:val="00CD1CD8"/>
    <w:rsid w:val="00CD31F9"/>
    <w:rsid w:val="00CD3CC6"/>
    <w:rsid w:val="00CD42BB"/>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077"/>
    <w:rsid w:val="00CD7481"/>
    <w:rsid w:val="00CD7718"/>
    <w:rsid w:val="00CD79EA"/>
    <w:rsid w:val="00CE08BE"/>
    <w:rsid w:val="00CE0DB1"/>
    <w:rsid w:val="00CE105C"/>
    <w:rsid w:val="00CE1112"/>
    <w:rsid w:val="00CE1327"/>
    <w:rsid w:val="00CE13B2"/>
    <w:rsid w:val="00CE2714"/>
    <w:rsid w:val="00CE2FDE"/>
    <w:rsid w:val="00CE320F"/>
    <w:rsid w:val="00CE3B60"/>
    <w:rsid w:val="00CE3C50"/>
    <w:rsid w:val="00CE3DFD"/>
    <w:rsid w:val="00CE3FBC"/>
    <w:rsid w:val="00CE4712"/>
    <w:rsid w:val="00CE4B84"/>
    <w:rsid w:val="00CE4E91"/>
    <w:rsid w:val="00CE5410"/>
    <w:rsid w:val="00CE565C"/>
    <w:rsid w:val="00CE5C1E"/>
    <w:rsid w:val="00CE5C4C"/>
    <w:rsid w:val="00CE627B"/>
    <w:rsid w:val="00CE7293"/>
    <w:rsid w:val="00CE7CEC"/>
    <w:rsid w:val="00CF00B0"/>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79B"/>
    <w:rsid w:val="00CF4832"/>
    <w:rsid w:val="00CF49EC"/>
    <w:rsid w:val="00CF4C10"/>
    <w:rsid w:val="00CF4FAE"/>
    <w:rsid w:val="00CF5467"/>
    <w:rsid w:val="00CF5586"/>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5A7"/>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536"/>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271"/>
    <w:rsid w:val="00D14616"/>
    <w:rsid w:val="00D147A1"/>
    <w:rsid w:val="00D1482E"/>
    <w:rsid w:val="00D14A47"/>
    <w:rsid w:val="00D1568B"/>
    <w:rsid w:val="00D15984"/>
    <w:rsid w:val="00D15D88"/>
    <w:rsid w:val="00D16445"/>
    <w:rsid w:val="00D1653C"/>
    <w:rsid w:val="00D167A3"/>
    <w:rsid w:val="00D17177"/>
    <w:rsid w:val="00D171F2"/>
    <w:rsid w:val="00D17294"/>
    <w:rsid w:val="00D17432"/>
    <w:rsid w:val="00D17497"/>
    <w:rsid w:val="00D17780"/>
    <w:rsid w:val="00D17C42"/>
    <w:rsid w:val="00D17F4E"/>
    <w:rsid w:val="00D20149"/>
    <w:rsid w:val="00D2023A"/>
    <w:rsid w:val="00D20353"/>
    <w:rsid w:val="00D2068A"/>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5A5"/>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906"/>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AEE"/>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D3D"/>
    <w:rsid w:val="00D57FF3"/>
    <w:rsid w:val="00D60822"/>
    <w:rsid w:val="00D60985"/>
    <w:rsid w:val="00D61098"/>
    <w:rsid w:val="00D613CB"/>
    <w:rsid w:val="00D61872"/>
    <w:rsid w:val="00D62101"/>
    <w:rsid w:val="00D62790"/>
    <w:rsid w:val="00D62805"/>
    <w:rsid w:val="00D63433"/>
    <w:rsid w:val="00D635FD"/>
    <w:rsid w:val="00D6378B"/>
    <w:rsid w:val="00D63D18"/>
    <w:rsid w:val="00D63D47"/>
    <w:rsid w:val="00D63E3D"/>
    <w:rsid w:val="00D63E51"/>
    <w:rsid w:val="00D63F03"/>
    <w:rsid w:val="00D64033"/>
    <w:rsid w:val="00D648CE"/>
    <w:rsid w:val="00D64B1A"/>
    <w:rsid w:val="00D64D48"/>
    <w:rsid w:val="00D64DEF"/>
    <w:rsid w:val="00D64EB7"/>
    <w:rsid w:val="00D651F4"/>
    <w:rsid w:val="00D65A83"/>
    <w:rsid w:val="00D65B4D"/>
    <w:rsid w:val="00D65EE0"/>
    <w:rsid w:val="00D66013"/>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14B"/>
    <w:rsid w:val="00D72588"/>
    <w:rsid w:val="00D726B2"/>
    <w:rsid w:val="00D7272C"/>
    <w:rsid w:val="00D7281B"/>
    <w:rsid w:val="00D72A92"/>
    <w:rsid w:val="00D730B3"/>
    <w:rsid w:val="00D732DE"/>
    <w:rsid w:val="00D734E2"/>
    <w:rsid w:val="00D73D0D"/>
    <w:rsid w:val="00D73F87"/>
    <w:rsid w:val="00D745F7"/>
    <w:rsid w:val="00D749D7"/>
    <w:rsid w:val="00D75222"/>
    <w:rsid w:val="00D75437"/>
    <w:rsid w:val="00D7557A"/>
    <w:rsid w:val="00D75584"/>
    <w:rsid w:val="00D75CFA"/>
    <w:rsid w:val="00D75DB6"/>
    <w:rsid w:val="00D76CBD"/>
    <w:rsid w:val="00D76E1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0EFC"/>
    <w:rsid w:val="00D9113A"/>
    <w:rsid w:val="00D912C3"/>
    <w:rsid w:val="00D916DC"/>
    <w:rsid w:val="00D91AF6"/>
    <w:rsid w:val="00D9218A"/>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EE"/>
    <w:rsid w:val="00DB17FA"/>
    <w:rsid w:val="00DB1EA3"/>
    <w:rsid w:val="00DB219E"/>
    <w:rsid w:val="00DB25A7"/>
    <w:rsid w:val="00DB2A87"/>
    <w:rsid w:val="00DB2DA8"/>
    <w:rsid w:val="00DB2DB6"/>
    <w:rsid w:val="00DB370F"/>
    <w:rsid w:val="00DB429F"/>
    <w:rsid w:val="00DB4784"/>
    <w:rsid w:val="00DB499D"/>
    <w:rsid w:val="00DB4EA5"/>
    <w:rsid w:val="00DB4FC8"/>
    <w:rsid w:val="00DB51C2"/>
    <w:rsid w:val="00DB54F3"/>
    <w:rsid w:val="00DB5749"/>
    <w:rsid w:val="00DB61E9"/>
    <w:rsid w:val="00DB62BF"/>
    <w:rsid w:val="00DB678D"/>
    <w:rsid w:val="00DB6C39"/>
    <w:rsid w:val="00DB6E0D"/>
    <w:rsid w:val="00DB6EF6"/>
    <w:rsid w:val="00DB75CF"/>
    <w:rsid w:val="00DB789A"/>
    <w:rsid w:val="00DB7922"/>
    <w:rsid w:val="00DC0158"/>
    <w:rsid w:val="00DC036E"/>
    <w:rsid w:val="00DC07FE"/>
    <w:rsid w:val="00DC0CD8"/>
    <w:rsid w:val="00DC0F2C"/>
    <w:rsid w:val="00DC1987"/>
    <w:rsid w:val="00DC1B9E"/>
    <w:rsid w:val="00DC1C70"/>
    <w:rsid w:val="00DC1F77"/>
    <w:rsid w:val="00DC1F7D"/>
    <w:rsid w:val="00DC22E1"/>
    <w:rsid w:val="00DC243D"/>
    <w:rsid w:val="00DC2504"/>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47F"/>
    <w:rsid w:val="00DC65AD"/>
    <w:rsid w:val="00DC65CF"/>
    <w:rsid w:val="00DC6B3A"/>
    <w:rsid w:val="00DC7323"/>
    <w:rsid w:val="00DC75BA"/>
    <w:rsid w:val="00DC7AB0"/>
    <w:rsid w:val="00DC7E5F"/>
    <w:rsid w:val="00DD0207"/>
    <w:rsid w:val="00DD04E8"/>
    <w:rsid w:val="00DD0876"/>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4F6"/>
    <w:rsid w:val="00DE186F"/>
    <w:rsid w:val="00DE196F"/>
    <w:rsid w:val="00DE19A7"/>
    <w:rsid w:val="00DE1A57"/>
    <w:rsid w:val="00DE1D7F"/>
    <w:rsid w:val="00DE27CA"/>
    <w:rsid w:val="00DE28F6"/>
    <w:rsid w:val="00DE3320"/>
    <w:rsid w:val="00DE4286"/>
    <w:rsid w:val="00DE4430"/>
    <w:rsid w:val="00DE4F40"/>
    <w:rsid w:val="00DE4FC2"/>
    <w:rsid w:val="00DE516B"/>
    <w:rsid w:val="00DE552F"/>
    <w:rsid w:val="00DE5AA4"/>
    <w:rsid w:val="00DE61A9"/>
    <w:rsid w:val="00DE64CD"/>
    <w:rsid w:val="00DE6B9D"/>
    <w:rsid w:val="00DE743F"/>
    <w:rsid w:val="00DE768F"/>
    <w:rsid w:val="00DE77F7"/>
    <w:rsid w:val="00DE7B66"/>
    <w:rsid w:val="00DE7B7E"/>
    <w:rsid w:val="00DE7E88"/>
    <w:rsid w:val="00DE7F84"/>
    <w:rsid w:val="00DF014D"/>
    <w:rsid w:val="00DF04C5"/>
    <w:rsid w:val="00DF0556"/>
    <w:rsid w:val="00DF0654"/>
    <w:rsid w:val="00DF23BA"/>
    <w:rsid w:val="00DF23CB"/>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1A"/>
    <w:rsid w:val="00DF592C"/>
    <w:rsid w:val="00DF5A44"/>
    <w:rsid w:val="00DF6046"/>
    <w:rsid w:val="00DF660F"/>
    <w:rsid w:val="00DF6C4C"/>
    <w:rsid w:val="00DF7D62"/>
    <w:rsid w:val="00E001CA"/>
    <w:rsid w:val="00E002FE"/>
    <w:rsid w:val="00E0050D"/>
    <w:rsid w:val="00E00623"/>
    <w:rsid w:val="00E00922"/>
    <w:rsid w:val="00E00AEF"/>
    <w:rsid w:val="00E01462"/>
    <w:rsid w:val="00E01A2D"/>
    <w:rsid w:val="00E01E83"/>
    <w:rsid w:val="00E0214D"/>
    <w:rsid w:val="00E02B45"/>
    <w:rsid w:val="00E02B73"/>
    <w:rsid w:val="00E02F4C"/>
    <w:rsid w:val="00E030F9"/>
    <w:rsid w:val="00E04095"/>
    <w:rsid w:val="00E041D5"/>
    <w:rsid w:val="00E04596"/>
    <w:rsid w:val="00E045D6"/>
    <w:rsid w:val="00E04612"/>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0DE5"/>
    <w:rsid w:val="00E10EAC"/>
    <w:rsid w:val="00E1105A"/>
    <w:rsid w:val="00E11219"/>
    <w:rsid w:val="00E114CD"/>
    <w:rsid w:val="00E11A91"/>
    <w:rsid w:val="00E11B25"/>
    <w:rsid w:val="00E11E7A"/>
    <w:rsid w:val="00E1268A"/>
    <w:rsid w:val="00E126CA"/>
    <w:rsid w:val="00E128BB"/>
    <w:rsid w:val="00E12CB7"/>
    <w:rsid w:val="00E13185"/>
    <w:rsid w:val="00E1331D"/>
    <w:rsid w:val="00E13644"/>
    <w:rsid w:val="00E1368A"/>
    <w:rsid w:val="00E13F09"/>
    <w:rsid w:val="00E141D7"/>
    <w:rsid w:val="00E14DE3"/>
    <w:rsid w:val="00E15196"/>
    <w:rsid w:val="00E1699C"/>
    <w:rsid w:val="00E16AC7"/>
    <w:rsid w:val="00E17321"/>
    <w:rsid w:val="00E17568"/>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8A7"/>
    <w:rsid w:val="00E32E6A"/>
    <w:rsid w:val="00E33890"/>
    <w:rsid w:val="00E33EA1"/>
    <w:rsid w:val="00E34245"/>
    <w:rsid w:val="00E345D8"/>
    <w:rsid w:val="00E34A4A"/>
    <w:rsid w:val="00E34CD7"/>
    <w:rsid w:val="00E34FB9"/>
    <w:rsid w:val="00E3561E"/>
    <w:rsid w:val="00E35767"/>
    <w:rsid w:val="00E35769"/>
    <w:rsid w:val="00E367E9"/>
    <w:rsid w:val="00E37570"/>
    <w:rsid w:val="00E3766C"/>
    <w:rsid w:val="00E37BB1"/>
    <w:rsid w:val="00E40876"/>
    <w:rsid w:val="00E40CC4"/>
    <w:rsid w:val="00E4100E"/>
    <w:rsid w:val="00E41A01"/>
    <w:rsid w:val="00E424D9"/>
    <w:rsid w:val="00E424DC"/>
    <w:rsid w:val="00E425F0"/>
    <w:rsid w:val="00E42722"/>
    <w:rsid w:val="00E42865"/>
    <w:rsid w:val="00E42BA1"/>
    <w:rsid w:val="00E42CC3"/>
    <w:rsid w:val="00E438F4"/>
    <w:rsid w:val="00E4460C"/>
    <w:rsid w:val="00E44E2D"/>
    <w:rsid w:val="00E45374"/>
    <w:rsid w:val="00E453C6"/>
    <w:rsid w:val="00E45429"/>
    <w:rsid w:val="00E455CB"/>
    <w:rsid w:val="00E457B3"/>
    <w:rsid w:val="00E459E1"/>
    <w:rsid w:val="00E46B4D"/>
    <w:rsid w:val="00E46F67"/>
    <w:rsid w:val="00E47134"/>
    <w:rsid w:val="00E4775E"/>
    <w:rsid w:val="00E477DF"/>
    <w:rsid w:val="00E47997"/>
    <w:rsid w:val="00E47C5E"/>
    <w:rsid w:val="00E47F85"/>
    <w:rsid w:val="00E47FB2"/>
    <w:rsid w:val="00E502B4"/>
    <w:rsid w:val="00E505B8"/>
    <w:rsid w:val="00E5089B"/>
    <w:rsid w:val="00E516AC"/>
    <w:rsid w:val="00E518D0"/>
    <w:rsid w:val="00E519CD"/>
    <w:rsid w:val="00E51DB5"/>
    <w:rsid w:val="00E51EFE"/>
    <w:rsid w:val="00E52AFC"/>
    <w:rsid w:val="00E52D10"/>
    <w:rsid w:val="00E53C7D"/>
    <w:rsid w:val="00E53CA9"/>
    <w:rsid w:val="00E53EE5"/>
    <w:rsid w:val="00E54AA0"/>
    <w:rsid w:val="00E54B54"/>
    <w:rsid w:val="00E558F2"/>
    <w:rsid w:val="00E55C9E"/>
    <w:rsid w:val="00E55D9D"/>
    <w:rsid w:val="00E55E13"/>
    <w:rsid w:val="00E55E86"/>
    <w:rsid w:val="00E55F09"/>
    <w:rsid w:val="00E55FFB"/>
    <w:rsid w:val="00E565B8"/>
    <w:rsid w:val="00E56995"/>
    <w:rsid w:val="00E5749C"/>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3A"/>
    <w:rsid w:val="00E74CE8"/>
    <w:rsid w:val="00E74D6F"/>
    <w:rsid w:val="00E7503E"/>
    <w:rsid w:val="00E750F3"/>
    <w:rsid w:val="00E75722"/>
    <w:rsid w:val="00E75759"/>
    <w:rsid w:val="00E7579B"/>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5C"/>
    <w:rsid w:val="00E9297A"/>
    <w:rsid w:val="00E92CDB"/>
    <w:rsid w:val="00E92F08"/>
    <w:rsid w:val="00E93FCD"/>
    <w:rsid w:val="00E94287"/>
    <w:rsid w:val="00E9476C"/>
    <w:rsid w:val="00E949BB"/>
    <w:rsid w:val="00E949D6"/>
    <w:rsid w:val="00E94E6A"/>
    <w:rsid w:val="00E94F30"/>
    <w:rsid w:val="00E9538B"/>
    <w:rsid w:val="00E95E37"/>
    <w:rsid w:val="00E96206"/>
    <w:rsid w:val="00E97405"/>
    <w:rsid w:val="00E97BA6"/>
    <w:rsid w:val="00E97DA6"/>
    <w:rsid w:val="00EA026A"/>
    <w:rsid w:val="00EA04A6"/>
    <w:rsid w:val="00EA08E5"/>
    <w:rsid w:val="00EA0BF0"/>
    <w:rsid w:val="00EA1904"/>
    <w:rsid w:val="00EA1D3B"/>
    <w:rsid w:val="00EA1DDB"/>
    <w:rsid w:val="00EA1FB2"/>
    <w:rsid w:val="00EA2611"/>
    <w:rsid w:val="00EA2617"/>
    <w:rsid w:val="00EA29D1"/>
    <w:rsid w:val="00EA2BD4"/>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3DAA"/>
    <w:rsid w:val="00EB4115"/>
    <w:rsid w:val="00EB445A"/>
    <w:rsid w:val="00EB47D5"/>
    <w:rsid w:val="00EB48F5"/>
    <w:rsid w:val="00EB4B07"/>
    <w:rsid w:val="00EB501E"/>
    <w:rsid w:val="00EB5EC0"/>
    <w:rsid w:val="00EB6143"/>
    <w:rsid w:val="00EB6536"/>
    <w:rsid w:val="00EB6AA3"/>
    <w:rsid w:val="00EB75FD"/>
    <w:rsid w:val="00EB7744"/>
    <w:rsid w:val="00EB779C"/>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082"/>
    <w:rsid w:val="00EC3290"/>
    <w:rsid w:val="00EC348B"/>
    <w:rsid w:val="00EC37CD"/>
    <w:rsid w:val="00EC3AC5"/>
    <w:rsid w:val="00EC3B0B"/>
    <w:rsid w:val="00EC3BC4"/>
    <w:rsid w:val="00EC3D71"/>
    <w:rsid w:val="00EC42F5"/>
    <w:rsid w:val="00EC4466"/>
    <w:rsid w:val="00EC4495"/>
    <w:rsid w:val="00EC44B8"/>
    <w:rsid w:val="00EC4760"/>
    <w:rsid w:val="00EC4852"/>
    <w:rsid w:val="00EC5095"/>
    <w:rsid w:val="00EC5272"/>
    <w:rsid w:val="00EC607F"/>
    <w:rsid w:val="00EC6C57"/>
    <w:rsid w:val="00EC6C91"/>
    <w:rsid w:val="00EC7B0A"/>
    <w:rsid w:val="00EC7B1E"/>
    <w:rsid w:val="00EC7EEB"/>
    <w:rsid w:val="00EC7FD3"/>
    <w:rsid w:val="00ED0181"/>
    <w:rsid w:val="00ED08C0"/>
    <w:rsid w:val="00ED08C6"/>
    <w:rsid w:val="00ED0971"/>
    <w:rsid w:val="00ED0E7A"/>
    <w:rsid w:val="00ED12FE"/>
    <w:rsid w:val="00ED1554"/>
    <w:rsid w:val="00ED17AE"/>
    <w:rsid w:val="00ED1AAA"/>
    <w:rsid w:val="00ED21AB"/>
    <w:rsid w:val="00ED2BF8"/>
    <w:rsid w:val="00ED2D07"/>
    <w:rsid w:val="00ED2D50"/>
    <w:rsid w:val="00ED344A"/>
    <w:rsid w:val="00ED4347"/>
    <w:rsid w:val="00ED460F"/>
    <w:rsid w:val="00ED4BC0"/>
    <w:rsid w:val="00ED5B29"/>
    <w:rsid w:val="00ED5F1E"/>
    <w:rsid w:val="00ED6125"/>
    <w:rsid w:val="00ED700B"/>
    <w:rsid w:val="00ED75D9"/>
    <w:rsid w:val="00ED7926"/>
    <w:rsid w:val="00EE00F3"/>
    <w:rsid w:val="00EE0274"/>
    <w:rsid w:val="00EE0695"/>
    <w:rsid w:val="00EE096A"/>
    <w:rsid w:val="00EE0B5F"/>
    <w:rsid w:val="00EE1BBB"/>
    <w:rsid w:val="00EE2056"/>
    <w:rsid w:val="00EE2638"/>
    <w:rsid w:val="00EE2ED2"/>
    <w:rsid w:val="00EE34BF"/>
    <w:rsid w:val="00EE3C3C"/>
    <w:rsid w:val="00EE3F6F"/>
    <w:rsid w:val="00EE4589"/>
    <w:rsid w:val="00EE46EA"/>
    <w:rsid w:val="00EE52A3"/>
    <w:rsid w:val="00EE5392"/>
    <w:rsid w:val="00EE5448"/>
    <w:rsid w:val="00EE5841"/>
    <w:rsid w:val="00EE6273"/>
    <w:rsid w:val="00EE6321"/>
    <w:rsid w:val="00EE6392"/>
    <w:rsid w:val="00EE641F"/>
    <w:rsid w:val="00EE649B"/>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2FC5"/>
    <w:rsid w:val="00EF30B9"/>
    <w:rsid w:val="00EF34C4"/>
    <w:rsid w:val="00EF3887"/>
    <w:rsid w:val="00EF3FCD"/>
    <w:rsid w:val="00EF4153"/>
    <w:rsid w:val="00EF44F1"/>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2935"/>
    <w:rsid w:val="00F02B3B"/>
    <w:rsid w:val="00F03DB7"/>
    <w:rsid w:val="00F04FBE"/>
    <w:rsid w:val="00F053D7"/>
    <w:rsid w:val="00F055F4"/>
    <w:rsid w:val="00F05841"/>
    <w:rsid w:val="00F05CB2"/>
    <w:rsid w:val="00F06025"/>
    <w:rsid w:val="00F06125"/>
    <w:rsid w:val="00F06313"/>
    <w:rsid w:val="00F06659"/>
    <w:rsid w:val="00F06F98"/>
    <w:rsid w:val="00F071BD"/>
    <w:rsid w:val="00F07287"/>
    <w:rsid w:val="00F0731F"/>
    <w:rsid w:val="00F07BDB"/>
    <w:rsid w:val="00F07E54"/>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5C5"/>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3F67"/>
    <w:rsid w:val="00F2490A"/>
    <w:rsid w:val="00F24A34"/>
    <w:rsid w:val="00F24A67"/>
    <w:rsid w:val="00F259B9"/>
    <w:rsid w:val="00F25F6A"/>
    <w:rsid w:val="00F26361"/>
    <w:rsid w:val="00F26374"/>
    <w:rsid w:val="00F26426"/>
    <w:rsid w:val="00F26666"/>
    <w:rsid w:val="00F26DBA"/>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3FE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3CA"/>
    <w:rsid w:val="00F43531"/>
    <w:rsid w:val="00F442E6"/>
    <w:rsid w:val="00F443E6"/>
    <w:rsid w:val="00F44C90"/>
    <w:rsid w:val="00F44E78"/>
    <w:rsid w:val="00F45012"/>
    <w:rsid w:val="00F4526F"/>
    <w:rsid w:val="00F45996"/>
    <w:rsid w:val="00F45DD7"/>
    <w:rsid w:val="00F45FF6"/>
    <w:rsid w:val="00F469AA"/>
    <w:rsid w:val="00F469B5"/>
    <w:rsid w:val="00F46F9C"/>
    <w:rsid w:val="00F470E1"/>
    <w:rsid w:val="00F47118"/>
    <w:rsid w:val="00F47DF8"/>
    <w:rsid w:val="00F50704"/>
    <w:rsid w:val="00F510CE"/>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555"/>
    <w:rsid w:val="00F6307B"/>
    <w:rsid w:val="00F635F6"/>
    <w:rsid w:val="00F6362F"/>
    <w:rsid w:val="00F63834"/>
    <w:rsid w:val="00F63B0A"/>
    <w:rsid w:val="00F63DB9"/>
    <w:rsid w:val="00F63EA5"/>
    <w:rsid w:val="00F64DF7"/>
    <w:rsid w:val="00F65C01"/>
    <w:rsid w:val="00F667C8"/>
    <w:rsid w:val="00F66855"/>
    <w:rsid w:val="00F671BC"/>
    <w:rsid w:val="00F6755F"/>
    <w:rsid w:val="00F67A1E"/>
    <w:rsid w:val="00F7015B"/>
    <w:rsid w:val="00F706BD"/>
    <w:rsid w:val="00F706D8"/>
    <w:rsid w:val="00F70A2D"/>
    <w:rsid w:val="00F70D56"/>
    <w:rsid w:val="00F71AF6"/>
    <w:rsid w:val="00F71FCF"/>
    <w:rsid w:val="00F72203"/>
    <w:rsid w:val="00F72209"/>
    <w:rsid w:val="00F7245A"/>
    <w:rsid w:val="00F72FA4"/>
    <w:rsid w:val="00F734DF"/>
    <w:rsid w:val="00F73554"/>
    <w:rsid w:val="00F7363C"/>
    <w:rsid w:val="00F73D3D"/>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489"/>
    <w:rsid w:val="00F77E0F"/>
    <w:rsid w:val="00F80877"/>
    <w:rsid w:val="00F80D24"/>
    <w:rsid w:val="00F8110A"/>
    <w:rsid w:val="00F816E8"/>
    <w:rsid w:val="00F82241"/>
    <w:rsid w:val="00F82BF4"/>
    <w:rsid w:val="00F82E3E"/>
    <w:rsid w:val="00F83141"/>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322"/>
    <w:rsid w:val="00F9143C"/>
    <w:rsid w:val="00F91BEF"/>
    <w:rsid w:val="00F91D6A"/>
    <w:rsid w:val="00F91DC4"/>
    <w:rsid w:val="00F91DCB"/>
    <w:rsid w:val="00F922A6"/>
    <w:rsid w:val="00F92525"/>
    <w:rsid w:val="00F926E7"/>
    <w:rsid w:val="00F92914"/>
    <w:rsid w:val="00F92C73"/>
    <w:rsid w:val="00F92D2F"/>
    <w:rsid w:val="00F92FB7"/>
    <w:rsid w:val="00F932DD"/>
    <w:rsid w:val="00F939C4"/>
    <w:rsid w:val="00F93A9C"/>
    <w:rsid w:val="00F9506B"/>
    <w:rsid w:val="00F9567A"/>
    <w:rsid w:val="00F959EF"/>
    <w:rsid w:val="00F96358"/>
    <w:rsid w:val="00F9674F"/>
    <w:rsid w:val="00F96760"/>
    <w:rsid w:val="00F96E13"/>
    <w:rsid w:val="00F96E72"/>
    <w:rsid w:val="00F975B5"/>
    <w:rsid w:val="00F97776"/>
    <w:rsid w:val="00FA0468"/>
    <w:rsid w:val="00FA04F4"/>
    <w:rsid w:val="00FA06DF"/>
    <w:rsid w:val="00FA0CED"/>
    <w:rsid w:val="00FA0F45"/>
    <w:rsid w:val="00FA1330"/>
    <w:rsid w:val="00FA1339"/>
    <w:rsid w:val="00FA14C5"/>
    <w:rsid w:val="00FA16FD"/>
    <w:rsid w:val="00FA256C"/>
    <w:rsid w:val="00FA26B6"/>
    <w:rsid w:val="00FA278E"/>
    <w:rsid w:val="00FA2D11"/>
    <w:rsid w:val="00FA3554"/>
    <w:rsid w:val="00FA3725"/>
    <w:rsid w:val="00FA3B00"/>
    <w:rsid w:val="00FA3BCA"/>
    <w:rsid w:val="00FA411E"/>
    <w:rsid w:val="00FA445C"/>
    <w:rsid w:val="00FA44CA"/>
    <w:rsid w:val="00FA480E"/>
    <w:rsid w:val="00FA4C4A"/>
    <w:rsid w:val="00FA5834"/>
    <w:rsid w:val="00FA5BFC"/>
    <w:rsid w:val="00FA5EEF"/>
    <w:rsid w:val="00FA6943"/>
    <w:rsid w:val="00FA72F1"/>
    <w:rsid w:val="00FA78F4"/>
    <w:rsid w:val="00FA7ADE"/>
    <w:rsid w:val="00FB0264"/>
    <w:rsid w:val="00FB03D8"/>
    <w:rsid w:val="00FB0871"/>
    <w:rsid w:val="00FB0C6A"/>
    <w:rsid w:val="00FB0D93"/>
    <w:rsid w:val="00FB10FB"/>
    <w:rsid w:val="00FB13C9"/>
    <w:rsid w:val="00FB18AF"/>
    <w:rsid w:val="00FB1AED"/>
    <w:rsid w:val="00FB366D"/>
    <w:rsid w:val="00FB3916"/>
    <w:rsid w:val="00FB39DC"/>
    <w:rsid w:val="00FB4203"/>
    <w:rsid w:val="00FB48AA"/>
    <w:rsid w:val="00FB4D7A"/>
    <w:rsid w:val="00FB506A"/>
    <w:rsid w:val="00FB5268"/>
    <w:rsid w:val="00FB54D4"/>
    <w:rsid w:val="00FB552F"/>
    <w:rsid w:val="00FB56BF"/>
    <w:rsid w:val="00FB63BC"/>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773"/>
    <w:rsid w:val="00FC2A83"/>
    <w:rsid w:val="00FC2B42"/>
    <w:rsid w:val="00FC2C68"/>
    <w:rsid w:val="00FC2CA4"/>
    <w:rsid w:val="00FC2EAA"/>
    <w:rsid w:val="00FC2ED2"/>
    <w:rsid w:val="00FC3127"/>
    <w:rsid w:val="00FC390B"/>
    <w:rsid w:val="00FC3F1C"/>
    <w:rsid w:val="00FC409D"/>
    <w:rsid w:val="00FC461A"/>
    <w:rsid w:val="00FC4710"/>
    <w:rsid w:val="00FC5DF0"/>
    <w:rsid w:val="00FC62EC"/>
    <w:rsid w:val="00FC6A06"/>
    <w:rsid w:val="00FC7070"/>
    <w:rsid w:val="00FC7165"/>
    <w:rsid w:val="00FC717D"/>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D7ED4"/>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B40"/>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619"/>
    <w:rsid w:val="00FF5EEF"/>
    <w:rsid w:val="00FF66A4"/>
    <w:rsid w:val="00FF6A02"/>
    <w:rsid w:val="00FF7B56"/>
    <w:rsid w:val="00FF7D73"/>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 w:type="table" w:customStyle="1" w:styleId="270">
    <w:name w:val="Сетка таблицы27"/>
    <w:basedOn w:val="a1"/>
    <w:next w:val="a6"/>
    <w:uiPriority w:val="59"/>
    <w:rsid w:val="00BC10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6E575E"/>
  </w:style>
  <w:style w:type="table" w:customStyle="1" w:styleId="280">
    <w:name w:val="Сетка таблицы28"/>
    <w:basedOn w:val="a1"/>
    <w:next w:val="a6"/>
    <w:uiPriority w:val="59"/>
    <w:rsid w:val="006E5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1B"/>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uiPriority w:val="9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4D34FB"/>
  </w:style>
  <w:style w:type="numbering" w:customStyle="1" w:styleId="22111">
    <w:name w:val="Стиль2211"/>
    <w:rsid w:val="004D34FB"/>
  </w:style>
  <w:style w:type="numbering" w:customStyle="1" w:styleId="1310">
    <w:name w:val="Стиль131"/>
    <w:rsid w:val="004D34FB"/>
  </w:style>
  <w:style w:type="numbering" w:customStyle="1" w:styleId="2310">
    <w:name w:val="Стиль231"/>
    <w:rsid w:val="004D34FB"/>
  </w:style>
  <w:style w:type="numbering" w:customStyle="1" w:styleId="12210">
    <w:name w:val="Стиль1221"/>
    <w:rsid w:val="004D34FB"/>
  </w:style>
  <w:style w:type="numbering" w:customStyle="1" w:styleId="22210">
    <w:name w:val="Стиль2221"/>
    <w:rsid w:val="004D34FB"/>
  </w:style>
  <w:style w:type="table" w:customStyle="1" w:styleId="270">
    <w:name w:val="Сетка таблицы27"/>
    <w:basedOn w:val="a1"/>
    <w:next w:val="a6"/>
    <w:uiPriority w:val="59"/>
    <w:rsid w:val="00BC10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6E575E"/>
  </w:style>
  <w:style w:type="table" w:customStyle="1" w:styleId="280">
    <w:name w:val="Сетка таблицы28"/>
    <w:basedOn w:val="a1"/>
    <w:next w:val="a6"/>
    <w:uiPriority w:val="59"/>
    <w:rsid w:val="006E5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BC8173-F1EA-4272-9E87-F47D7B96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57</Pages>
  <Words>21797</Words>
  <Characters>124246</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1335</cp:revision>
  <cp:lastPrinted>2020-05-15T05:55:00Z</cp:lastPrinted>
  <dcterms:created xsi:type="dcterms:W3CDTF">2019-01-18T08:50:00Z</dcterms:created>
  <dcterms:modified xsi:type="dcterms:W3CDTF">2020-05-15T05:55:00Z</dcterms:modified>
</cp:coreProperties>
</file>