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 xml:space="preserve">М.А. </w:t>
            </w:r>
            <w:proofErr w:type="spellStart"/>
            <w:r w:rsidR="003F0672">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093FE3">
              <w:rPr>
                <w:b/>
                <w:bCs/>
                <w:sz w:val="32"/>
                <w:szCs w:val="32"/>
              </w:rPr>
              <w:t xml:space="preserve">сервера и </w:t>
            </w:r>
            <w:proofErr w:type="gramStart"/>
            <w:r w:rsidR="00093FE3">
              <w:rPr>
                <w:b/>
                <w:bCs/>
                <w:sz w:val="32"/>
                <w:szCs w:val="32"/>
              </w:rPr>
              <w:t>серверных</w:t>
            </w:r>
            <w:proofErr w:type="gramEnd"/>
            <w:r w:rsidR="00093FE3">
              <w:rPr>
                <w:b/>
                <w:bCs/>
                <w:sz w:val="32"/>
                <w:szCs w:val="32"/>
              </w:rPr>
              <w:t xml:space="preserve"> комплектующих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BE00C1" w:rsidP="004A2980">
            <w:pPr>
              <w:spacing w:line="240" w:lineRule="auto"/>
              <w:jc w:val="center"/>
              <w:rPr>
                <w:b/>
                <w:bCs/>
                <w:i/>
                <w:iCs/>
                <w:color w:val="000000"/>
                <w:sz w:val="28"/>
                <w:szCs w:val="28"/>
              </w:rPr>
            </w:pPr>
            <w:r>
              <w:rPr>
                <w:b/>
                <w:bCs/>
                <w:i/>
                <w:iCs/>
                <w:color w:val="000000"/>
                <w:sz w:val="28"/>
                <w:szCs w:val="28"/>
              </w:rPr>
              <w:t>(редакция № 2)</w:t>
            </w: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655E6B"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655E6B" w:rsidRPr="00655E6B">
        <w:rPr>
          <w:sz w:val="24"/>
          <w:szCs w:val="24"/>
        </w:rPr>
        <w:t>ФГБУ «АМП Каспийского моря» по адресу: г. Астрахань, ул. Капитана Краснова, 31.</w:t>
      </w:r>
    </w:p>
    <w:p w:rsidR="00E67CC8" w:rsidRPr="00E67CC8" w:rsidRDefault="00450CE1" w:rsidP="00E67CC8">
      <w:pPr>
        <w:spacing w:line="240" w:lineRule="auto"/>
        <w:jc w:val="both"/>
        <w:rPr>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E67CC8" w:rsidRPr="00E67CC8">
        <w:rPr>
          <w:bCs/>
          <w:sz w:val="24"/>
          <w:szCs w:val="24"/>
        </w:rPr>
        <w:t>в течение 25 (Двадцати пяти) рабочих дней с момента заключения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15292" w:rsidRPr="00115292" w:rsidRDefault="00450CE1" w:rsidP="00115292">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115292" w:rsidRPr="00115292">
        <w:rPr>
          <w:sz w:val="24"/>
          <w:szCs w:val="24"/>
        </w:rPr>
        <w:t xml:space="preserve">939 497 </w:t>
      </w:r>
      <w:r w:rsidR="00115292" w:rsidRPr="00115292">
        <w:rPr>
          <w:bCs/>
          <w:sz w:val="24"/>
          <w:szCs w:val="24"/>
          <w:lang w:eastAsia="ar-SA"/>
        </w:rPr>
        <w:t>(Девятьсот тридцать девять тысяч четыреста девяносто семь) рублей 86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012"/>
        <w:gridCol w:w="980"/>
        <w:gridCol w:w="820"/>
        <w:gridCol w:w="2174"/>
        <w:gridCol w:w="1606"/>
      </w:tblGrid>
      <w:tr w:rsidR="00115292" w:rsidRPr="00115292" w:rsidTr="00FB5525">
        <w:trPr>
          <w:trHeight w:val="947"/>
          <w:jc w:val="center"/>
        </w:trPr>
        <w:tc>
          <w:tcPr>
            <w:tcW w:w="0" w:type="auto"/>
            <w:shd w:val="clear" w:color="auto" w:fill="auto"/>
            <w:noWrap/>
            <w:hideMark/>
          </w:tcPr>
          <w:p w:rsidR="00115292" w:rsidRPr="00115292" w:rsidRDefault="00115292" w:rsidP="00115292">
            <w:pPr>
              <w:widowControl/>
              <w:suppressAutoHyphens/>
              <w:spacing w:line="240" w:lineRule="auto"/>
              <w:contextualSpacing/>
              <w:jc w:val="both"/>
              <w:rPr>
                <w:bCs/>
                <w:sz w:val="24"/>
                <w:szCs w:val="24"/>
                <w:lang w:eastAsia="ar-SA"/>
              </w:rPr>
            </w:pPr>
            <w:r w:rsidRPr="00115292">
              <w:rPr>
                <w:bCs/>
                <w:sz w:val="24"/>
                <w:szCs w:val="24"/>
                <w:lang w:eastAsia="ar-SA"/>
              </w:rPr>
              <w:t xml:space="preserve">№ </w:t>
            </w:r>
            <w:proofErr w:type="gramStart"/>
            <w:r w:rsidRPr="00115292">
              <w:rPr>
                <w:bCs/>
                <w:sz w:val="24"/>
                <w:szCs w:val="24"/>
                <w:lang w:eastAsia="ar-SA"/>
              </w:rPr>
              <w:t>п</w:t>
            </w:r>
            <w:proofErr w:type="gramEnd"/>
            <w:r w:rsidRPr="00115292">
              <w:rPr>
                <w:bCs/>
                <w:sz w:val="24"/>
                <w:szCs w:val="24"/>
                <w:lang w:eastAsia="ar-SA"/>
              </w:rPr>
              <w:t>/п</w:t>
            </w:r>
          </w:p>
        </w:tc>
        <w:tc>
          <w:tcPr>
            <w:tcW w:w="0" w:type="auto"/>
            <w:shd w:val="clear" w:color="auto" w:fill="auto"/>
            <w:hideMark/>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Наименование товара</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proofErr w:type="spellStart"/>
            <w:r w:rsidRPr="00115292">
              <w:rPr>
                <w:bCs/>
                <w:sz w:val="24"/>
                <w:szCs w:val="24"/>
                <w:lang w:eastAsia="ar-SA"/>
              </w:rPr>
              <w:t>Ед</w:t>
            </w:r>
            <w:proofErr w:type="gramStart"/>
            <w:r w:rsidRPr="00115292">
              <w:rPr>
                <w:bCs/>
                <w:sz w:val="24"/>
                <w:szCs w:val="24"/>
                <w:lang w:eastAsia="ar-SA"/>
              </w:rPr>
              <w:t>.и</w:t>
            </w:r>
            <w:proofErr w:type="gramEnd"/>
            <w:r w:rsidRPr="00115292">
              <w:rPr>
                <w:bCs/>
                <w:sz w:val="24"/>
                <w:szCs w:val="24"/>
                <w:lang w:eastAsia="ar-SA"/>
              </w:rPr>
              <w:t>зм</w:t>
            </w:r>
            <w:proofErr w:type="spellEnd"/>
            <w:r w:rsidRPr="00115292">
              <w:rPr>
                <w:bCs/>
                <w:sz w:val="24"/>
                <w:szCs w:val="24"/>
                <w:lang w:eastAsia="ar-SA"/>
              </w:rPr>
              <w:t>.</w:t>
            </w:r>
          </w:p>
        </w:tc>
        <w:tc>
          <w:tcPr>
            <w:tcW w:w="0" w:type="auto"/>
            <w:shd w:val="clear" w:color="auto" w:fill="auto"/>
            <w:hideMark/>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Кол-во</w:t>
            </w:r>
          </w:p>
        </w:tc>
        <w:tc>
          <w:tcPr>
            <w:tcW w:w="0" w:type="auto"/>
            <w:shd w:val="clear" w:color="auto" w:fill="auto"/>
            <w:hideMark/>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НМЦ единицы товара, руб</w:t>
            </w:r>
          </w:p>
        </w:tc>
        <w:tc>
          <w:tcPr>
            <w:tcW w:w="0" w:type="auto"/>
            <w:shd w:val="clear" w:color="auto" w:fill="auto"/>
            <w:hideMark/>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Стоимость, руб</w:t>
            </w:r>
          </w:p>
        </w:tc>
      </w:tr>
      <w:tr w:rsidR="00115292" w:rsidRPr="00115292" w:rsidTr="00FB5525">
        <w:trPr>
          <w:trHeight w:val="300"/>
          <w:jc w:val="center"/>
        </w:trPr>
        <w:tc>
          <w:tcPr>
            <w:tcW w:w="0" w:type="auto"/>
            <w:shd w:val="clear" w:color="auto" w:fill="auto"/>
            <w:noWrap/>
            <w:hideMark/>
          </w:tcPr>
          <w:p w:rsidR="00115292" w:rsidRPr="00115292" w:rsidRDefault="00115292" w:rsidP="00115292">
            <w:pPr>
              <w:widowControl/>
              <w:suppressAutoHyphens/>
              <w:spacing w:line="240" w:lineRule="auto"/>
              <w:contextualSpacing/>
              <w:jc w:val="both"/>
              <w:rPr>
                <w:bCs/>
                <w:sz w:val="24"/>
                <w:szCs w:val="24"/>
                <w:lang w:eastAsia="ar-SA"/>
              </w:rPr>
            </w:pPr>
            <w:r w:rsidRPr="00115292">
              <w:rPr>
                <w:bCs/>
                <w:sz w:val="24"/>
                <w:szCs w:val="24"/>
                <w:lang w:eastAsia="ar-SA"/>
              </w:rPr>
              <w:t>1</w:t>
            </w:r>
          </w:p>
        </w:tc>
        <w:tc>
          <w:tcPr>
            <w:tcW w:w="0" w:type="auto"/>
            <w:shd w:val="clear" w:color="auto" w:fill="auto"/>
          </w:tcPr>
          <w:p w:rsidR="00115292" w:rsidRPr="00115292" w:rsidRDefault="00115292" w:rsidP="00115292">
            <w:pPr>
              <w:widowControl/>
              <w:suppressAutoHyphens/>
              <w:spacing w:line="240" w:lineRule="auto"/>
              <w:contextualSpacing/>
              <w:jc w:val="both"/>
              <w:rPr>
                <w:bCs/>
                <w:sz w:val="24"/>
                <w:szCs w:val="24"/>
                <w:lang w:eastAsia="ar-SA"/>
              </w:rPr>
            </w:pPr>
            <w:r w:rsidRPr="00115292">
              <w:rPr>
                <w:sz w:val="24"/>
                <w:szCs w:val="24"/>
                <w:lang w:eastAsia="ar-SA"/>
              </w:rPr>
              <w:t xml:space="preserve">Командный процессор </w:t>
            </w:r>
            <w:r w:rsidRPr="00115292">
              <w:rPr>
                <w:sz w:val="24"/>
                <w:szCs w:val="24"/>
                <w:lang w:val="en-US" w:eastAsia="ar-SA"/>
              </w:rPr>
              <w:t>INTEL Xeon Processor E5-2620 v4</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proofErr w:type="gramStart"/>
            <w:r w:rsidRPr="00115292">
              <w:rPr>
                <w:bCs/>
                <w:sz w:val="24"/>
                <w:szCs w:val="24"/>
                <w:lang w:eastAsia="ar-SA"/>
              </w:rPr>
              <w:t>шт</w:t>
            </w:r>
            <w:proofErr w:type="gramEnd"/>
          </w:p>
        </w:tc>
        <w:tc>
          <w:tcPr>
            <w:tcW w:w="0" w:type="auto"/>
            <w:shd w:val="clear" w:color="auto" w:fill="auto"/>
            <w:noWrap/>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2</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35 375,00</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70 750,00</w:t>
            </w:r>
          </w:p>
        </w:tc>
      </w:tr>
      <w:tr w:rsidR="00115292" w:rsidRPr="00115292" w:rsidTr="00FB5525">
        <w:trPr>
          <w:trHeight w:val="300"/>
          <w:jc w:val="center"/>
        </w:trPr>
        <w:tc>
          <w:tcPr>
            <w:tcW w:w="0" w:type="auto"/>
            <w:shd w:val="clear" w:color="auto" w:fill="auto"/>
            <w:noWrap/>
            <w:hideMark/>
          </w:tcPr>
          <w:p w:rsidR="00115292" w:rsidRPr="00115292" w:rsidRDefault="00115292" w:rsidP="00115292">
            <w:pPr>
              <w:widowControl/>
              <w:suppressAutoHyphens/>
              <w:spacing w:line="240" w:lineRule="auto"/>
              <w:contextualSpacing/>
              <w:jc w:val="both"/>
              <w:rPr>
                <w:bCs/>
                <w:sz w:val="24"/>
                <w:szCs w:val="24"/>
                <w:lang w:eastAsia="ar-SA"/>
              </w:rPr>
            </w:pPr>
            <w:r w:rsidRPr="00115292">
              <w:rPr>
                <w:bCs/>
                <w:sz w:val="24"/>
                <w:szCs w:val="24"/>
                <w:lang w:eastAsia="ar-SA"/>
              </w:rPr>
              <w:t>2</w:t>
            </w:r>
          </w:p>
        </w:tc>
        <w:tc>
          <w:tcPr>
            <w:tcW w:w="0" w:type="auto"/>
            <w:shd w:val="clear" w:color="auto" w:fill="auto"/>
          </w:tcPr>
          <w:p w:rsidR="00115292" w:rsidRPr="00115292" w:rsidRDefault="00115292" w:rsidP="00115292">
            <w:pPr>
              <w:widowControl/>
              <w:suppressAutoHyphens/>
              <w:spacing w:line="240" w:lineRule="auto"/>
              <w:contextualSpacing/>
              <w:jc w:val="both"/>
              <w:rPr>
                <w:bCs/>
                <w:sz w:val="24"/>
                <w:szCs w:val="24"/>
                <w:lang w:val="en-US" w:eastAsia="ar-SA"/>
              </w:rPr>
            </w:pPr>
            <w:r w:rsidRPr="00115292">
              <w:rPr>
                <w:sz w:val="24"/>
                <w:szCs w:val="24"/>
                <w:lang w:eastAsia="ar-SA"/>
              </w:rPr>
              <w:t>Модуль</w:t>
            </w:r>
            <w:r w:rsidRPr="00115292">
              <w:rPr>
                <w:sz w:val="24"/>
                <w:szCs w:val="24"/>
                <w:lang w:val="en-US" w:eastAsia="ar-SA"/>
              </w:rPr>
              <w:t xml:space="preserve"> </w:t>
            </w:r>
            <w:r w:rsidRPr="00115292">
              <w:rPr>
                <w:sz w:val="24"/>
                <w:szCs w:val="24"/>
                <w:lang w:eastAsia="ar-SA"/>
              </w:rPr>
              <w:t>памяти</w:t>
            </w:r>
            <w:r w:rsidRPr="00115292">
              <w:rPr>
                <w:sz w:val="24"/>
                <w:szCs w:val="24"/>
                <w:lang w:val="en-US" w:eastAsia="ar-SA"/>
              </w:rPr>
              <w:t xml:space="preserve"> DDR4 2133 Registered ECC DIMM 16Gb</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proofErr w:type="gramStart"/>
            <w:r w:rsidRPr="00115292">
              <w:rPr>
                <w:bCs/>
                <w:sz w:val="24"/>
                <w:szCs w:val="24"/>
                <w:lang w:eastAsia="ar-SA"/>
              </w:rPr>
              <w:t>шт</w:t>
            </w:r>
            <w:proofErr w:type="gramEnd"/>
          </w:p>
        </w:tc>
        <w:tc>
          <w:tcPr>
            <w:tcW w:w="0" w:type="auto"/>
            <w:shd w:val="clear" w:color="auto" w:fill="auto"/>
            <w:noWrap/>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8</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16 710,67</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133 685,36</w:t>
            </w:r>
          </w:p>
        </w:tc>
      </w:tr>
      <w:tr w:rsidR="00115292" w:rsidRPr="00115292" w:rsidTr="00FB5525">
        <w:trPr>
          <w:trHeight w:val="300"/>
          <w:jc w:val="center"/>
        </w:trPr>
        <w:tc>
          <w:tcPr>
            <w:tcW w:w="0" w:type="auto"/>
            <w:shd w:val="clear" w:color="auto" w:fill="auto"/>
            <w:noWrap/>
            <w:hideMark/>
          </w:tcPr>
          <w:p w:rsidR="00115292" w:rsidRPr="00115292" w:rsidRDefault="00115292" w:rsidP="00115292">
            <w:pPr>
              <w:widowControl/>
              <w:suppressAutoHyphens/>
              <w:spacing w:line="240" w:lineRule="auto"/>
              <w:contextualSpacing/>
              <w:jc w:val="both"/>
              <w:rPr>
                <w:bCs/>
                <w:sz w:val="24"/>
                <w:szCs w:val="24"/>
                <w:lang w:eastAsia="ar-SA"/>
              </w:rPr>
            </w:pPr>
            <w:r w:rsidRPr="00115292">
              <w:rPr>
                <w:bCs/>
                <w:sz w:val="24"/>
                <w:szCs w:val="24"/>
                <w:lang w:eastAsia="ar-SA"/>
              </w:rPr>
              <w:t>3</w:t>
            </w:r>
          </w:p>
        </w:tc>
        <w:tc>
          <w:tcPr>
            <w:tcW w:w="0" w:type="auto"/>
            <w:shd w:val="clear" w:color="auto" w:fill="auto"/>
          </w:tcPr>
          <w:p w:rsidR="00115292" w:rsidRPr="00115292" w:rsidRDefault="00115292" w:rsidP="00115292">
            <w:pPr>
              <w:widowControl/>
              <w:suppressAutoHyphens/>
              <w:spacing w:line="240" w:lineRule="auto"/>
              <w:contextualSpacing/>
              <w:jc w:val="both"/>
              <w:rPr>
                <w:bCs/>
                <w:sz w:val="24"/>
                <w:szCs w:val="24"/>
                <w:lang w:eastAsia="ar-SA"/>
              </w:rPr>
            </w:pPr>
            <w:r w:rsidRPr="00115292">
              <w:rPr>
                <w:sz w:val="24"/>
                <w:szCs w:val="24"/>
                <w:lang w:eastAsia="ar-SA"/>
              </w:rPr>
              <w:t>Сервер</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proofErr w:type="gramStart"/>
            <w:r w:rsidRPr="00115292">
              <w:rPr>
                <w:bCs/>
                <w:sz w:val="24"/>
                <w:szCs w:val="24"/>
                <w:lang w:eastAsia="ar-SA"/>
              </w:rPr>
              <w:t>шт</w:t>
            </w:r>
            <w:proofErr w:type="gramEnd"/>
          </w:p>
        </w:tc>
        <w:tc>
          <w:tcPr>
            <w:tcW w:w="0" w:type="auto"/>
            <w:shd w:val="clear" w:color="auto" w:fill="auto"/>
            <w:noWrap/>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1</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 xml:space="preserve">735 062,50 </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735 062,50</w:t>
            </w:r>
          </w:p>
        </w:tc>
      </w:tr>
      <w:tr w:rsidR="00115292" w:rsidRPr="00115292" w:rsidTr="00FB5525">
        <w:trPr>
          <w:trHeight w:val="284"/>
          <w:jc w:val="center"/>
        </w:trPr>
        <w:tc>
          <w:tcPr>
            <w:tcW w:w="0" w:type="auto"/>
            <w:gridSpan w:val="5"/>
            <w:shd w:val="clear" w:color="auto" w:fill="auto"/>
          </w:tcPr>
          <w:p w:rsidR="00115292" w:rsidRPr="00115292" w:rsidRDefault="00115292" w:rsidP="00115292">
            <w:pPr>
              <w:widowControl/>
              <w:suppressAutoHyphens/>
              <w:spacing w:line="240" w:lineRule="auto"/>
              <w:contextualSpacing/>
              <w:jc w:val="center"/>
              <w:rPr>
                <w:b/>
                <w:bCs/>
                <w:sz w:val="24"/>
                <w:szCs w:val="24"/>
                <w:lang w:eastAsia="ar-SA"/>
              </w:rPr>
            </w:pPr>
            <w:r w:rsidRPr="00115292">
              <w:rPr>
                <w:b/>
                <w:bCs/>
                <w:sz w:val="24"/>
                <w:szCs w:val="24"/>
                <w:lang w:eastAsia="ar-SA"/>
              </w:rPr>
              <w:t>ИТОГО: </w:t>
            </w:r>
          </w:p>
        </w:tc>
        <w:tc>
          <w:tcPr>
            <w:tcW w:w="0" w:type="auto"/>
            <w:shd w:val="clear" w:color="auto" w:fill="auto"/>
            <w:hideMark/>
          </w:tcPr>
          <w:p w:rsidR="00115292" w:rsidRPr="00115292" w:rsidRDefault="00115292" w:rsidP="00115292">
            <w:pPr>
              <w:widowControl/>
              <w:suppressAutoHyphens/>
              <w:spacing w:line="240" w:lineRule="auto"/>
              <w:contextualSpacing/>
              <w:jc w:val="center"/>
              <w:rPr>
                <w:b/>
                <w:bCs/>
                <w:sz w:val="24"/>
                <w:szCs w:val="24"/>
                <w:lang w:eastAsia="ar-SA"/>
              </w:rPr>
            </w:pPr>
            <w:r w:rsidRPr="00115292">
              <w:rPr>
                <w:b/>
                <w:bCs/>
                <w:sz w:val="24"/>
                <w:szCs w:val="24"/>
                <w:lang w:eastAsia="ar-SA"/>
              </w:rPr>
              <w:t>939 497, 86</w:t>
            </w:r>
          </w:p>
        </w:tc>
      </w:tr>
    </w:tbl>
    <w:p w:rsidR="00115292" w:rsidRPr="00115292" w:rsidRDefault="00115292" w:rsidP="00115292">
      <w:pPr>
        <w:widowControl/>
        <w:tabs>
          <w:tab w:val="left" w:pos="8719"/>
        </w:tabs>
        <w:suppressAutoHyphens/>
        <w:spacing w:line="240" w:lineRule="auto"/>
        <w:jc w:val="both"/>
        <w:rPr>
          <w:b/>
          <w:bCs/>
          <w:sz w:val="24"/>
          <w:szCs w:val="24"/>
          <w:lang w:eastAsia="ar-SA"/>
        </w:rPr>
      </w:pPr>
      <w:r w:rsidRPr="00115292">
        <w:rPr>
          <w:b/>
          <w:bCs/>
          <w:sz w:val="24"/>
          <w:szCs w:val="24"/>
          <w:lang w:eastAsia="ar-SA"/>
        </w:rPr>
        <w:tab/>
      </w: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AB51CC"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AB51CC" w:rsidRPr="00AB51CC">
        <w:rPr>
          <w:bCs/>
          <w:szCs w:val="24"/>
        </w:rPr>
        <w:t>В цену договора входит стоимость поставляемого товара, его доставка, уплата налогов, сборов, пошлин и других обязательных платежей, а также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w:t>
      </w:r>
      <w:r w:rsidR="004A2980" w:rsidRPr="0011479A">
        <w:rPr>
          <w:rFonts w:ascii="Times New Roman" w:hAnsi="Times New Roman" w:cs="Times New Roman"/>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 xml:space="preserve">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w:t>
      </w:r>
      <w:r w:rsidR="00BA2B8C" w:rsidRPr="00BA2B8C">
        <w:rPr>
          <w:sz w:val="24"/>
          <w:szCs w:val="24"/>
          <w:lang w:eastAsia="en-US"/>
        </w:rPr>
        <w:lastRenderedPageBreak/>
        <w:t>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Pr="0011479A">
        <w:rPr>
          <w:sz w:val="24"/>
          <w:szCs w:val="24"/>
        </w:rPr>
        <w:lastRenderedPageBreak/>
        <w:t>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191284">
        <w:rPr>
          <w:b/>
          <w:color w:val="FF0000"/>
          <w:sz w:val="24"/>
          <w:szCs w:val="24"/>
        </w:rPr>
        <w:t>08</w:t>
      </w:r>
      <w:r w:rsidRPr="0011479A">
        <w:rPr>
          <w:b/>
          <w:color w:val="FF0000"/>
          <w:sz w:val="24"/>
          <w:szCs w:val="24"/>
        </w:rPr>
        <w:t>.</w:t>
      </w:r>
      <w:r w:rsidR="00191284">
        <w:rPr>
          <w:b/>
          <w:color w:val="FF0000"/>
          <w:sz w:val="24"/>
          <w:szCs w:val="24"/>
        </w:rPr>
        <w:t>05</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6E4288">
        <w:rPr>
          <w:b/>
          <w:color w:val="FF0000"/>
          <w:sz w:val="24"/>
          <w:szCs w:val="24"/>
        </w:rPr>
        <w:t>19</w:t>
      </w:r>
      <w:r w:rsidRPr="0011479A">
        <w:rPr>
          <w:b/>
          <w:color w:val="FF0000"/>
          <w:sz w:val="24"/>
          <w:szCs w:val="24"/>
        </w:rPr>
        <w:t>.</w:t>
      </w:r>
      <w:r w:rsidR="00EC1B75">
        <w:rPr>
          <w:b/>
          <w:color w:val="FF0000"/>
          <w:sz w:val="24"/>
          <w:szCs w:val="24"/>
        </w:rPr>
        <w:t>05.2020</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lastRenderedPageBreak/>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401C3D">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401C3D">
          <w:rPr>
            <w:rStyle w:val="a3"/>
            <w:sz w:val="24"/>
            <w:szCs w:val="24"/>
            <w:lang w:val="en-US"/>
          </w:rPr>
          <w:t>mail</w:t>
        </w:r>
        <w:r w:rsidRPr="00401C3D">
          <w:rPr>
            <w:rStyle w:val="a3"/>
            <w:sz w:val="24"/>
            <w:szCs w:val="24"/>
          </w:rPr>
          <w:t>@</w:t>
        </w:r>
        <w:proofErr w:type="spellStart"/>
        <w:r w:rsidRPr="00401C3D">
          <w:rPr>
            <w:rStyle w:val="a3"/>
            <w:sz w:val="24"/>
            <w:szCs w:val="24"/>
            <w:lang w:val="en-US"/>
          </w:rPr>
          <w:t>ampastra</w:t>
        </w:r>
        <w:proofErr w:type="spellEnd"/>
        <w:r w:rsidRPr="00401C3D">
          <w:rPr>
            <w:rStyle w:val="a3"/>
            <w:sz w:val="24"/>
            <w:szCs w:val="24"/>
          </w:rPr>
          <w:t>.</w:t>
        </w:r>
        <w:proofErr w:type="spellStart"/>
        <w:r w:rsidRPr="00401C3D">
          <w:rPr>
            <w:rStyle w:val="a3"/>
            <w:sz w:val="24"/>
            <w:szCs w:val="24"/>
            <w:lang w:val="en-US"/>
          </w:rPr>
          <w:t>ru</w:t>
        </w:r>
        <w:proofErr w:type="spellEnd"/>
      </w:hyperlink>
      <w:r w:rsidRPr="00401C3D">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401C3D">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401C3D">
        <w:rPr>
          <w:sz w:val="24"/>
          <w:szCs w:val="24"/>
        </w:rPr>
        <w:t>каб</w:t>
      </w:r>
      <w:proofErr w:type="spellEnd"/>
      <w:r w:rsidRPr="00401C3D">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992825">
        <w:rPr>
          <w:rFonts w:eastAsia="Calibri"/>
          <w:b/>
          <w:bCs/>
          <w:color w:val="FF0000"/>
          <w:sz w:val="24"/>
          <w:szCs w:val="24"/>
        </w:rPr>
        <w:t>08</w:t>
      </w:r>
      <w:r w:rsidRPr="0011479A">
        <w:rPr>
          <w:rFonts w:eastAsia="Calibri"/>
          <w:b/>
          <w:bCs/>
          <w:color w:val="FF0000"/>
          <w:sz w:val="24"/>
          <w:szCs w:val="24"/>
        </w:rPr>
        <w:t>.</w:t>
      </w:r>
      <w:r w:rsidR="00992825">
        <w:rPr>
          <w:rFonts w:eastAsia="Calibri"/>
          <w:b/>
          <w:bCs/>
          <w:color w:val="FF0000"/>
          <w:sz w:val="24"/>
          <w:szCs w:val="24"/>
        </w:rPr>
        <w:t>05</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992825">
        <w:rPr>
          <w:rFonts w:eastAsia="Calibri"/>
          <w:b/>
          <w:bCs/>
          <w:color w:val="FF0000"/>
          <w:sz w:val="24"/>
          <w:szCs w:val="24"/>
        </w:rPr>
        <w:t>19</w:t>
      </w:r>
      <w:r w:rsidRPr="0011479A">
        <w:rPr>
          <w:rFonts w:eastAsia="Calibri"/>
          <w:b/>
          <w:bCs/>
          <w:color w:val="FF0000"/>
          <w:sz w:val="24"/>
          <w:szCs w:val="24"/>
        </w:rPr>
        <w:t>.</w:t>
      </w:r>
      <w:r w:rsidR="002D5E4C">
        <w:rPr>
          <w:rFonts w:eastAsia="Calibri"/>
          <w:b/>
          <w:bCs/>
          <w:color w:val="FF0000"/>
          <w:sz w:val="24"/>
          <w:szCs w:val="24"/>
        </w:rPr>
        <w:t>05.2020, 12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401C3D">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401C3D">
        <w:rPr>
          <w:sz w:val="24"/>
          <w:szCs w:val="24"/>
        </w:rPr>
        <w:t>каб</w:t>
      </w:r>
      <w:proofErr w:type="spellEnd"/>
      <w:r w:rsidRPr="00401C3D">
        <w:rPr>
          <w:sz w:val="24"/>
          <w:szCs w:val="24"/>
        </w:rPr>
        <w:t>. 206</w:t>
      </w:r>
      <w:r w:rsidRPr="0011479A">
        <w:rPr>
          <w:sz w:val="24"/>
          <w:szCs w:val="24"/>
        </w:rPr>
        <w:t xml:space="preserve"> в </w:t>
      </w:r>
      <w:r>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B97E18">
        <w:rPr>
          <w:b/>
          <w:color w:val="FF0000"/>
          <w:sz w:val="24"/>
          <w:szCs w:val="24"/>
        </w:rPr>
        <w:t>19</w:t>
      </w:r>
      <w:r w:rsidRPr="0048462C">
        <w:rPr>
          <w:b/>
          <w:color w:val="FF0000"/>
          <w:sz w:val="24"/>
          <w:szCs w:val="24"/>
        </w:rPr>
        <w:t xml:space="preserve">» </w:t>
      </w:r>
      <w:r w:rsidR="001A50D9">
        <w:rPr>
          <w:b/>
          <w:color w:val="FF0000"/>
          <w:sz w:val="24"/>
          <w:szCs w:val="24"/>
        </w:rPr>
        <w:t>мая 2020</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6E312C">
        <w:rPr>
          <w:b/>
          <w:color w:val="FF0000"/>
          <w:sz w:val="24"/>
          <w:szCs w:val="24"/>
        </w:rPr>
        <w:t xml:space="preserve">до 12.00 </w:t>
      </w:r>
      <w:proofErr w:type="gramStart"/>
      <w:r w:rsidR="006E312C">
        <w:rPr>
          <w:b/>
          <w:color w:val="FF0000"/>
          <w:sz w:val="24"/>
          <w:szCs w:val="24"/>
        </w:rPr>
        <w:t>МСК</w:t>
      </w:r>
      <w:proofErr w:type="gramEnd"/>
      <w:r w:rsidR="006E312C">
        <w:rPr>
          <w:b/>
          <w:color w:val="FF0000"/>
          <w:sz w:val="24"/>
          <w:szCs w:val="24"/>
        </w:rPr>
        <w:t>+1 19</w:t>
      </w:r>
      <w:r w:rsidR="00F9758F">
        <w:rPr>
          <w:b/>
          <w:color w:val="FF0000"/>
          <w:sz w:val="24"/>
          <w:szCs w:val="24"/>
        </w:rPr>
        <w:t>.05.2020</w:t>
      </w:r>
      <w:r w:rsidR="007A40E4" w:rsidRPr="00E60919">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w:t>
      </w:r>
      <w:r>
        <w:rPr>
          <w:sz w:val="24"/>
          <w:szCs w:val="24"/>
        </w:rPr>
        <w:lastRenderedPageBreak/>
        <w:t xml:space="preserve">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w:t>
      </w:r>
      <w:r w:rsidRPr="007050EC">
        <w:rPr>
          <w:sz w:val="24"/>
          <w:szCs w:val="24"/>
        </w:rPr>
        <w:lastRenderedPageBreak/>
        <w:t xml:space="preserve">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401C3D">
        <w:rPr>
          <w:sz w:val="24"/>
          <w:szCs w:val="24"/>
        </w:rPr>
        <w:t xml:space="preserve">Протокол рассмотрения, оценки и сопоставления заявок </w:t>
      </w:r>
      <w:r w:rsidR="00B11B56" w:rsidRPr="00401C3D">
        <w:rPr>
          <w:sz w:val="24"/>
          <w:szCs w:val="24"/>
        </w:rPr>
        <w:t xml:space="preserve">на участие в запросе цен </w:t>
      </w:r>
      <w:r w:rsidRPr="00401C3D">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w:t>
      </w:r>
      <w:r w:rsidRPr="009A4765">
        <w:rPr>
          <w:sz w:val="24"/>
          <w:szCs w:val="24"/>
        </w:rPr>
        <w:lastRenderedPageBreak/>
        <w:t xml:space="preserve">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EC2A66">
        <w:rPr>
          <w:b/>
          <w:bCs/>
          <w:sz w:val="24"/>
          <w:szCs w:val="24"/>
        </w:rPr>
        <w:t>сервера и серверных комплектующих</w:t>
      </w:r>
      <w:r w:rsidR="000705B5">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A03D8F">
        <w:rPr>
          <w:bCs/>
          <w:sz w:val="24"/>
          <w:szCs w:val="24"/>
        </w:rPr>
        <w:t>сервера и серверных комплектующих</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29"/>
        <w:gridCol w:w="3424"/>
        <w:gridCol w:w="1857"/>
        <w:gridCol w:w="980"/>
        <w:gridCol w:w="709"/>
        <w:gridCol w:w="1216"/>
        <w:gridCol w:w="1406"/>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6F11EC" w:rsidRPr="006F11EC" w:rsidRDefault="006F11EC" w:rsidP="00402C1F">
            <w:pPr>
              <w:widowControl/>
              <w:suppressAutoHyphens/>
              <w:spacing w:line="240" w:lineRule="auto"/>
              <w:contextualSpacing/>
              <w:jc w:val="center"/>
              <w:rPr>
                <w:bCs/>
                <w:sz w:val="24"/>
                <w:szCs w:val="24"/>
                <w:lang w:eastAsia="ar-SA"/>
              </w:rPr>
            </w:pPr>
            <w:r w:rsidRPr="006F11EC">
              <w:rPr>
                <w:bCs/>
                <w:sz w:val="24"/>
                <w:szCs w:val="24"/>
                <w:lang w:eastAsia="ar-SA"/>
              </w:rPr>
              <w:t>Наименование товара</w:t>
            </w:r>
            <w:r w:rsidR="00402C1F" w:rsidRPr="00402C1F">
              <w:rPr>
                <w:bCs/>
                <w:sz w:val="24"/>
                <w:szCs w:val="24"/>
                <w:lang w:eastAsia="ar-SA"/>
              </w:rPr>
              <w:t>.</w:t>
            </w:r>
            <w:r w:rsidR="00402C1F">
              <w:rPr>
                <w:bCs/>
                <w:sz w:val="24"/>
                <w:szCs w:val="24"/>
                <w:lang w:eastAsia="ar-SA"/>
              </w:rPr>
              <w:t xml:space="preserve"> </w:t>
            </w:r>
            <w:proofErr w:type="gramStart"/>
            <w:r w:rsidR="00402C1F">
              <w:rPr>
                <w:sz w:val="24"/>
                <w:szCs w:val="24"/>
              </w:rPr>
              <w:t>Т</w:t>
            </w:r>
            <w:r w:rsidR="00402C1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A03D8F">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w:t>
            </w:r>
          </w:p>
        </w:tc>
        <w:tc>
          <w:tcPr>
            <w:tcW w:w="0" w:type="auto"/>
          </w:tcPr>
          <w:p w:rsidR="006F11EC" w:rsidRPr="006D630F" w:rsidRDefault="006D630F" w:rsidP="00103009">
            <w:pPr>
              <w:widowControl/>
              <w:suppressAutoHyphens/>
              <w:spacing w:line="240" w:lineRule="auto"/>
              <w:contextualSpacing/>
              <w:jc w:val="both"/>
              <w:rPr>
                <w:bCs/>
                <w:sz w:val="24"/>
                <w:szCs w:val="24"/>
                <w:lang w:eastAsia="ar-SA"/>
              </w:rPr>
            </w:pPr>
            <w:r w:rsidRPr="006D630F">
              <w:rPr>
                <w:bCs/>
                <w:sz w:val="24"/>
                <w:szCs w:val="24"/>
                <w:lang w:eastAsia="ar-SA"/>
              </w:rPr>
              <w:t xml:space="preserve">Командный процессор </w:t>
            </w:r>
            <w:r w:rsidRPr="006D630F">
              <w:rPr>
                <w:bCs/>
                <w:sz w:val="24"/>
                <w:szCs w:val="24"/>
                <w:lang w:val="en-US" w:eastAsia="ar-SA"/>
              </w:rPr>
              <w:t>INTEL Xeon Processor E5-2620 v4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A03D8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A03D8F"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A03D8F">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w:t>
            </w:r>
          </w:p>
        </w:tc>
        <w:tc>
          <w:tcPr>
            <w:tcW w:w="0" w:type="auto"/>
          </w:tcPr>
          <w:p w:rsidR="006F11EC" w:rsidRPr="006D630F" w:rsidRDefault="006D630F" w:rsidP="006F11EC">
            <w:pPr>
              <w:widowControl/>
              <w:suppressAutoHyphens/>
              <w:spacing w:line="240" w:lineRule="auto"/>
              <w:contextualSpacing/>
              <w:jc w:val="both"/>
              <w:rPr>
                <w:bCs/>
                <w:sz w:val="24"/>
                <w:szCs w:val="24"/>
                <w:lang w:val="en-US" w:eastAsia="ar-SA"/>
              </w:rPr>
            </w:pPr>
            <w:r w:rsidRPr="006D630F">
              <w:rPr>
                <w:sz w:val="24"/>
                <w:szCs w:val="24"/>
              </w:rPr>
              <w:t>Модуль</w:t>
            </w:r>
            <w:r w:rsidRPr="006D630F">
              <w:rPr>
                <w:sz w:val="24"/>
                <w:szCs w:val="24"/>
                <w:lang w:val="en-US"/>
              </w:rPr>
              <w:t xml:space="preserve"> </w:t>
            </w:r>
            <w:r w:rsidRPr="006D630F">
              <w:rPr>
                <w:sz w:val="24"/>
                <w:szCs w:val="24"/>
              </w:rPr>
              <w:t>памяти</w:t>
            </w:r>
            <w:r w:rsidRPr="006D630F">
              <w:rPr>
                <w:sz w:val="24"/>
                <w:szCs w:val="24"/>
                <w:lang w:val="en-US"/>
              </w:rPr>
              <w:t xml:space="preserve"> DDR4 2133 Registered ECC DIMM 16Gb</w:t>
            </w:r>
          </w:p>
        </w:tc>
        <w:tc>
          <w:tcPr>
            <w:tcW w:w="0" w:type="auto"/>
          </w:tcPr>
          <w:p w:rsidR="006F11EC" w:rsidRPr="006D630F" w:rsidRDefault="006F11EC" w:rsidP="006F11EC">
            <w:pPr>
              <w:widowControl/>
              <w:suppressAutoHyphens/>
              <w:spacing w:line="240" w:lineRule="auto"/>
              <w:contextualSpacing/>
              <w:jc w:val="center"/>
              <w:rPr>
                <w:bCs/>
                <w:sz w:val="24"/>
                <w:szCs w:val="24"/>
                <w:lang w:val="en-US" w:eastAsia="ar-SA"/>
              </w:rPr>
            </w:pPr>
          </w:p>
        </w:tc>
        <w:tc>
          <w:tcPr>
            <w:tcW w:w="0" w:type="auto"/>
          </w:tcPr>
          <w:p w:rsidR="006F11EC" w:rsidRPr="006F11EC" w:rsidRDefault="00A03D8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A03D8F" w:rsidP="006F11EC">
            <w:pPr>
              <w:widowControl/>
              <w:suppressAutoHyphens/>
              <w:spacing w:line="240" w:lineRule="auto"/>
              <w:contextualSpacing/>
              <w:jc w:val="center"/>
              <w:rPr>
                <w:bCs/>
                <w:sz w:val="24"/>
                <w:szCs w:val="24"/>
                <w:lang w:eastAsia="ar-SA"/>
              </w:rPr>
            </w:pPr>
            <w:r>
              <w:rPr>
                <w:bCs/>
                <w:sz w:val="24"/>
                <w:szCs w:val="24"/>
                <w:lang w:eastAsia="ar-SA"/>
              </w:rPr>
              <w:t>8</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A03D8F">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w:t>
            </w:r>
          </w:p>
        </w:tc>
        <w:tc>
          <w:tcPr>
            <w:tcW w:w="0" w:type="auto"/>
          </w:tcPr>
          <w:p w:rsidR="006F11EC" w:rsidRPr="006D630F" w:rsidRDefault="006D630F" w:rsidP="00FE6C89">
            <w:pPr>
              <w:widowControl/>
              <w:suppressAutoHyphens/>
              <w:spacing w:line="240" w:lineRule="auto"/>
              <w:contextualSpacing/>
              <w:jc w:val="both"/>
              <w:rPr>
                <w:bCs/>
                <w:sz w:val="24"/>
                <w:szCs w:val="24"/>
                <w:lang w:eastAsia="ar-SA"/>
              </w:rPr>
            </w:pPr>
            <w:r w:rsidRPr="006D630F">
              <w:rPr>
                <w:sz w:val="24"/>
                <w:szCs w:val="24"/>
              </w:rPr>
              <w:t>Сервер</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A03D8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A03D8F" w:rsidP="006F11EC">
            <w:pPr>
              <w:widowControl/>
              <w:suppressAutoHyphens/>
              <w:spacing w:line="240" w:lineRule="auto"/>
              <w:contextualSpacing/>
              <w:jc w:val="center"/>
              <w:rPr>
                <w:bCs/>
                <w:sz w:val="24"/>
                <w:szCs w:val="24"/>
                <w:lang w:eastAsia="ar-SA"/>
              </w:rPr>
            </w:pPr>
            <w:r>
              <w:rPr>
                <w:bCs/>
                <w:sz w:val="24"/>
                <w:szCs w:val="24"/>
                <w:lang w:eastAsia="ar-SA"/>
              </w:rPr>
              <w:t>1</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69169D" w:rsidRPr="006F11EC" w:rsidTr="00FB5525">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AC662A" w:rsidRPr="00AC662A" w:rsidRDefault="00CD6C39" w:rsidP="00AC662A">
      <w:pPr>
        <w:pStyle w:val="afb"/>
        <w:spacing w:line="276" w:lineRule="auto"/>
        <w:ind w:left="0" w:firstLine="567"/>
        <w:jc w:val="both"/>
        <w:rPr>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w:t>
      </w:r>
      <w:r w:rsidR="00AC662A" w:rsidRPr="00AC662A">
        <w:rPr>
          <w:sz w:val="24"/>
          <w:szCs w:val="24"/>
        </w:rPr>
        <w:t xml:space="preserve">стоимость поставляемого товара, его доставка, уплата налогов, </w:t>
      </w:r>
      <w:r w:rsidR="00AC662A" w:rsidRPr="00AC662A">
        <w:rPr>
          <w:sz w:val="24"/>
          <w:szCs w:val="24"/>
        </w:rPr>
        <w:lastRenderedPageBreak/>
        <w:t>сборов, пошлин и других обязательных платежей, а также все другие расходы Поставщика, связанные с выполнением условий договора.</w:t>
      </w:r>
    </w:p>
    <w:p w:rsidR="00ED70F0" w:rsidRPr="00ED70F0" w:rsidRDefault="00ED70F0" w:rsidP="00ED70F0">
      <w:pPr>
        <w:pStyle w:val="afb"/>
        <w:spacing w:line="276" w:lineRule="auto"/>
        <w:ind w:left="0" w:firstLine="567"/>
        <w:jc w:val="both"/>
        <w:rPr>
          <w:b/>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046413">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w:t>
      </w:r>
      <w:r w:rsidRPr="00C53469">
        <w:rPr>
          <w:color w:val="000000"/>
          <w:sz w:val="24"/>
          <w:szCs w:val="24"/>
        </w:rPr>
        <w:lastRenderedPageBreak/>
        <w:t>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01589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015890">
        <w:rPr>
          <w:rFonts w:ascii="Times New Roman" w:hAnsi="Times New Roman" w:cs="Times New Roman"/>
          <w:b/>
          <w:sz w:val="24"/>
          <w:szCs w:val="24"/>
          <w:lang w:eastAsia="ru-RU"/>
        </w:rPr>
        <w:t>ч</w:t>
      </w:r>
      <w:r w:rsidR="00CF11DA" w:rsidRPr="00015890">
        <w:rPr>
          <w:rFonts w:ascii="Times New Roman" w:hAnsi="Times New Roman" w:cs="Times New Roman"/>
          <w:b/>
          <w:sz w:val="24"/>
          <w:szCs w:val="24"/>
          <w:lang w:eastAsia="ru-RU"/>
        </w:rPr>
        <w:t>ест</w:t>
      </w:r>
      <w:r w:rsidR="001D0C5C" w:rsidRPr="00015890">
        <w:rPr>
          <w:rFonts w:ascii="Times New Roman" w:hAnsi="Times New Roman" w:cs="Times New Roman"/>
          <w:b/>
          <w:sz w:val="24"/>
          <w:szCs w:val="24"/>
          <w:lang w:eastAsia="ru-RU"/>
        </w:rPr>
        <w:t>венных характеристиках товара</w:t>
      </w:r>
      <w:r w:rsidR="007006BC" w:rsidRPr="00015890">
        <w:rPr>
          <w:rFonts w:ascii="Times New Roman" w:hAnsi="Times New Roman" w:cs="Times New Roman"/>
          <w:b/>
          <w:sz w:val="24"/>
          <w:szCs w:val="24"/>
          <w:lang w:eastAsia="ru-RU"/>
        </w:rPr>
        <w:t>, наименование страны происхождения товара</w:t>
      </w:r>
      <w:r w:rsidRPr="00015890">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015890" w:rsidRDefault="00015890" w:rsidP="00015890">
      <w:pPr>
        <w:widowControl/>
        <w:spacing w:line="240" w:lineRule="auto"/>
        <w:jc w:val="both"/>
        <w:rPr>
          <w:bCs/>
          <w:color w:val="000000"/>
          <w:sz w:val="24"/>
          <w:szCs w:val="24"/>
        </w:rPr>
      </w:pPr>
      <w:r w:rsidRPr="00507B5C">
        <w:rPr>
          <w:b/>
          <w:bCs/>
          <w:color w:val="000000"/>
          <w:sz w:val="24"/>
          <w:szCs w:val="24"/>
        </w:rPr>
        <w:t>1. Покупатель</w:t>
      </w:r>
      <w:r w:rsidRPr="00507B5C">
        <w:rPr>
          <w:bCs/>
          <w:color w:val="000000"/>
          <w:sz w:val="24"/>
          <w:szCs w:val="24"/>
        </w:rPr>
        <w:t xml:space="preserve">: ФГБУ «АМП Каспийского моря», ИНН 3018010485, адрес: Россия, 414016, </w:t>
      </w:r>
    </w:p>
    <w:p w:rsidR="00015890" w:rsidRPr="00507B5C" w:rsidRDefault="00015890" w:rsidP="00015890">
      <w:pPr>
        <w:widowControl/>
        <w:spacing w:line="240" w:lineRule="auto"/>
        <w:jc w:val="both"/>
        <w:rPr>
          <w:bCs/>
          <w:color w:val="000000"/>
          <w:sz w:val="24"/>
          <w:szCs w:val="24"/>
        </w:rPr>
      </w:pPr>
      <w:r w:rsidRPr="00507B5C">
        <w:rPr>
          <w:bCs/>
          <w:color w:val="000000"/>
          <w:sz w:val="24"/>
          <w:szCs w:val="24"/>
        </w:rPr>
        <w:t>г. Астрахань, ул. Капитана Краснова, 31, тел.: 8(8512) 58-45-69, факс: 8(8512) 58-45-66.</w:t>
      </w:r>
    </w:p>
    <w:p w:rsidR="00015890" w:rsidRPr="00507B5C" w:rsidRDefault="00015890" w:rsidP="00015890">
      <w:pPr>
        <w:widowControl/>
        <w:spacing w:line="240" w:lineRule="auto"/>
        <w:jc w:val="both"/>
        <w:rPr>
          <w:b/>
          <w:bCs/>
          <w:sz w:val="24"/>
          <w:szCs w:val="24"/>
        </w:rPr>
      </w:pPr>
    </w:p>
    <w:p w:rsidR="00015890" w:rsidRPr="00507B5C" w:rsidRDefault="00015890" w:rsidP="00015890">
      <w:pPr>
        <w:widowControl/>
        <w:spacing w:line="240" w:lineRule="auto"/>
        <w:jc w:val="both"/>
        <w:rPr>
          <w:sz w:val="24"/>
          <w:szCs w:val="24"/>
        </w:rPr>
      </w:pPr>
      <w:r w:rsidRPr="00507B5C">
        <w:rPr>
          <w:b/>
          <w:bCs/>
          <w:sz w:val="24"/>
          <w:szCs w:val="24"/>
        </w:rPr>
        <w:t xml:space="preserve">2. Наименование </w:t>
      </w:r>
      <w:r w:rsidRPr="00507B5C">
        <w:rPr>
          <w:b/>
          <w:sz w:val="24"/>
          <w:szCs w:val="24"/>
        </w:rPr>
        <w:t>предмета договора:</w:t>
      </w:r>
      <w:r w:rsidRPr="00507B5C">
        <w:rPr>
          <w:sz w:val="24"/>
          <w:szCs w:val="24"/>
        </w:rPr>
        <w:t xml:space="preserve"> Поставка сервера и </w:t>
      </w:r>
      <w:proofErr w:type="gramStart"/>
      <w:r w:rsidRPr="00507B5C">
        <w:rPr>
          <w:sz w:val="24"/>
          <w:szCs w:val="24"/>
        </w:rPr>
        <w:t>серверных</w:t>
      </w:r>
      <w:proofErr w:type="gramEnd"/>
      <w:r w:rsidRPr="00507B5C">
        <w:rPr>
          <w:sz w:val="24"/>
          <w:szCs w:val="24"/>
        </w:rPr>
        <w:t xml:space="preserve"> комплектующих.</w:t>
      </w:r>
    </w:p>
    <w:p w:rsidR="00015890" w:rsidRPr="00507B5C" w:rsidRDefault="00015890" w:rsidP="00015890">
      <w:pPr>
        <w:widowControl/>
        <w:spacing w:line="240" w:lineRule="auto"/>
        <w:jc w:val="both"/>
        <w:rPr>
          <w:b/>
          <w:bCs/>
          <w:sz w:val="24"/>
          <w:szCs w:val="24"/>
        </w:rPr>
      </w:pPr>
    </w:p>
    <w:p w:rsidR="00015890" w:rsidRPr="00507B5C" w:rsidRDefault="00015890" w:rsidP="00015890">
      <w:pPr>
        <w:widowControl/>
        <w:spacing w:line="240" w:lineRule="auto"/>
        <w:jc w:val="both"/>
        <w:rPr>
          <w:bCs/>
          <w:sz w:val="24"/>
          <w:szCs w:val="24"/>
        </w:rPr>
      </w:pPr>
      <w:r w:rsidRPr="00507B5C">
        <w:rPr>
          <w:b/>
          <w:bCs/>
          <w:sz w:val="24"/>
          <w:szCs w:val="24"/>
        </w:rPr>
        <w:t xml:space="preserve">3. </w:t>
      </w:r>
      <w:r w:rsidRPr="00507B5C">
        <w:rPr>
          <w:b/>
          <w:sz w:val="24"/>
          <w:szCs w:val="24"/>
        </w:rPr>
        <w:t>Сроки и адрес поставки товара:</w:t>
      </w:r>
      <w:r w:rsidRPr="00507B5C">
        <w:rPr>
          <w:bCs/>
          <w:sz w:val="24"/>
          <w:szCs w:val="24"/>
        </w:rPr>
        <w:t xml:space="preserve"> в течение 25 рабочих дней со дня подписания договора. </w:t>
      </w:r>
    </w:p>
    <w:p w:rsidR="00015890" w:rsidRPr="00507B5C" w:rsidRDefault="00015890" w:rsidP="00015890">
      <w:pPr>
        <w:widowControl/>
        <w:spacing w:line="240" w:lineRule="auto"/>
        <w:ind w:firstLine="578"/>
        <w:contextualSpacing/>
        <w:jc w:val="both"/>
        <w:rPr>
          <w:bCs/>
          <w:sz w:val="24"/>
          <w:szCs w:val="24"/>
        </w:rPr>
      </w:pPr>
      <w:r w:rsidRPr="00507B5C">
        <w:rPr>
          <w:bCs/>
          <w:sz w:val="24"/>
          <w:szCs w:val="24"/>
        </w:rPr>
        <w:t xml:space="preserve">Поставка товара осуществляется по адресу: </w:t>
      </w:r>
    </w:p>
    <w:p w:rsidR="00015890" w:rsidRPr="00507B5C" w:rsidRDefault="00015890" w:rsidP="00015890">
      <w:pPr>
        <w:widowControl/>
        <w:spacing w:line="240" w:lineRule="auto"/>
        <w:ind w:firstLine="578"/>
        <w:contextualSpacing/>
        <w:jc w:val="both"/>
        <w:rPr>
          <w:rFonts w:eastAsiaTheme="minorHAnsi"/>
          <w:sz w:val="24"/>
          <w:szCs w:val="24"/>
          <w:lang w:eastAsia="en-US"/>
        </w:rPr>
      </w:pPr>
      <w:r w:rsidRPr="00507B5C">
        <w:rPr>
          <w:rFonts w:eastAsiaTheme="minorHAnsi"/>
          <w:sz w:val="24"/>
          <w:szCs w:val="24"/>
          <w:lang w:eastAsia="en-US"/>
        </w:rPr>
        <w:t>- ФГБУ «АМП Каспийского моря» по адресу: г. Астрахань, ул. Капитана Краснова, 31.</w:t>
      </w:r>
    </w:p>
    <w:p w:rsidR="00015890" w:rsidRPr="00507B5C" w:rsidRDefault="00015890" w:rsidP="00015890">
      <w:pPr>
        <w:widowControl/>
        <w:spacing w:line="240" w:lineRule="auto"/>
        <w:jc w:val="both"/>
        <w:rPr>
          <w:bCs/>
          <w:sz w:val="24"/>
          <w:szCs w:val="24"/>
        </w:rPr>
      </w:pPr>
    </w:p>
    <w:p w:rsidR="00934CFA" w:rsidRPr="00507B5C" w:rsidRDefault="00934CFA" w:rsidP="00934CFA">
      <w:pPr>
        <w:widowControl/>
        <w:snapToGrid w:val="0"/>
        <w:spacing w:line="240" w:lineRule="auto"/>
        <w:jc w:val="both"/>
        <w:rPr>
          <w:b/>
          <w:bCs/>
          <w:color w:val="000000"/>
          <w:sz w:val="24"/>
          <w:szCs w:val="24"/>
        </w:rPr>
      </w:pPr>
      <w:r>
        <w:rPr>
          <w:b/>
          <w:bCs/>
          <w:color w:val="000000"/>
          <w:sz w:val="24"/>
          <w:szCs w:val="24"/>
        </w:rPr>
        <w:t>4. Качество поставляемого товара</w:t>
      </w:r>
      <w:r w:rsidRPr="00507B5C">
        <w:rPr>
          <w:b/>
          <w:bCs/>
          <w:color w:val="000000"/>
          <w:sz w:val="24"/>
          <w:szCs w:val="24"/>
        </w:rPr>
        <w:t>:</w:t>
      </w:r>
    </w:p>
    <w:p w:rsidR="00934CFA" w:rsidRPr="00507B5C" w:rsidRDefault="00934CFA" w:rsidP="00934CFA">
      <w:pPr>
        <w:widowControl/>
        <w:spacing w:line="240" w:lineRule="auto"/>
        <w:ind w:firstLine="709"/>
        <w:jc w:val="both"/>
        <w:rPr>
          <w:sz w:val="24"/>
          <w:szCs w:val="24"/>
          <w:lang w:eastAsia="ar-SA"/>
        </w:rPr>
      </w:pPr>
      <w:proofErr w:type="gramStart"/>
      <w:r w:rsidRPr="00507B5C">
        <w:rPr>
          <w:sz w:val="24"/>
          <w:szCs w:val="24"/>
          <w:lang w:eastAsia="ar-SA"/>
        </w:rPr>
        <w:t xml:space="preserve">Качество </w:t>
      </w:r>
      <w:r>
        <w:rPr>
          <w:sz w:val="24"/>
          <w:szCs w:val="24"/>
          <w:lang w:eastAsia="ar-SA"/>
        </w:rPr>
        <w:t xml:space="preserve">поставляемого </w:t>
      </w:r>
      <w:r w:rsidRPr="00507B5C">
        <w:rPr>
          <w:sz w:val="24"/>
          <w:szCs w:val="24"/>
          <w:lang w:eastAsia="ar-SA"/>
        </w:rPr>
        <w:t xml:space="preserve">товара </w:t>
      </w:r>
      <w:r>
        <w:rPr>
          <w:sz w:val="24"/>
          <w:szCs w:val="24"/>
          <w:lang w:eastAsia="ar-SA"/>
        </w:rPr>
        <w:t>будет</w:t>
      </w:r>
      <w:r w:rsidRPr="00507B5C">
        <w:rPr>
          <w:sz w:val="24"/>
          <w:szCs w:val="24"/>
          <w:lang w:eastAsia="ar-SA"/>
        </w:rPr>
        <w:t xml:space="preserve">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МЭК 60950-2002 «Безопасность оборудования информационных технологий», ГОСТ IEC 60950-1-2014 «Оборудование информационных технологий.</w:t>
      </w:r>
      <w:proofErr w:type="gramEnd"/>
      <w:r w:rsidRPr="00507B5C">
        <w:rPr>
          <w:sz w:val="24"/>
          <w:szCs w:val="24"/>
          <w:lang w:eastAsia="ar-SA"/>
        </w:rPr>
        <w:t xml:space="preserve"> Требования безопасности. Часть 1. Общие требования», ГОСТ IEC 62368-1-2014 «Аудио-, виде</w:t>
      </w:r>
      <w:proofErr w:type="gramStart"/>
      <w:r w:rsidRPr="00507B5C">
        <w:rPr>
          <w:sz w:val="24"/>
          <w:szCs w:val="24"/>
          <w:lang w:eastAsia="ar-SA"/>
        </w:rPr>
        <w:t>о-</w:t>
      </w:r>
      <w:proofErr w:type="gramEnd"/>
      <w:r w:rsidRPr="00507B5C">
        <w:rPr>
          <w:sz w:val="24"/>
          <w:szCs w:val="24"/>
          <w:lang w:eastAsia="ar-SA"/>
        </w:rPr>
        <w:t xml:space="preserve"> аппаратура, оборудование информационных технологий и техники связи. Часть 1. </w:t>
      </w:r>
      <w:proofErr w:type="gramStart"/>
      <w:r w:rsidRPr="00507B5C">
        <w:rPr>
          <w:sz w:val="24"/>
          <w:szCs w:val="24"/>
          <w:lang w:eastAsia="ar-SA"/>
        </w:rPr>
        <w:t>Требования безопасности»).</w:t>
      </w:r>
      <w:proofErr w:type="gramEnd"/>
    </w:p>
    <w:p w:rsidR="00934CFA" w:rsidRPr="00507B5C" w:rsidRDefault="00934CFA" w:rsidP="00934CFA">
      <w:pPr>
        <w:widowControl/>
        <w:spacing w:line="240" w:lineRule="auto"/>
        <w:ind w:firstLine="709"/>
        <w:jc w:val="both"/>
        <w:rPr>
          <w:sz w:val="24"/>
          <w:szCs w:val="24"/>
          <w:lang w:eastAsia="ar-SA"/>
        </w:rPr>
      </w:pPr>
      <w:r w:rsidRPr="00507B5C">
        <w:rPr>
          <w:sz w:val="24"/>
          <w:szCs w:val="24"/>
          <w:lang w:eastAsia="ar-SA"/>
        </w:rPr>
        <w:t xml:space="preserve">Качество функционирования поставляемого товара в условиях эксплуатации </w:t>
      </w:r>
      <w:r>
        <w:rPr>
          <w:sz w:val="24"/>
          <w:szCs w:val="24"/>
          <w:lang w:eastAsia="ar-SA"/>
        </w:rPr>
        <w:t>будет</w:t>
      </w:r>
      <w:r w:rsidRPr="00507B5C">
        <w:rPr>
          <w:sz w:val="24"/>
          <w:szCs w:val="24"/>
          <w:lang w:eastAsia="ar-SA"/>
        </w:rPr>
        <w:t xml:space="preserve">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934CFA" w:rsidRPr="00507B5C" w:rsidRDefault="00934CFA" w:rsidP="00934CFA">
      <w:pPr>
        <w:widowControl/>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Pr>
          <w:sz w:val="24"/>
          <w:szCs w:val="24"/>
        </w:rPr>
        <w:t>Гарантируем</w:t>
      </w:r>
      <w:r w:rsidRPr="00507B5C">
        <w:rPr>
          <w:sz w:val="24"/>
          <w:szCs w:val="24"/>
        </w:rPr>
        <w:t xml:space="preserve">, что товар </w:t>
      </w:r>
      <w:r>
        <w:rPr>
          <w:sz w:val="24"/>
          <w:szCs w:val="24"/>
        </w:rPr>
        <w:t>будет передан Покупателю</w:t>
      </w:r>
      <w:r w:rsidRPr="00507B5C">
        <w:rPr>
          <w:sz w:val="24"/>
          <w:szCs w:val="24"/>
        </w:rPr>
        <w:t xml:space="preserve"> свободным от прав третьих лиц и не является предметом залога, ареста или иного обременения.</w:t>
      </w:r>
    </w:p>
    <w:p w:rsidR="00934CFA" w:rsidRPr="00507B5C" w:rsidRDefault="00934CFA" w:rsidP="00934CFA">
      <w:pPr>
        <w:widowControl/>
        <w:spacing w:line="240" w:lineRule="auto"/>
        <w:ind w:firstLine="709"/>
        <w:jc w:val="both"/>
        <w:rPr>
          <w:sz w:val="24"/>
          <w:szCs w:val="24"/>
        </w:rPr>
      </w:pPr>
      <w:r w:rsidRPr="00507B5C">
        <w:rPr>
          <w:sz w:val="24"/>
          <w:szCs w:val="24"/>
        </w:rPr>
        <w:t xml:space="preserve">Поставляемый товар </w:t>
      </w:r>
      <w:r>
        <w:rPr>
          <w:sz w:val="24"/>
          <w:szCs w:val="24"/>
        </w:rPr>
        <w:t xml:space="preserve">будет </w:t>
      </w:r>
      <w:r w:rsidRPr="00507B5C">
        <w:rPr>
          <w:sz w:val="24"/>
          <w:szCs w:val="24"/>
        </w:rPr>
        <w:t>новым, т.е. не бывшим в эксплуатации, не восстановленным, серийным и свободно поставл</w:t>
      </w:r>
      <w:r>
        <w:rPr>
          <w:sz w:val="24"/>
          <w:szCs w:val="24"/>
        </w:rPr>
        <w:t>яться в РФ</w:t>
      </w:r>
      <w:r w:rsidRPr="00507B5C">
        <w:rPr>
          <w:sz w:val="24"/>
          <w:szCs w:val="24"/>
        </w:rPr>
        <w:t>.</w:t>
      </w:r>
    </w:p>
    <w:p w:rsidR="00934CFA" w:rsidRPr="00507B5C" w:rsidRDefault="00934CFA" w:rsidP="00934CFA">
      <w:pPr>
        <w:widowControl/>
        <w:spacing w:line="240" w:lineRule="auto"/>
        <w:ind w:firstLine="709"/>
        <w:jc w:val="both"/>
        <w:rPr>
          <w:sz w:val="24"/>
          <w:szCs w:val="24"/>
        </w:rPr>
      </w:pPr>
      <w:r w:rsidRPr="00507B5C">
        <w:rPr>
          <w:sz w:val="24"/>
          <w:szCs w:val="24"/>
        </w:rPr>
        <w:t xml:space="preserve">Поставляемый товар </w:t>
      </w:r>
      <w:r>
        <w:rPr>
          <w:sz w:val="24"/>
          <w:szCs w:val="24"/>
        </w:rPr>
        <w:t>будет</w:t>
      </w:r>
      <w:r w:rsidRPr="00507B5C">
        <w:rPr>
          <w:sz w:val="24"/>
          <w:szCs w:val="24"/>
        </w:rPr>
        <w:t xml:space="preserve"> иметь ярлыки, подтверждающие дату изготовления и основные характеристики.</w:t>
      </w:r>
    </w:p>
    <w:p w:rsidR="00934CFA" w:rsidRPr="00507B5C" w:rsidRDefault="00934CFA" w:rsidP="00934CFA">
      <w:pPr>
        <w:widowControl/>
        <w:spacing w:line="240" w:lineRule="auto"/>
        <w:ind w:firstLine="709"/>
        <w:jc w:val="both"/>
        <w:rPr>
          <w:bCs/>
          <w:sz w:val="24"/>
          <w:szCs w:val="24"/>
        </w:rPr>
      </w:pPr>
      <w:r w:rsidRPr="00507B5C">
        <w:rPr>
          <w:sz w:val="24"/>
          <w:szCs w:val="24"/>
        </w:rPr>
        <w:t>Доставка товара</w:t>
      </w:r>
      <w:r w:rsidRPr="00507B5C">
        <w:rPr>
          <w:bCs/>
          <w:sz w:val="24"/>
          <w:szCs w:val="24"/>
        </w:rPr>
        <w:t xml:space="preserve"> по адресу, указанному в п. 3 Технического задания, осуществляется силами и средствами Поставщика.</w:t>
      </w:r>
    </w:p>
    <w:p w:rsidR="00934CFA" w:rsidRDefault="00934CFA" w:rsidP="00934CFA">
      <w:pPr>
        <w:widowControl/>
        <w:spacing w:line="240" w:lineRule="auto"/>
        <w:ind w:firstLine="709"/>
        <w:jc w:val="both"/>
        <w:rPr>
          <w:bCs/>
          <w:color w:val="000000"/>
          <w:sz w:val="24"/>
          <w:szCs w:val="24"/>
        </w:rPr>
      </w:pPr>
      <w:r w:rsidRPr="00507B5C">
        <w:rPr>
          <w:bCs/>
          <w:color w:val="000000"/>
          <w:sz w:val="24"/>
          <w:szCs w:val="24"/>
        </w:rPr>
        <w:t>Поставщик предоставляет Покупателю на поставляемый товар заполненные гарантийные талоны, сертификаты соответствия (при наличии)</w:t>
      </w:r>
      <w:r>
        <w:rPr>
          <w:bCs/>
          <w:color w:val="000000"/>
          <w:sz w:val="24"/>
          <w:szCs w:val="24"/>
        </w:rPr>
        <w:t>,</w:t>
      </w:r>
      <w:r w:rsidRPr="00507B5C">
        <w:rPr>
          <w:bCs/>
          <w:color w:val="000000"/>
          <w:sz w:val="24"/>
          <w:szCs w:val="24"/>
        </w:rPr>
        <w:t xml:space="preserve"> паспорта и руководства по эксплуатации на русском языке.</w:t>
      </w:r>
    </w:p>
    <w:p w:rsidR="00871999" w:rsidRDefault="00871999" w:rsidP="00934CFA">
      <w:pPr>
        <w:widowControl/>
        <w:spacing w:line="240" w:lineRule="auto"/>
        <w:ind w:firstLine="709"/>
        <w:jc w:val="both"/>
        <w:rPr>
          <w:bCs/>
          <w:color w:val="000000"/>
          <w:sz w:val="24"/>
          <w:szCs w:val="24"/>
        </w:rPr>
      </w:pPr>
    </w:p>
    <w:p w:rsidR="00934CFA" w:rsidRDefault="00871999" w:rsidP="00871999">
      <w:pPr>
        <w:widowControl/>
        <w:spacing w:line="240" w:lineRule="auto"/>
        <w:jc w:val="both"/>
        <w:rPr>
          <w:b/>
          <w:bCs/>
          <w:color w:val="000000"/>
          <w:sz w:val="24"/>
          <w:szCs w:val="24"/>
        </w:rPr>
      </w:pPr>
      <w:r>
        <w:rPr>
          <w:b/>
          <w:bCs/>
          <w:color w:val="000000"/>
          <w:sz w:val="24"/>
          <w:szCs w:val="24"/>
        </w:rPr>
        <w:t>5</w:t>
      </w:r>
      <w:r w:rsidR="00934CFA" w:rsidRPr="00507B5C">
        <w:rPr>
          <w:b/>
          <w:bCs/>
          <w:color w:val="000000"/>
          <w:sz w:val="24"/>
          <w:szCs w:val="24"/>
        </w:rPr>
        <w:t xml:space="preserve">. </w:t>
      </w:r>
      <w:r w:rsidR="00934CFA">
        <w:rPr>
          <w:b/>
          <w:bCs/>
          <w:color w:val="000000"/>
          <w:sz w:val="24"/>
          <w:szCs w:val="24"/>
        </w:rPr>
        <w:t>Гарантийные обязательства Поставщика</w:t>
      </w:r>
      <w:r w:rsidR="00934CFA" w:rsidRPr="00507B5C">
        <w:rPr>
          <w:b/>
          <w:bCs/>
          <w:color w:val="000000"/>
          <w:sz w:val="24"/>
          <w:szCs w:val="24"/>
        </w:rPr>
        <w:t>:</w:t>
      </w:r>
      <w:r w:rsidR="00934CFA">
        <w:rPr>
          <w:b/>
          <w:bCs/>
          <w:color w:val="000000"/>
          <w:sz w:val="24"/>
          <w:szCs w:val="24"/>
        </w:rPr>
        <w:t xml:space="preserve"> </w:t>
      </w:r>
    </w:p>
    <w:p w:rsidR="00934CFA" w:rsidRPr="00507B5C" w:rsidRDefault="00934CFA" w:rsidP="00934CFA">
      <w:pPr>
        <w:widowControl/>
        <w:spacing w:line="240" w:lineRule="auto"/>
        <w:ind w:firstLine="709"/>
        <w:jc w:val="both"/>
        <w:rPr>
          <w:sz w:val="24"/>
          <w:szCs w:val="24"/>
        </w:rPr>
      </w:pPr>
      <w:r w:rsidRPr="00507B5C">
        <w:rPr>
          <w:sz w:val="24"/>
          <w:szCs w:val="24"/>
        </w:rPr>
        <w:t xml:space="preserve">Гарантия качества товара предоставляется на весь объем товара </w:t>
      </w:r>
      <w:r w:rsidRPr="00507B5C">
        <w:rPr>
          <w:i/>
          <w:sz w:val="24"/>
          <w:szCs w:val="24"/>
        </w:rPr>
        <w:t>не менее</w:t>
      </w:r>
      <w:r w:rsidRPr="00507B5C">
        <w:rPr>
          <w:sz w:val="24"/>
          <w:szCs w:val="24"/>
        </w:rPr>
        <w:t xml:space="preserve"> 12 месяцев со дня поставки и включает в себя замену некачественного товара по вине Поставщика в течение 10 дней со дня поступления претензий Покупателя. Возврат некачественного товара осуществляется за счет Поставщика.</w:t>
      </w:r>
    </w:p>
    <w:p w:rsidR="00CD3DCB" w:rsidRDefault="00CD3DCB" w:rsidP="00015890">
      <w:pPr>
        <w:widowControl/>
        <w:spacing w:line="240" w:lineRule="auto"/>
        <w:jc w:val="both"/>
        <w:rPr>
          <w:b/>
          <w:sz w:val="24"/>
          <w:szCs w:val="24"/>
          <w:highlight w:val="yellow"/>
        </w:rPr>
      </w:pPr>
    </w:p>
    <w:p w:rsidR="00CD3DCB" w:rsidRDefault="00CD3DCB" w:rsidP="00015890">
      <w:pPr>
        <w:widowControl/>
        <w:spacing w:line="240" w:lineRule="auto"/>
        <w:jc w:val="both"/>
        <w:rPr>
          <w:b/>
          <w:sz w:val="24"/>
          <w:szCs w:val="24"/>
          <w:highlight w:val="yellow"/>
        </w:rPr>
        <w:sectPr w:rsidR="00CD3DCB" w:rsidSect="00312F9F">
          <w:headerReference w:type="even" r:id="rId21"/>
          <w:headerReference w:type="default" r:id="rId22"/>
          <w:pgSz w:w="11906" w:h="16838"/>
          <w:pgMar w:top="1701" w:right="567" w:bottom="1134" w:left="1134" w:header="709" w:footer="709" w:gutter="0"/>
          <w:cols w:space="708"/>
          <w:docGrid w:linePitch="360"/>
        </w:sectPr>
      </w:pPr>
    </w:p>
    <w:p w:rsidR="00015890" w:rsidRDefault="003F4438" w:rsidP="00015890">
      <w:pPr>
        <w:widowControl/>
        <w:spacing w:line="240" w:lineRule="auto"/>
        <w:jc w:val="both"/>
        <w:rPr>
          <w:b/>
          <w:sz w:val="24"/>
          <w:szCs w:val="24"/>
        </w:rPr>
      </w:pPr>
      <w:r w:rsidRPr="00401C3D">
        <w:rPr>
          <w:b/>
          <w:sz w:val="24"/>
          <w:szCs w:val="24"/>
        </w:rPr>
        <w:lastRenderedPageBreak/>
        <w:t>6</w:t>
      </w:r>
      <w:r w:rsidR="00015890" w:rsidRPr="00401C3D">
        <w:rPr>
          <w:b/>
          <w:sz w:val="24"/>
          <w:szCs w:val="24"/>
        </w:rPr>
        <w:t xml:space="preserve">. Перечень и технические характеристики товара, поставляемого для </w:t>
      </w:r>
      <w:r w:rsidR="00015890" w:rsidRPr="00401C3D">
        <w:rPr>
          <w:b/>
          <w:bCs/>
          <w:sz w:val="24"/>
          <w:szCs w:val="24"/>
        </w:rPr>
        <w:t>ФГБУ «АМП Каспийского моря»</w:t>
      </w:r>
      <w:r w:rsidR="00015890" w:rsidRPr="00401C3D">
        <w:rPr>
          <w:b/>
          <w:sz w:val="24"/>
          <w:szCs w:val="24"/>
        </w:rPr>
        <w:t>:</w:t>
      </w:r>
      <w:r w:rsidR="00015890" w:rsidRPr="00507B5C">
        <w:rPr>
          <w:b/>
          <w:sz w:val="24"/>
          <w:szCs w:val="24"/>
        </w:rPr>
        <w:t xml:space="preserve"> </w:t>
      </w:r>
    </w:p>
    <w:p w:rsidR="0001571B" w:rsidRPr="00507B5C" w:rsidRDefault="0001571B" w:rsidP="00015890">
      <w:pPr>
        <w:widowControl/>
        <w:spacing w:line="240" w:lineRule="auto"/>
        <w:jc w:val="both"/>
        <w:rPr>
          <w:b/>
          <w:sz w:val="24"/>
          <w:szCs w:val="24"/>
        </w:rPr>
      </w:pPr>
    </w:p>
    <w:p w:rsidR="00015890" w:rsidRPr="00507B5C" w:rsidRDefault="00015890" w:rsidP="00015890">
      <w:pPr>
        <w:widowControl/>
        <w:spacing w:line="240" w:lineRule="auto"/>
        <w:jc w:val="both"/>
        <w:rPr>
          <w:sz w:val="24"/>
          <w:szCs w:val="24"/>
        </w:rPr>
      </w:pPr>
    </w:p>
    <w:tbl>
      <w:tblPr>
        <w:tblStyle w:val="400"/>
        <w:tblW w:w="0" w:type="auto"/>
        <w:jc w:val="center"/>
        <w:tblInd w:w="-759" w:type="dxa"/>
        <w:tblLook w:val="04A0" w:firstRow="1" w:lastRow="0" w:firstColumn="1" w:lastColumn="0" w:noHBand="0" w:noVBand="1"/>
      </w:tblPr>
      <w:tblGrid>
        <w:gridCol w:w="545"/>
        <w:gridCol w:w="2276"/>
        <w:gridCol w:w="1508"/>
        <w:gridCol w:w="2248"/>
        <w:gridCol w:w="1690"/>
        <w:gridCol w:w="1763"/>
        <w:gridCol w:w="1675"/>
        <w:gridCol w:w="1505"/>
        <w:gridCol w:w="1768"/>
      </w:tblGrid>
      <w:tr w:rsidR="00A063F2" w:rsidRPr="00507B5C" w:rsidTr="00104247">
        <w:trPr>
          <w:jc w:val="center"/>
        </w:trPr>
        <w:tc>
          <w:tcPr>
            <w:tcW w:w="0" w:type="auto"/>
            <w:vMerge w:val="restart"/>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 </w:t>
            </w:r>
            <w:proofErr w:type="gramStart"/>
            <w:r w:rsidRPr="00507B5C">
              <w:rPr>
                <w:rFonts w:ascii="Times New Roman" w:hAnsi="Times New Roman" w:cs="Times New Roman"/>
                <w:sz w:val="24"/>
                <w:szCs w:val="24"/>
              </w:rPr>
              <w:t>п</w:t>
            </w:r>
            <w:proofErr w:type="gramEnd"/>
            <w:r w:rsidRPr="00507B5C">
              <w:rPr>
                <w:rFonts w:ascii="Times New Roman" w:hAnsi="Times New Roman" w:cs="Times New Roman"/>
                <w:sz w:val="24"/>
                <w:szCs w:val="24"/>
              </w:rPr>
              <w:t>/п</w:t>
            </w:r>
          </w:p>
        </w:tc>
        <w:tc>
          <w:tcPr>
            <w:tcW w:w="0" w:type="auto"/>
            <w:vMerge w:val="restart"/>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Наименование товара</w:t>
            </w:r>
            <w:r>
              <w:rPr>
                <w:rFonts w:ascii="Times New Roman" w:hAnsi="Times New Roman" w:cs="Times New Roman"/>
                <w:sz w:val="24"/>
                <w:szCs w:val="24"/>
              </w:rPr>
              <w:t xml:space="preserve">. </w:t>
            </w:r>
            <w:proofErr w:type="gramStart"/>
            <w:r w:rsidRPr="00E048F6">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vMerge w:val="restart"/>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Количество, единица измерения</w:t>
            </w:r>
          </w:p>
        </w:tc>
        <w:tc>
          <w:tcPr>
            <w:tcW w:w="0" w:type="auto"/>
            <w:vMerge w:val="restart"/>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Показатель товара</w:t>
            </w:r>
          </w:p>
        </w:tc>
        <w:tc>
          <w:tcPr>
            <w:tcW w:w="0" w:type="auto"/>
          </w:tcPr>
          <w:p w:rsidR="00A063F2" w:rsidRDefault="00A063F2" w:rsidP="00FB5525">
            <w:pPr>
              <w:widowControl/>
              <w:spacing w:line="240" w:lineRule="auto"/>
              <w:jc w:val="center"/>
              <w:rPr>
                <w:sz w:val="24"/>
                <w:szCs w:val="24"/>
              </w:rPr>
            </w:pPr>
          </w:p>
        </w:tc>
        <w:tc>
          <w:tcPr>
            <w:tcW w:w="0" w:type="auto"/>
            <w:gridSpan w:val="3"/>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Значения</w:t>
            </w:r>
            <w:r w:rsidRPr="00507B5C">
              <w:rPr>
                <w:rFonts w:ascii="Times New Roman" w:hAnsi="Times New Roman" w:cs="Times New Roman"/>
                <w:sz w:val="24"/>
                <w:szCs w:val="24"/>
              </w:rPr>
              <w:t xml:space="preserve"> показателя</w:t>
            </w:r>
          </w:p>
        </w:tc>
        <w:tc>
          <w:tcPr>
            <w:tcW w:w="0" w:type="auto"/>
            <w:vMerge w:val="restart"/>
            <w:vAlign w:val="center"/>
          </w:tcPr>
          <w:p w:rsidR="00A063F2" w:rsidRPr="00A063F2" w:rsidRDefault="00A063F2" w:rsidP="00104247">
            <w:pPr>
              <w:widowControl/>
              <w:spacing w:line="240" w:lineRule="auto"/>
              <w:jc w:val="center"/>
              <w:rPr>
                <w:rFonts w:ascii="Times New Roman" w:hAnsi="Times New Roman" w:cs="Times New Roman"/>
                <w:sz w:val="24"/>
                <w:szCs w:val="24"/>
              </w:rPr>
            </w:pPr>
            <w:r w:rsidRPr="00A063F2">
              <w:rPr>
                <w:rFonts w:ascii="Times New Roman" w:hAnsi="Times New Roman" w:cs="Times New Roman"/>
                <w:sz w:val="24"/>
                <w:szCs w:val="24"/>
              </w:rPr>
              <w:t>Наименование производителя товара</w:t>
            </w:r>
          </w:p>
        </w:tc>
      </w:tr>
      <w:tr w:rsidR="00A063F2" w:rsidRPr="00507B5C" w:rsidTr="00A063F2">
        <w:trPr>
          <w:jc w:val="center"/>
        </w:trPr>
        <w:tc>
          <w:tcPr>
            <w:tcW w:w="0" w:type="auto"/>
            <w:vMerge/>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p>
        </w:tc>
        <w:tc>
          <w:tcPr>
            <w:tcW w:w="0" w:type="auto"/>
            <w:vMerge/>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p>
        </w:tc>
        <w:tc>
          <w:tcPr>
            <w:tcW w:w="0" w:type="auto"/>
            <w:vMerge/>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p>
        </w:tc>
        <w:tc>
          <w:tcPr>
            <w:tcW w:w="0" w:type="auto"/>
            <w:vMerge/>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Минимальное значение показателя</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Максимальное значение показателя</w:t>
            </w:r>
          </w:p>
        </w:tc>
        <w:tc>
          <w:tcPr>
            <w:tcW w:w="0" w:type="auto"/>
            <w:vAlign w:val="center"/>
          </w:tcPr>
          <w:p w:rsidR="00A063F2" w:rsidRPr="005B58FF" w:rsidRDefault="00A063F2" w:rsidP="005B58FF">
            <w:pPr>
              <w:widowControl/>
              <w:spacing w:line="240" w:lineRule="auto"/>
              <w:jc w:val="center"/>
              <w:rPr>
                <w:rFonts w:ascii="Times New Roman" w:hAnsi="Times New Roman" w:cs="Times New Roman"/>
                <w:sz w:val="24"/>
                <w:szCs w:val="24"/>
              </w:rPr>
            </w:pPr>
            <w:r w:rsidRPr="00401C3D">
              <w:rPr>
                <w:rFonts w:ascii="Times New Roman" w:hAnsi="Times New Roman" w:cs="Times New Roman"/>
                <w:sz w:val="24"/>
                <w:szCs w:val="24"/>
              </w:rPr>
              <w:t>Значение показателя, предлагаемое участником закупки</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Значения показателя, которое не может изменяться</w:t>
            </w:r>
          </w:p>
        </w:tc>
        <w:tc>
          <w:tcPr>
            <w:tcW w:w="0" w:type="auto"/>
            <w:vMerge/>
          </w:tcPr>
          <w:p w:rsidR="00A063F2" w:rsidRPr="00507B5C" w:rsidRDefault="00A063F2" w:rsidP="00FB5525">
            <w:pPr>
              <w:widowControl/>
              <w:spacing w:line="240" w:lineRule="auto"/>
              <w:jc w:val="center"/>
              <w:rPr>
                <w:sz w:val="24"/>
                <w:szCs w:val="24"/>
              </w:rPr>
            </w:pPr>
          </w:p>
        </w:tc>
      </w:tr>
      <w:tr w:rsidR="00A063F2" w:rsidRPr="00507B5C" w:rsidTr="00A063F2">
        <w:trPr>
          <w:jc w:val="center"/>
        </w:trPr>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3</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4</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5</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6</w:t>
            </w:r>
          </w:p>
        </w:tc>
        <w:tc>
          <w:tcPr>
            <w:tcW w:w="0" w:type="auto"/>
          </w:tcPr>
          <w:p w:rsidR="00A063F2" w:rsidRPr="00E86DB2" w:rsidRDefault="00A063F2" w:rsidP="00FB5525">
            <w:pPr>
              <w:widowControl/>
              <w:spacing w:line="240" w:lineRule="auto"/>
              <w:jc w:val="center"/>
              <w:rPr>
                <w:rFonts w:ascii="Times New Roman" w:hAnsi="Times New Roman" w:cs="Times New Roman"/>
                <w:sz w:val="24"/>
                <w:szCs w:val="24"/>
              </w:rPr>
            </w:pPr>
            <w:r w:rsidRPr="00E86DB2">
              <w:rPr>
                <w:rFonts w:ascii="Times New Roman" w:hAnsi="Times New Roman" w:cs="Times New Roman"/>
                <w:sz w:val="24"/>
                <w:szCs w:val="24"/>
              </w:rPr>
              <w:t>7</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A063F2" w:rsidRPr="00A063F2" w:rsidRDefault="00A063F2" w:rsidP="00FB5525">
            <w:pPr>
              <w:widowControl/>
              <w:spacing w:line="240" w:lineRule="auto"/>
              <w:jc w:val="center"/>
              <w:rPr>
                <w:rFonts w:ascii="Times New Roman" w:hAnsi="Times New Roman" w:cs="Times New Roman"/>
                <w:sz w:val="24"/>
                <w:szCs w:val="24"/>
              </w:rPr>
            </w:pPr>
            <w:r w:rsidRPr="00A063F2">
              <w:rPr>
                <w:rFonts w:ascii="Times New Roman" w:hAnsi="Times New Roman" w:cs="Times New Roman"/>
                <w:sz w:val="24"/>
                <w:szCs w:val="24"/>
              </w:rPr>
              <w:t>9</w:t>
            </w:r>
          </w:p>
        </w:tc>
      </w:tr>
      <w:tr w:rsidR="00A063F2" w:rsidRPr="00507B5C" w:rsidTr="00A063F2">
        <w:trPr>
          <w:jc w:val="center"/>
        </w:trPr>
        <w:tc>
          <w:tcPr>
            <w:tcW w:w="0" w:type="auto"/>
            <w:gridSpan w:val="8"/>
            <w:vAlign w:val="center"/>
          </w:tcPr>
          <w:p w:rsidR="00A063F2" w:rsidRPr="00507B5C" w:rsidRDefault="00A063F2" w:rsidP="00FB5525">
            <w:pPr>
              <w:widowControl/>
              <w:spacing w:line="240" w:lineRule="auto"/>
              <w:rPr>
                <w:rFonts w:ascii="Times New Roman" w:hAnsi="Times New Roman" w:cs="Times New Roman"/>
                <w:sz w:val="24"/>
                <w:szCs w:val="24"/>
              </w:rPr>
            </w:pPr>
            <w:proofErr w:type="gramStart"/>
            <w:r w:rsidRPr="00507B5C">
              <w:rPr>
                <w:rFonts w:ascii="Times New Roman" w:hAnsi="Times New Roman" w:cs="Times New Roman"/>
                <w:sz w:val="24"/>
                <w:szCs w:val="24"/>
              </w:rPr>
              <w:t>Комплектующие</w:t>
            </w:r>
            <w:proofErr w:type="gramEnd"/>
            <w:r w:rsidRPr="00507B5C">
              <w:rPr>
                <w:rFonts w:ascii="Times New Roman" w:hAnsi="Times New Roman" w:cs="Times New Roman"/>
                <w:sz w:val="24"/>
                <w:szCs w:val="24"/>
              </w:rPr>
              <w:t xml:space="preserve"> для существующего сервера </w:t>
            </w:r>
            <w:proofErr w:type="spellStart"/>
            <w:r w:rsidRPr="00507B5C">
              <w:rPr>
                <w:rFonts w:ascii="Times New Roman" w:hAnsi="Times New Roman" w:cs="Times New Roman"/>
                <w:sz w:val="24"/>
                <w:szCs w:val="24"/>
                <w:lang w:val="en-US"/>
              </w:rPr>
              <w:t>Supermicro</w:t>
            </w:r>
            <w:proofErr w:type="spellEnd"/>
            <w:r w:rsidRPr="00507B5C">
              <w:rPr>
                <w:rFonts w:ascii="Times New Roman" w:hAnsi="Times New Roman" w:cs="Times New Roman"/>
                <w:sz w:val="24"/>
                <w:szCs w:val="24"/>
              </w:rPr>
              <w:t xml:space="preserve"> </w:t>
            </w:r>
            <w:proofErr w:type="spellStart"/>
            <w:r w:rsidRPr="00507B5C">
              <w:rPr>
                <w:rFonts w:ascii="Times New Roman" w:hAnsi="Times New Roman" w:cs="Times New Roman"/>
                <w:sz w:val="24"/>
                <w:szCs w:val="24"/>
                <w:lang w:val="en-US"/>
              </w:rPr>
              <w:t>Superserver</w:t>
            </w:r>
            <w:proofErr w:type="spellEnd"/>
            <w:r w:rsidRPr="00507B5C">
              <w:rPr>
                <w:rFonts w:ascii="Times New Roman" w:hAnsi="Times New Roman" w:cs="Times New Roman"/>
                <w:sz w:val="24"/>
                <w:szCs w:val="24"/>
              </w:rPr>
              <w:t xml:space="preserve"> 6028</w:t>
            </w:r>
            <w:r w:rsidRPr="00507B5C">
              <w:rPr>
                <w:rFonts w:ascii="Times New Roman" w:hAnsi="Times New Roman" w:cs="Times New Roman"/>
                <w:sz w:val="24"/>
                <w:szCs w:val="24"/>
                <w:lang w:val="en-US"/>
              </w:rPr>
              <w:t>r</w:t>
            </w:r>
            <w:r w:rsidRPr="00507B5C">
              <w:rPr>
                <w:rFonts w:ascii="Times New Roman" w:hAnsi="Times New Roman" w:cs="Times New Roman"/>
                <w:sz w:val="24"/>
                <w:szCs w:val="24"/>
              </w:rPr>
              <w:t>-</w:t>
            </w:r>
            <w:proofErr w:type="spellStart"/>
            <w:r w:rsidRPr="00507B5C">
              <w:rPr>
                <w:rFonts w:ascii="Times New Roman" w:hAnsi="Times New Roman" w:cs="Times New Roman"/>
                <w:sz w:val="24"/>
                <w:szCs w:val="24"/>
                <w:lang w:val="en-US"/>
              </w:rPr>
              <w:t>wtr</w:t>
            </w:r>
            <w:proofErr w:type="spellEnd"/>
          </w:p>
        </w:tc>
        <w:tc>
          <w:tcPr>
            <w:tcW w:w="0" w:type="auto"/>
          </w:tcPr>
          <w:p w:rsidR="00A063F2" w:rsidRPr="00507B5C" w:rsidRDefault="00A063F2" w:rsidP="00FB5525">
            <w:pPr>
              <w:widowControl/>
              <w:spacing w:line="240" w:lineRule="auto"/>
              <w:rPr>
                <w:sz w:val="24"/>
                <w:szCs w:val="24"/>
              </w:rPr>
            </w:pPr>
          </w:p>
        </w:tc>
      </w:tr>
      <w:tr w:rsidR="00A063F2" w:rsidRPr="00507B5C" w:rsidTr="00A063F2">
        <w:trPr>
          <w:jc w:val="center"/>
        </w:trPr>
        <w:tc>
          <w:tcPr>
            <w:tcW w:w="0" w:type="auto"/>
            <w:vAlign w:val="center"/>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lang w:val="en-US"/>
              </w:rPr>
              <w:t>1</w:t>
            </w:r>
          </w:p>
        </w:tc>
        <w:tc>
          <w:tcPr>
            <w:tcW w:w="0" w:type="auto"/>
            <w:vAlign w:val="center"/>
          </w:tcPr>
          <w:p w:rsidR="00A063F2" w:rsidRPr="00507B5C" w:rsidRDefault="00A063F2"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rPr>
              <w:t xml:space="preserve">Командный процессор </w:t>
            </w:r>
            <w:r w:rsidRPr="00507B5C">
              <w:rPr>
                <w:rFonts w:ascii="Times New Roman" w:hAnsi="Times New Roman" w:cs="Times New Roman"/>
                <w:sz w:val="24"/>
                <w:szCs w:val="24"/>
                <w:lang w:val="en-US"/>
              </w:rPr>
              <w:t xml:space="preserve">INTEL Xeon Processor E5-2620 v4 </w:t>
            </w:r>
          </w:p>
        </w:tc>
        <w:tc>
          <w:tcPr>
            <w:tcW w:w="0" w:type="auto"/>
            <w:vAlign w:val="center"/>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 шт.</w:t>
            </w:r>
          </w:p>
        </w:tc>
        <w:tc>
          <w:tcPr>
            <w:tcW w:w="0" w:type="auto"/>
          </w:tcPr>
          <w:p w:rsidR="00A063F2" w:rsidRPr="00507B5C" w:rsidRDefault="0049507F" w:rsidP="0049507F">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063F2" w:rsidRPr="00507B5C" w:rsidRDefault="0049507F"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063F2" w:rsidRPr="00507B5C" w:rsidRDefault="0049507F"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063F2" w:rsidRPr="00507B5C" w:rsidRDefault="0049507F" w:rsidP="00FB5525">
            <w:pPr>
              <w:widowControl/>
              <w:spacing w:line="240" w:lineRule="auto"/>
              <w:jc w:val="center"/>
              <w:rPr>
                <w:sz w:val="24"/>
                <w:szCs w:val="24"/>
              </w:rPr>
            </w:pPr>
            <w:r>
              <w:rPr>
                <w:sz w:val="24"/>
                <w:szCs w:val="24"/>
              </w:rPr>
              <w:t>-</w:t>
            </w:r>
          </w:p>
        </w:tc>
        <w:tc>
          <w:tcPr>
            <w:tcW w:w="0" w:type="auto"/>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Наличие системы охлаждения</w:t>
            </w:r>
          </w:p>
        </w:tc>
        <w:tc>
          <w:tcPr>
            <w:tcW w:w="0" w:type="auto"/>
          </w:tcPr>
          <w:p w:rsidR="00A063F2" w:rsidRPr="00507B5C" w:rsidRDefault="00A063F2" w:rsidP="00FB5525">
            <w:pPr>
              <w:widowControl/>
              <w:spacing w:line="240" w:lineRule="auto"/>
              <w:jc w:val="center"/>
              <w:rPr>
                <w:sz w:val="24"/>
                <w:szCs w:val="24"/>
              </w:rPr>
            </w:pPr>
          </w:p>
        </w:tc>
      </w:tr>
      <w:tr w:rsidR="00A063F2" w:rsidRPr="00507B5C" w:rsidTr="00A063F2">
        <w:trPr>
          <w:jc w:val="center"/>
        </w:trPr>
        <w:tc>
          <w:tcPr>
            <w:tcW w:w="0" w:type="auto"/>
            <w:vAlign w:val="center"/>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2 </w:t>
            </w:r>
          </w:p>
        </w:tc>
        <w:tc>
          <w:tcPr>
            <w:tcW w:w="0" w:type="auto"/>
            <w:vAlign w:val="center"/>
          </w:tcPr>
          <w:p w:rsidR="00A063F2" w:rsidRPr="00507B5C" w:rsidRDefault="00A063F2"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rPr>
              <w:t>Модуль</w:t>
            </w:r>
            <w:r w:rsidRPr="00507B5C">
              <w:rPr>
                <w:rFonts w:ascii="Times New Roman" w:hAnsi="Times New Roman" w:cs="Times New Roman"/>
                <w:sz w:val="24"/>
                <w:szCs w:val="24"/>
                <w:lang w:val="en-US"/>
              </w:rPr>
              <w:t xml:space="preserve"> </w:t>
            </w:r>
            <w:r w:rsidRPr="00507B5C">
              <w:rPr>
                <w:rFonts w:ascii="Times New Roman" w:hAnsi="Times New Roman" w:cs="Times New Roman"/>
                <w:sz w:val="24"/>
                <w:szCs w:val="24"/>
              </w:rPr>
              <w:t>памяти</w:t>
            </w:r>
            <w:r w:rsidRPr="00507B5C">
              <w:rPr>
                <w:rFonts w:ascii="Times New Roman" w:hAnsi="Times New Roman" w:cs="Times New Roman"/>
                <w:sz w:val="24"/>
                <w:szCs w:val="24"/>
                <w:lang w:val="en-US"/>
              </w:rPr>
              <w:t xml:space="preserve"> DDR4 2133 Registered ECC DIMM 16Gb</w:t>
            </w:r>
          </w:p>
        </w:tc>
        <w:tc>
          <w:tcPr>
            <w:tcW w:w="0" w:type="auto"/>
            <w:vAlign w:val="center"/>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8 шт. </w:t>
            </w:r>
          </w:p>
        </w:tc>
        <w:tc>
          <w:tcPr>
            <w:tcW w:w="0" w:type="auto"/>
          </w:tcPr>
          <w:p w:rsidR="00A063F2" w:rsidRPr="00507B5C" w:rsidRDefault="00662525" w:rsidP="00662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063F2" w:rsidRPr="00507B5C" w:rsidRDefault="0066252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063F2" w:rsidRPr="00507B5C" w:rsidRDefault="0066252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063F2" w:rsidRPr="00662525" w:rsidRDefault="00662525" w:rsidP="00FB5525">
            <w:pPr>
              <w:widowControl/>
              <w:spacing w:line="240" w:lineRule="auto"/>
              <w:jc w:val="center"/>
              <w:rPr>
                <w:sz w:val="24"/>
                <w:szCs w:val="24"/>
              </w:rPr>
            </w:pPr>
            <w:r>
              <w:rPr>
                <w:sz w:val="24"/>
                <w:szCs w:val="24"/>
              </w:rPr>
              <w:t>-</w:t>
            </w:r>
          </w:p>
        </w:tc>
        <w:tc>
          <w:tcPr>
            <w:tcW w:w="0" w:type="auto"/>
          </w:tcPr>
          <w:p w:rsidR="00A063F2" w:rsidRPr="00507B5C" w:rsidRDefault="0041309B"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063F2" w:rsidRPr="00507B5C" w:rsidRDefault="00A063F2" w:rsidP="00FB5525">
            <w:pPr>
              <w:widowControl/>
              <w:spacing w:line="240" w:lineRule="auto"/>
              <w:jc w:val="center"/>
              <w:rPr>
                <w:sz w:val="24"/>
                <w:szCs w:val="24"/>
                <w:lang w:val="en-US"/>
              </w:rPr>
            </w:pPr>
          </w:p>
        </w:tc>
      </w:tr>
      <w:tr w:rsidR="00925765" w:rsidRPr="00507B5C" w:rsidTr="00FB5525">
        <w:trPr>
          <w:jc w:val="center"/>
        </w:trPr>
        <w:tc>
          <w:tcPr>
            <w:tcW w:w="0" w:type="auto"/>
            <w:gridSpan w:val="9"/>
            <w:vAlign w:val="center"/>
          </w:tcPr>
          <w:p w:rsidR="00925765" w:rsidRPr="00507B5C" w:rsidRDefault="00925765" w:rsidP="00FB5525">
            <w:pPr>
              <w:widowControl/>
              <w:spacing w:line="240" w:lineRule="auto"/>
              <w:rPr>
                <w:sz w:val="24"/>
                <w:szCs w:val="24"/>
              </w:rPr>
            </w:pPr>
            <w:r w:rsidRPr="00507B5C">
              <w:rPr>
                <w:rFonts w:ascii="Times New Roman" w:hAnsi="Times New Roman" w:cs="Times New Roman"/>
                <w:sz w:val="24"/>
                <w:szCs w:val="24"/>
              </w:rPr>
              <w:t xml:space="preserve">Приобретение нового сервера </w:t>
            </w:r>
          </w:p>
        </w:tc>
      </w:tr>
      <w:tr w:rsidR="007E466B" w:rsidRPr="00507B5C" w:rsidTr="00FA0CE5">
        <w:trPr>
          <w:jc w:val="center"/>
        </w:trPr>
        <w:tc>
          <w:tcPr>
            <w:tcW w:w="0" w:type="auto"/>
            <w:vMerge w:val="restart"/>
            <w:noWrap/>
            <w:hideMark/>
          </w:tcPr>
          <w:p w:rsidR="007E466B" w:rsidRPr="00507B5C" w:rsidRDefault="007E466B"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lastRenderedPageBreak/>
              <w:t>1</w:t>
            </w:r>
          </w:p>
        </w:tc>
        <w:tc>
          <w:tcPr>
            <w:tcW w:w="0" w:type="auto"/>
            <w:vMerge w:val="restart"/>
            <w:hideMark/>
          </w:tcPr>
          <w:p w:rsidR="007E466B" w:rsidRPr="00507B5C" w:rsidRDefault="007E466B"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Сервер </w:t>
            </w:r>
          </w:p>
        </w:tc>
        <w:tc>
          <w:tcPr>
            <w:tcW w:w="0" w:type="auto"/>
            <w:vMerge w:val="restart"/>
            <w:noWrap/>
            <w:hideMark/>
          </w:tcPr>
          <w:p w:rsidR="007E466B" w:rsidRPr="00507B5C" w:rsidRDefault="007E466B"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rPr>
              <w:t>1 шт.</w:t>
            </w:r>
          </w:p>
        </w:tc>
        <w:tc>
          <w:tcPr>
            <w:tcW w:w="0" w:type="auto"/>
            <w:gridSpan w:val="5"/>
          </w:tcPr>
          <w:p w:rsidR="007E466B" w:rsidRPr="00507B5C" w:rsidRDefault="007E466B"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Корпус</w:t>
            </w:r>
          </w:p>
        </w:tc>
        <w:tc>
          <w:tcPr>
            <w:tcW w:w="0" w:type="auto"/>
            <w:vMerge w:val="restart"/>
            <w:shd w:val="clear" w:color="auto" w:fill="auto"/>
          </w:tcPr>
          <w:p w:rsidR="007E466B" w:rsidRPr="00507B5C" w:rsidRDefault="007E466B" w:rsidP="00FB5525">
            <w:pPr>
              <w:widowControl/>
              <w:spacing w:line="240" w:lineRule="auto"/>
              <w:rPr>
                <w:b/>
                <w:bCs/>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Форм-фактор сервера </w:t>
            </w:r>
          </w:p>
        </w:tc>
        <w:tc>
          <w:tcPr>
            <w:tcW w:w="0" w:type="auto"/>
            <w:hideMark/>
          </w:tcPr>
          <w:p w:rsidR="00F34D47" w:rsidRPr="00507B5C" w:rsidRDefault="00583E15" w:rsidP="00583E1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583E15" w:rsidP="00583E1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583E15" w:rsidP="00583E1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Для монтажа в стойку</w:t>
            </w:r>
          </w:p>
        </w:tc>
        <w:tc>
          <w:tcPr>
            <w:tcW w:w="0" w:type="auto"/>
            <w:vMerge/>
            <w:shd w:val="clear" w:color="auto" w:fill="auto"/>
          </w:tcPr>
          <w:p w:rsidR="00F34D47" w:rsidRPr="00507B5C" w:rsidRDefault="00F34D47" w:rsidP="00FB5525">
            <w:pPr>
              <w:widowControl/>
              <w:spacing w:line="240" w:lineRule="auto"/>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Высота корпуса</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1U</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2U</w:t>
            </w:r>
          </w:p>
        </w:tc>
        <w:tc>
          <w:tcPr>
            <w:tcW w:w="0" w:type="auto"/>
          </w:tcPr>
          <w:p w:rsidR="00F34D47" w:rsidRPr="00507B5C" w:rsidRDefault="00F34D47" w:rsidP="00FB5525">
            <w:pPr>
              <w:widowControl/>
              <w:spacing w:line="240" w:lineRule="auto"/>
              <w:jc w:val="center"/>
              <w:rPr>
                <w:sz w:val="24"/>
                <w:szCs w:val="24"/>
              </w:rPr>
            </w:pPr>
          </w:p>
        </w:tc>
        <w:tc>
          <w:tcPr>
            <w:tcW w:w="0" w:type="auto"/>
          </w:tcPr>
          <w:p w:rsidR="00F34D47" w:rsidRPr="00507B5C" w:rsidRDefault="0026115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Мощность одного блока питания, </w:t>
            </w:r>
            <w:proofErr w:type="gramStart"/>
            <w:r w:rsidRPr="00507B5C">
              <w:rPr>
                <w:rFonts w:ascii="Times New Roman" w:hAnsi="Times New Roman" w:cs="Times New Roman"/>
                <w:sz w:val="24"/>
                <w:szCs w:val="24"/>
              </w:rPr>
              <w:t>Вт</w:t>
            </w:r>
            <w:proofErr w:type="gramEnd"/>
            <w:r w:rsidRPr="00507B5C">
              <w:rPr>
                <w:rFonts w:ascii="Times New Roman" w:hAnsi="Times New Roman" w:cs="Times New Roman"/>
                <w:sz w:val="24"/>
                <w:szCs w:val="24"/>
              </w:rPr>
              <w:t xml:space="preserve"> </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rPr>
              <w:t>4</w:t>
            </w:r>
            <w:r w:rsidRPr="00507B5C">
              <w:rPr>
                <w:rFonts w:ascii="Times New Roman" w:hAnsi="Times New Roman" w:cs="Times New Roman"/>
                <w:sz w:val="24"/>
                <w:szCs w:val="24"/>
                <w:lang w:val="en-US"/>
              </w:rPr>
              <w:t>0</w:t>
            </w:r>
            <w:r w:rsidRPr="00507B5C">
              <w:rPr>
                <w:rFonts w:ascii="Times New Roman" w:hAnsi="Times New Roman" w:cs="Times New Roman"/>
                <w:sz w:val="24"/>
                <w:szCs w:val="24"/>
              </w:rPr>
              <w:t>0</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740</w:t>
            </w:r>
          </w:p>
        </w:tc>
        <w:tc>
          <w:tcPr>
            <w:tcW w:w="0" w:type="auto"/>
          </w:tcPr>
          <w:p w:rsidR="00F34D47" w:rsidRPr="00507B5C" w:rsidRDefault="00F34D47" w:rsidP="00FB5525">
            <w:pPr>
              <w:widowControl/>
              <w:spacing w:line="240" w:lineRule="auto"/>
              <w:jc w:val="center"/>
              <w:rPr>
                <w:sz w:val="24"/>
                <w:szCs w:val="24"/>
                <w:lang w:val="en-US"/>
              </w:rPr>
            </w:pPr>
          </w:p>
        </w:tc>
        <w:tc>
          <w:tcPr>
            <w:tcW w:w="0" w:type="auto"/>
            <w:hideMark/>
          </w:tcPr>
          <w:p w:rsidR="00F34D47" w:rsidRPr="00507B5C" w:rsidRDefault="006A2E53"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lang w:val="en-US"/>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блоков питания, шт.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0" w:type="auto"/>
            <w:hideMark/>
          </w:tcPr>
          <w:p w:rsidR="00F34D47" w:rsidRPr="00507B5C" w:rsidRDefault="004B34DC"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4B34DC"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отсеков для 3.5" жестких дисков SAS, шт.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4</w:t>
            </w:r>
          </w:p>
        </w:tc>
        <w:tc>
          <w:tcPr>
            <w:tcW w:w="0" w:type="auto"/>
            <w:hideMark/>
          </w:tcPr>
          <w:p w:rsidR="00F34D47" w:rsidRPr="00507B5C" w:rsidRDefault="002F3CE7"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2F3CE7"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7E466B" w:rsidRPr="00507B5C" w:rsidTr="00FA0CE5">
        <w:trPr>
          <w:jc w:val="center"/>
        </w:trPr>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gridSpan w:val="5"/>
          </w:tcPr>
          <w:p w:rsidR="007E466B" w:rsidRPr="00507B5C" w:rsidRDefault="007E466B"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Материнская плата</w:t>
            </w:r>
          </w:p>
        </w:tc>
        <w:tc>
          <w:tcPr>
            <w:tcW w:w="0" w:type="auto"/>
            <w:vMerge/>
            <w:shd w:val="clear" w:color="auto" w:fill="auto"/>
          </w:tcPr>
          <w:p w:rsidR="007E466B" w:rsidRPr="00507B5C" w:rsidRDefault="007E466B" w:rsidP="00FB5525">
            <w:pPr>
              <w:widowControl/>
              <w:spacing w:line="240" w:lineRule="auto"/>
              <w:rPr>
                <w:b/>
                <w:bCs/>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разъемов для установки оперативной памяти, </w:t>
            </w:r>
            <w:proofErr w:type="gramStart"/>
            <w:r w:rsidRPr="00507B5C">
              <w:rPr>
                <w:rFonts w:ascii="Times New Roman" w:hAnsi="Times New Roman" w:cs="Times New Roman"/>
                <w:sz w:val="24"/>
                <w:szCs w:val="24"/>
              </w:rPr>
              <w:t>шт</w:t>
            </w:r>
            <w:proofErr w:type="gramEnd"/>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8</w:t>
            </w:r>
          </w:p>
        </w:tc>
        <w:tc>
          <w:tcPr>
            <w:tcW w:w="0" w:type="auto"/>
            <w:hideMark/>
          </w:tcPr>
          <w:p w:rsidR="00F34D47" w:rsidRPr="00507B5C" w:rsidRDefault="00A27C22"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A27C22"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Максимальный объем поддерживаемой памяти, Тб</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1</w:t>
            </w:r>
            <w:r w:rsidRPr="00507B5C">
              <w:rPr>
                <w:rFonts w:ascii="Times New Roman" w:hAnsi="Times New Roman" w:cs="Times New Roman"/>
                <w:sz w:val="24"/>
                <w:szCs w:val="24"/>
              </w:rPr>
              <w:t>,</w:t>
            </w:r>
            <w:r w:rsidRPr="00507B5C">
              <w:rPr>
                <w:rFonts w:ascii="Times New Roman" w:hAnsi="Times New Roman" w:cs="Times New Roman"/>
                <w:sz w:val="24"/>
                <w:szCs w:val="24"/>
                <w:lang w:val="en-US"/>
              </w:rPr>
              <w:t>5</w:t>
            </w:r>
          </w:p>
        </w:tc>
        <w:tc>
          <w:tcPr>
            <w:tcW w:w="0" w:type="auto"/>
            <w:hideMark/>
          </w:tcPr>
          <w:p w:rsidR="00F34D47" w:rsidRPr="00507B5C" w:rsidRDefault="00A27C22"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A27C22"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w:t>
            </w:r>
            <w:proofErr w:type="gramStart"/>
            <w:r w:rsidRPr="00507B5C">
              <w:rPr>
                <w:rFonts w:ascii="Times New Roman" w:hAnsi="Times New Roman" w:cs="Times New Roman"/>
                <w:sz w:val="24"/>
                <w:szCs w:val="24"/>
              </w:rPr>
              <w:t>SA</w:t>
            </w:r>
            <w:proofErr w:type="gramEnd"/>
            <w:r w:rsidRPr="00507B5C">
              <w:rPr>
                <w:rFonts w:ascii="Times New Roman" w:hAnsi="Times New Roman" w:cs="Times New Roman"/>
                <w:sz w:val="24"/>
                <w:szCs w:val="24"/>
              </w:rPr>
              <w:t>ТА 3.0 портов с поддержкой RAID 0, 1, 5, 10, шт.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10</w:t>
            </w:r>
          </w:p>
        </w:tc>
        <w:tc>
          <w:tcPr>
            <w:tcW w:w="0" w:type="auto"/>
            <w:hideMark/>
          </w:tcPr>
          <w:p w:rsidR="00F34D47" w:rsidRPr="00507B5C" w:rsidRDefault="002162E8"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2162E8"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разъемов VGA, шт.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w:t>
            </w:r>
          </w:p>
        </w:tc>
        <w:tc>
          <w:tcPr>
            <w:tcW w:w="0" w:type="auto"/>
            <w:hideMark/>
          </w:tcPr>
          <w:p w:rsidR="00F34D47" w:rsidRPr="00507B5C" w:rsidRDefault="00CD2EC6"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CD2EC6"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Общее количество портов USB 3.0 на материнской плате, шт.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4</w:t>
            </w:r>
          </w:p>
        </w:tc>
        <w:tc>
          <w:tcPr>
            <w:tcW w:w="0" w:type="auto"/>
            <w:hideMark/>
          </w:tcPr>
          <w:p w:rsidR="00F34D47" w:rsidRPr="00507B5C" w:rsidRDefault="00EC7210"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EC7210"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Сетевой адаптер</w:t>
            </w:r>
          </w:p>
        </w:tc>
        <w:tc>
          <w:tcPr>
            <w:tcW w:w="0" w:type="auto"/>
            <w:hideMark/>
          </w:tcPr>
          <w:p w:rsidR="00F34D47" w:rsidRPr="00507B5C" w:rsidRDefault="001346C8"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1346C8"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1346C8"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Сетевые разъемы - 10Gb (RJ-45), шт.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0" w:type="auto"/>
            <w:hideMark/>
          </w:tcPr>
          <w:p w:rsidR="00F34D47" w:rsidRPr="00507B5C" w:rsidRDefault="00C919D0"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C919D0"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Интегрированный видеоадаптер</w:t>
            </w:r>
          </w:p>
        </w:tc>
        <w:tc>
          <w:tcPr>
            <w:tcW w:w="0" w:type="auto"/>
            <w:hideMark/>
          </w:tcPr>
          <w:p w:rsidR="00F34D47" w:rsidRPr="00507B5C" w:rsidRDefault="00AE5B4E"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AE5B4E"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AE5B4E"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IPMI 2.0 &amp; </w:t>
            </w:r>
            <w:proofErr w:type="spellStart"/>
            <w:r w:rsidRPr="00507B5C">
              <w:rPr>
                <w:rFonts w:ascii="Times New Roman" w:hAnsi="Times New Roman" w:cs="Times New Roman"/>
                <w:sz w:val="24"/>
                <w:szCs w:val="24"/>
              </w:rPr>
              <w:t>iKVM</w:t>
            </w:r>
            <w:proofErr w:type="spellEnd"/>
            <w:r w:rsidRPr="00507B5C">
              <w:rPr>
                <w:rFonts w:ascii="Times New Roman" w:hAnsi="Times New Roman" w:cs="Times New Roman"/>
                <w:sz w:val="24"/>
                <w:szCs w:val="24"/>
              </w:rPr>
              <w:t xml:space="preserve"> с выделенным портом</w:t>
            </w:r>
          </w:p>
        </w:tc>
        <w:tc>
          <w:tcPr>
            <w:tcW w:w="0" w:type="auto"/>
          </w:tcPr>
          <w:p w:rsidR="00F34D47" w:rsidRPr="00507B5C" w:rsidRDefault="0041749A"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41749A"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41749A"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Порт PCI-E 3.0 x 4</w:t>
            </w:r>
          </w:p>
        </w:tc>
        <w:tc>
          <w:tcPr>
            <w:tcW w:w="0" w:type="auto"/>
            <w:hideMark/>
          </w:tcPr>
          <w:p w:rsidR="00F34D47" w:rsidRPr="00507B5C" w:rsidRDefault="00A13DB0"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A13DB0"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A13DB0"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7E466B" w:rsidRPr="00507B5C" w:rsidTr="00FA0CE5">
        <w:trPr>
          <w:jc w:val="center"/>
        </w:trPr>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gridSpan w:val="5"/>
          </w:tcPr>
          <w:p w:rsidR="007E466B" w:rsidRPr="00507B5C" w:rsidRDefault="007E466B" w:rsidP="00FB5525">
            <w:pPr>
              <w:widowControl/>
              <w:tabs>
                <w:tab w:val="left" w:pos="2655"/>
                <w:tab w:val="center" w:pos="3223"/>
              </w:tabs>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Процессор</w:t>
            </w:r>
          </w:p>
        </w:tc>
        <w:tc>
          <w:tcPr>
            <w:tcW w:w="0" w:type="auto"/>
            <w:vMerge/>
            <w:shd w:val="clear" w:color="auto" w:fill="auto"/>
          </w:tcPr>
          <w:p w:rsidR="007E466B" w:rsidRPr="00507B5C" w:rsidRDefault="007E466B" w:rsidP="00FB5525">
            <w:pPr>
              <w:widowControl/>
              <w:tabs>
                <w:tab w:val="left" w:pos="2655"/>
                <w:tab w:val="center" w:pos="3223"/>
              </w:tabs>
              <w:spacing w:line="240" w:lineRule="auto"/>
              <w:rPr>
                <w:b/>
                <w:bCs/>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процессоров, шт.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Базовая тактовая частота, ГГц;</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2,1</w:t>
            </w: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Максимальная тактовая частота, ГГц</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3,0</w:t>
            </w: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Кэш, Мбайт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11</w:t>
            </w: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ядер </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8</w:t>
            </w:r>
          </w:p>
        </w:tc>
        <w:tc>
          <w:tcPr>
            <w:tcW w:w="0" w:type="auto"/>
            <w:hideMark/>
          </w:tcPr>
          <w:p w:rsidR="00F34D47" w:rsidRPr="00507B5C" w:rsidRDefault="005D23F7"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5D23F7"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потоков </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16</w:t>
            </w:r>
          </w:p>
        </w:tc>
        <w:tc>
          <w:tcPr>
            <w:tcW w:w="0" w:type="auto"/>
            <w:hideMark/>
          </w:tcPr>
          <w:p w:rsidR="00F34D47" w:rsidRPr="00507B5C" w:rsidRDefault="000847C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0847C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Техпроцесс, </w:t>
            </w:r>
            <w:proofErr w:type="spellStart"/>
            <w:r w:rsidRPr="00507B5C">
              <w:rPr>
                <w:rFonts w:ascii="Times New Roman" w:hAnsi="Times New Roman" w:cs="Times New Roman"/>
                <w:sz w:val="24"/>
                <w:szCs w:val="24"/>
              </w:rPr>
              <w:t>нм</w:t>
            </w:r>
            <w:proofErr w:type="spellEnd"/>
            <w:r w:rsidRPr="00507B5C">
              <w:rPr>
                <w:rFonts w:ascii="Times New Roman" w:hAnsi="Times New Roman" w:cs="Times New Roman"/>
                <w:sz w:val="24"/>
                <w:szCs w:val="24"/>
              </w:rPr>
              <w:t>.</w:t>
            </w:r>
          </w:p>
        </w:tc>
        <w:tc>
          <w:tcPr>
            <w:tcW w:w="0" w:type="auto"/>
            <w:hideMark/>
          </w:tcPr>
          <w:p w:rsidR="00F34D47" w:rsidRPr="00507B5C" w:rsidRDefault="000847C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14</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0847C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7E466B" w:rsidRPr="00507B5C" w:rsidTr="00FA0CE5">
        <w:trPr>
          <w:jc w:val="center"/>
        </w:trPr>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gridSpan w:val="5"/>
          </w:tcPr>
          <w:p w:rsidR="007E466B" w:rsidRPr="00507B5C" w:rsidRDefault="007E466B"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Оперативная память</w:t>
            </w:r>
          </w:p>
        </w:tc>
        <w:tc>
          <w:tcPr>
            <w:tcW w:w="0" w:type="auto"/>
            <w:vMerge/>
            <w:shd w:val="clear" w:color="auto" w:fill="auto"/>
          </w:tcPr>
          <w:p w:rsidR="007E466B" w:rsidRPr="00507B5C" w:rsidRDefault="007E466B" w:rsidP="00FB5525">
            <w:pPr>
              <w:widowControl/>
              <w:spacing w:line="240" w:lineRule="auto"/>
              <w:rPr>
                <w:b/>
                <w:bCs/>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Тип </w:t>
            </w:r>
          </w:p>
        </w:tc>
        <w:tc>
          <w:tcPr>
            <w:tcW w:w="0" w:type="auto"/>
            <w:hideMark/>
          </w:tcPr>
          <w:p w:rsidR="00F34D47" w:rsidRPr="00507B5C" w:rsidRDefault="000847C4" w:rsidP="000847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0847C4" w:rsidP="000847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0847C4" w:rsidP="000847C4">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DIMM DDR4</w:t>
            </w:r>
          </w:p>
        </w:tc>
        <w:tc>
          <w:tcPr>
            <w:tcW w:w="0" w:type="auto"/>
            <w:vMerge/>
            <w:shd w:val="clear" w:color="auto" w:fill="auto"/>
          </w:tcPr>
          <w:p w:rsidR="00F34D47" w:rsidRPr="00507B5C" w:rsidRDefault="00F34D47" w:rsidP="00FB5525">
            <w:pPr>
              <w:widowControl/>
              <w:spacing w:line="240" w:lineRule="auto"/>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Частота, МГц ECC </w:t>
            </w:r>
            <w:proofErr w:type="spellStart"/>
            <w:r w:rsidRPr="00507B5C">
              <w:rPr>
                <w:rFonts w:ascii="Times New Roman" w:hAnsi="Times New Roman" w:cs="Times New Roman"/>
                <w:sz w:val="24"/>
                <w:szCs w:val="24"/>
              </w:rPr>
              <w:t>Reg</w:t>
            </w:r>
            <w:proofErr w:type="spellEnd"/>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2133</w:t>
            </w:r>
          </w:p>
        </w:tc>
        <w:tc>
          <w:tcPr>
            <w:tcW w:w="0" w:type="auto"/>
            <w:hideMark/>
          </w:tcPr>
          <w:p w:rsidR="00F34D47" w:rsidRPr="00507B5C" w:rsidRDefault="000847C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0847C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Объем оперативной памяти одного модуля, Гбайт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16</w:t>
            </w:r>
          </w:p>
        </w:tc>
        <w:tc>
          <w:tcPr>
            <w:tcW w:w="0" w:type="auto"/>
            <w:hideMark/>
          </w:tcPr>
          <w:p w:rsidR="00F34D47" w:rsidRPr="00507B5C" w:rsidRDefault="0056668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56668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установленных модулей оперативной </w:t>
            </w:r>
            <w:r w:rsidRPr="00507B5C">
              <w:rPr>
                <w:rFonts w:ascii="Times New Roman" w:hAnsi="Times New Roman" w:cs="Times New Roman"/>
                <w:sz w:val="24"/>
                <w:szCs w:val="24"/>
              </w:rPr>
              <w:lastRenderedPageBreak/>
              <w:t>памяти</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lastRenderedPageBreak/>
              <w:t>4</w:t>
            </w:r>
          </w:p>
        </w:tc>
        <w:tc>
          <w:tcPr>
            <w:tcW w:w="0" w:type="auto"/>
            <w:hideMark/>
          </w:tcPr>
          <w:p w:rsidR="00F34D47" w:rsidRPr="00507B5C" w:rsidRDefault="0056668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56668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7E466B" w:rsidRPr="00507B5C" w:rsidTr="00FA0CE5">
        <w:trPr>
          <w:jc w:val="center"/>
        </w:trPr>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gridSpan w:val="5"/>
          </w:tcPr>
          <w:p w:rsidR="007E466B" w:rsidRPr="00507B5C" w:rsidRDefault="007E466B"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 xml:space="preserve">Жесткий диск </w:t>
            </w:r>
          </w:p>
        </w:tc>
        <w:tc>
          <w:tcPr>
            <w:tcW w:w="0" w:type="auto"/>
            <w:vMerge/>
            <w:shd w:val="clear" w:color="auto" w:fill="auto"/>
          </w:tcPr>
          <w:p w:rsidR="007E466B" w:rsidRPr="00507B5C" w:rsidRDefault="007E466B" w:rsidP="00FB5525">
            <w:pPr>
              <w:widowControl/>
              <w:spacing w:line="240" w:lineRule="auto"/>
              <w:rPr>
                <w:b/>
                <w:bCs/>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Интерфейс </w:t>
            </w:r>
          </w:p>
        </w:tc>
        <w:tc>
          <w:tcPr>
            <w:tcW w:w="0" w:type="auto"/>
            <w:hideMark/>
          </w:tcPr>
          <w:p w:rsidR="00F34D47" w:rsidRPr="00507B5C" w:rsidRDefault="002459E5" w:rsidP="002459E5">
            <w:pPr>
              <w:widowControl/>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0" w:type="auto"/>
            <w:hideMark/>
          </w:tcPr>
          <w:p w:rsidR="00F34D47" w:rsidRPr="00507B5C" w:rsidRDefault="002459E5" w:rsidP="002459E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2459E5" w:rsidP="002459E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rPr>
              <w:t>SA</w:t>
            </w:r>
            <w:r w:rsidRPr="00507B5C">
              <w:rPr>
                <w:rFonts w:ascii="Times New Roman" w:hAnsi="Times New Roman" w:cs="Times New Roman"/>
                <w:sz w:val="24"/>
                <w:szCs w:val="24"/>
                <w:lang w:val="en-US"/>
              </w:rPr>
              <w:t>TA</w:t>
            </w:r>
          </w:p>
        </w:tc>
        <w:tc>
          <w:tcPr>
            <w:tcW w:w="0" w:type="auto"/>
            <w:vMerge/>
            <w:shd w:val="clear" w:color="auto" w:fill="auto"/>
          </w:tcPr>
          <w:p w:rsidR="00F34D47" w:rsidRPr="00507B5C" w:rsidRDefault="00F34D47" w:rsidP="00FB5525">
            <w:pPr>
              <w:widowControl/>
              <w:spacing w:line="240" w:lineRule="auto"/>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692565" w:rsidP="00FB5525">
            <w:pPr>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Минимальная емкость, </w:t>
            </w:r>
            <w:r w:rsidRPr="00722E34">
              <w:rPr>
                <w:rFonts w:ascii="Times New Roman" w:hAnsi="Times New Roman" w:cs="Times New Roman"/>
                <w:sz w:val="24"/>
                <w:szCs w:val="24"/>
              </w:rPr>
              <w:t>Т</w:t>
            </w:r>
            <w:r w:rsidR="00F34D47" w:rsidRPr="00722E34">
              <w:rPr>
                <w:rFonts w:ascii="Times New Roman" w:hAnsi="Times New Roman" w:cs="Times New Roman"/>
                <w:sz w:val="24"/>
                <w:szCs w:val="24"/>
              </w:rPr>
              <w:t>байт;</w:t>
            </w:r>
          </w:p>
        </w:tc>
        <w:tc>
          <w:tcPr>
            <w:tcW w:w="0" w:type="auto"/>
          </w:tcPr>
          <w:p w:rsidR="00F34D47" w:rsidRPr="00507B5C" w:rsidRDefault="00F34D47"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2</w:t>
            </w:r>
          </w:p>
        </w:tc>
        <w:tc>
          <w:tcPr>
            <w:tcW w:w="0" w:type="auto"/>
            <w:hideMark/>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Скорость вращения шпинделя, об/мин.</w:t>
            </w:r>
          </w:p>
        </w:tc>
        <w:tc>
          <w:tcPr>
            <w:tcW w:w="0" w:type="auto"/>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7200</w:t>
            </w:r>
          </w:p>
        </w:tc>
        <w:tc>
          <w:tcPr>
            <w:tcW w:w="0" w:type="auto"/>
            <w:hideMark/>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Align w:val="center"/>
          </w:tcPr>
          <w:p w:rsidR="00F34D47" w:rsidRPr="00507B5C" w:rsidRDefault="003D3C39" w:rsidP="00FB5525">
            <w:pPr>
              <w:widowControl/>
              <w:spacing w:line="240" w:lineRule="auto"/>
              <w:rPr>
                <w:rFonts w:ascii="Times New Roman" w:hAnsi="Times New Roman" w:cs="Times New Roman"/>
                <w:sz w:val="24"/>
                <w:szCs w:val="24"/>
              </w:rPr>
            </w:pPr>
            <w:hyperlink r:id="rId23" w:history="1">
              <w:r w:rsidR="00F34D47" w:rsidRPr="00507B5C">
                <w:rPr>
                  <w:rFonts w:ascii="Times New Roman" w:hAnsi="Times New Roman" w:cs="Times New Roman"/>
                  <w:sz w:val="24"/>
                  <w:szCs w:val="24"/>
                </w:rPr>
                <w:t>Буфер HDD</w:t>
              </w:r>
            </w:hyperlink>
          </w:p>
        </w:tc>
        <w:tc>
          <w:tcPr>
            <w:tcW w:w="0" w:type="auto"/>
            <w:vAlign w:val="center"/>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128 Мб</w:t>
            </w:r>
          </w:p>
        </w:tc>
        <w:tc>
          <w:tcPr>
            <w:tcW w:w="0" w:type="auto"/>
            <w:hideMark/>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722E34"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Интерфейс HDD</w:t>
            </w:r>
          </w:p>
        </w:tc>
        <w:tc>
          <w:tcPr>
            <w:tcW w:w="0" w:type="auto"/>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2459E5" w:rsidRDefault="002459E5"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SATA 6Gb/s (SATA-III)</w:t>
            </w:r>
          </w:p>
        </w:tc>
        <w:tc>
          <w:tcPr>
            <w:tcW w:w="0" w:type="auto"/>
            <w:vMerge/>
            <w:shd w:val="clear" w:color="auto" w:fill="auto"/>
          </w:tcPr>
          <w:p w:rsidR="00F34D47" w:rsidRPr="00507B5C" w:rsidRDefault="00F34D47" w:rsidP="00FB5525">
            <w:pPr>
              <w:widowControl/>
              <w:spacing w:line="240" w:lineRule="auto"/>
              <w:jc w:val="center"/>
              <w:rPr>
                <w:sz w:val="24"/>
                <w:szCs w:val="24"/>
                <w:lang w:val="en-US"/>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lang w:val="en-US"/>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lang w:val="en-US"/>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lang w:val="en-US"/>
              </w:rPr>
            </w:pPr>
          </w:p>
        </w:tc>
        <w:tc>
          <w:tcPr>
            <w:tcW w:w="0" w:type="auto"/>
            <w:vAlign w:val="center"/>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Пропускная способность интерфейса, Гбит/сек</w:t>
            </w:r>
          </w:p>
        </w:tc>
        <w:tc>
          <w:tcPr>
            <w:tcW w:w="0" w:type="auto"/>
            <w:vAlign w:val="center"/>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6 </w:t>
            </w:r>
          </w:p>
        </w:tc>
        <w:tc>
          <w:tcPr>
            <w:tcW w:w="0" w:type="auto"/>
            <w:hideMark/>
          </w:tcPr>
          <w:p w:rsidR="00F34D47" w:rsidRPr="00507B5C" w:rsidRDefault="003A33A1"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3A33A1"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lang w:val="en-US"/>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lang w:val="en-US"/>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lang w:val="en-US"/>
              </w:rPr>
            </w:pPr>
          </w:p>
        </w:tc>
        <w:tc>
          <w:tcPr>
            <w:tcW w:w="0" w:type="auto"/>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шт.</w:t>
            </w:r>
          </w:p>
        </w:tc>
        <w:tc>
          <w:tcPr>
            <w:tcW w:w="0" w:type="auto"/>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4</w:t>
            </w:r>
          </w:p>
        </w:tc>
        <w:tc>
          <w:tcPr>
            <w:tcW w:w="0" w:type="auto"/>
            <w:hideMark/>
          </w:tcPr>
          <w:p w:rsidR="00F34D47" w:rsidRPr="00507B5C" w:rsidRDefault="003A33A1"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3A33A1"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7E466B" w:rsidRPr="00507B5C" w:rsidTr="00FA0CE5">
        <w:trPr>
          <w:jc w:val="center"/>
        </w:trPr>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gridSpan w:val="5"/>
          </w:tcPr>
          <w:p w:rsidR="007E466B" w:rsidRPr="00507B5C" w:rsidRDefault="007E466B"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Рейд контроллер (дискретный)</w:t>
            </w:r>
          </w:p>
        </w:tc>
        <w:tc>
          <w:tcPr>
            <w:tcW w:w="0" w:type="auto"/>
            <w:vMerge/>
            <w:shd w:val="clear" w:color="auto" w:fill="auto"/>
          </w:tcPr>
          <w:p w:rsidR="007E466B" w:rsidRPr="00507B5C" w:rsidRDefault="007E466B" w:rsidP="00FB5525">
            <w:pPr>
              <w:widowControl/>
              <w:spacing w:line="240" w:lineRule="auto"/>
              <w:rPr>
                <w:b/>
                <w:bCs/>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Тип интерфейсов поддерживаемых носителей </w:t>
            </w:r>
          </w:p>
        </w:tc>
        <w:tc>
          <w:tcPr>
            <w:tcW w:w="0" w:type="auto"/>
            <w:hideMark/>
          </w:tcPr>
          <w:p w:rsidR="00F34D47" w:rsidRPr="00507B5C" w:rsidRDefault="00BF7226"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BF7226"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BF7226"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SAS, SATA</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поддерживаемых накопителей</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128</w:t>
            </w:r>
          </w:p>
        </w:tc>
        <w:tc>
          <w:tcPr>
            <w:tcW w:w="0" w:type="auto"/>
            <w:hideMark/>
          </w:tcPr>
          <w:p w:rsidR="00BF7226" w:rsidRDefault="00BF7226" w:rsidP="00FB5525">
            <w:pPr>
              <w:widowControl/>
              <w:spacing w:line="240" w:lineRule="auto"/>
              <w:jc w:val="center"/>
              <w:rPr>
                <w:rFonts w:ascii="Times New Roman" w:hAnsi="Times New Roman" w:cs="Times New Roman"/>
                <w:sz w:val="24"/>
                <w:szCs w:val="24"/>
              </w:rPr>
            </w:pPr>
          </w:p>
          <w:p w:rsidR="00F34D47" w:rsidRPr="00BF7226" w:rsidRDefault="00BF7226" w:rsidP="00BF722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BF7226"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Поддержка RAID 0, 1, 5, 6, 10, 50, 60</w:t>
            </w:r>
          </w:p>
        </w:tc>
        <w:tc>
          <w:tcPr>
            <w:tcW w:w="0" w:type="auto"/>
            <w:hideMark/>
          </w:tcPr>
          <w:p w:rsidR="00F34D47" w:rsidRPr="00507B5C" w:rsidRDefault="00EB5146"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EB5146"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EB5146"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7E466B" w:rsidRPr="00507B5C" w:rsidTr="00FA0CE5">
        <w:trPr>
          <w:jc w:val="center"/>
        </w:trPr>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gridSpan w:val="5"/>
          </w:tcPr>
          <w:p w:rsidR="007E466B" w:rsidRPr="00507B5C" w:rsidRDefault="007E466B"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Системное программное обеспечение</w:t>
            </w:r>
          </w:p>
        </w:tc>
        <w:tc>
          <w:tcPr>
            <w:tcW w:w="0" w:type="auto"/>
            <w:vMerge/>
            <w:shd w:val="clear" w:color="auto" w:fill="auto"/>
          </w:tcPr>
          <w:p w:rsidR="007E466B" w:rsidRPr="00507B5C" w:rsidRDefault="007E466B" w:rsidP="00FB5525">
            <w:pPr>
              <w:widowControl/>
              <w:spacing w:line="240" w:lineRule="auto"/>
              <w:rPr>
                <w:b/>
                <w:bCs/>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lang w:val="en-US"/>
              </w:rPr>
              <w:t xml:space="preserve">MICROSOFT Windows Server 2016 Standard, 64 bit, RUS (1 </w:t>
            </w:r>
            <w:r w:rsidRPr="00507B5C">
              <w:rPr>
                <w:rFonts w:ascii="Times New Roman" w:hAnsi="Times New Roman" w:cs="Times New Roman"/>
                <w:sz w:val="24"/>
                <w:szCs w:val="24"/>
              </w:rPr>
              <w:t>шт</w:t>
            </w:r>
            <w:r w:rsidRPr="00507B5C">
              <w:rPr>
                <w:rFonts w:ascii="Times New Roman" w:hAnsi="Times New Roman" w:cs="Times New Roman"/>
                <w:sz w:val="24"/>
                <w:szCs w:val="24"/>
                <w:lang w:val="en-US"/>
              </w:rPr>
              <w:t>.) + MICROSOFT Windows Server CAL 2019 MLP 5 Device CAL</w:t>
            </w:r>
          </w:p>
        </w:tc>
        <w:tc>
          <w:tcPr>
            <w:tcW w:w="0" w:type="auto"/>
            <w:hideMark/>
          </w:tcPr>
          <w:p w:rsidR="00F34D47" w:rsidRPr="00507B5C" w:rsidRDefault="005A6BBC" w:rsidP="005A6BB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5A6BBC" w:rsidP="005A6BB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A6BBC" w:rsidRDefault="005A6BBC"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Наличие</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Срок действия </w:t>
            </w:r>
            <w:r w:rsidRPr="00507B5C">
              <w:rPr>
                <w:rFonts w:ascii="Times New Roman" w:hAnsi="Times New Roman" w:cs="Times New Roman"/>
                <w:sz w:val="24"/>
                <w:szCs w:val="24"/>
              </w:rPr>
              <w:lastRenderedPageBreak/>
              <w:t>лицензии</w:t>
            </w:r>
          </w:p>
        </w:tc>
        <w:tc>
          <w:tcPr>
            <w:tcW w:w="0" w:type="auto"/>
            <w:hideMark/>
          </w:tcPr>
          <w:p w:rsidR="00F34D47" w:rsidRPr="00507B5C" w:rsidRDefault="005A6BBC" w:rsidP="005A6BB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hideMark/>
          </w:tcPr>
          <w:p w:rsidR="00F34D47" w:rsidRPr="00507B5C" w:rsidRDefault="005A6BBC" w:rsidP="005A6BB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5A6BBC" w:rsidP="005A6BBC">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Бессрочная</w:t>
            </w:r>
          </w:p>
        </w:tc>
        <w:tc>
          <w:tcPr>
            <w:tcW w:w="0" w:type="auto"/>
            <w:vMerge/>
            <w:shd w:val="clear" w:color="auto" w:fill="auto"/>
          </w:tcPr>
          <w:p w:rsidR="00F34D47" w:rsidRPr="00507B5C" w:rsidRDefault="00F34D47" w:rsidP="00FB5525">
            <w:pPr>
              <w:widowControl/>
              <w:spacing w:line="240" w:lineRule="auto"/>
              <w:rPr>
                <w:sz w:val="24"/>
                <w:szCs w:val="24"/>
              </w:rPr>
            </w:pPr>
          </w:p>
        </w:tc>
      </w:tr>
      <w:tr w:rsidR="00F34D47" w:rsidRPr="00507B5C" w:rsidTr="00FA0CE5">
        <w:trPr>
          <w:jc w:val="center"/>
        </w:trPr>
        <w:tc>
          <w:tcPr>
            <w:tcW w:w="0" w:type="auto"/>
            <w:vMerge/>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tcPr>
          <w:p w:rsidR="00F34D47" w:rsidRPr="00507B5C" w:rsidRDefault="00F34D47" w:rsidP="00FB5525">
            <w:pPr>
              <w:widowControl/>
              <w:spacing w:line="240" w:lineRule="auto"/>
              <w:rPr>
                <w:rFonts w:ascii="Times New Roman" w:hAnsi="Times New Roman" w:cs="Times New Roman"/>
                <w:sz w:val="24"/>
                <w:szCs w:val="24"/>
              </w:rPr>
            </w:pPr>
          </w:p>
        </w:tc>
        <w:tc>
          <w:tcPr>
            <w:tcW w:w="0" w:type="auto"/>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Комплект для монтажа в стойку</w:t>
            </w:r>
          </w:p>
        </w:tc>
        <w:tc>
          <w:tcPr>
            <w:tcW w:w="0" w:type="auto"/>
          </w:tcPr>
          <w:p w:rsidR="00F34D47" w:rsidRPr="00507B5C" w:rsidRDefault="002D3875" w:rsidP="002D387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2D3875" w:rsidP="002D387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2D3875" w:rsidP="00FB5525">
            <w:pPr>
              <w:widowControl/>
              <w:spacing w:line="240" w:lineRule="auto"/>
              <w:jc w:val="center"/>
              <w:rPr>
                <w:sz w:val="24"/>
                <w:szCs w:val="24"/>
              </w:rPr>
            </w:pPr>
            <w:r>
              <w:rPr>
                <w:sz w:val="24"/>
                <w:szCs w:val="24"/>
              </w:rPr>
              <w:t>-</w:t>
            </w:r>
          </w:p>
        </w:tc>
        <w:tc>
          <w:tcPr>
            <w:tcW w:w="0" w:type="auto"/>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bl>
    <w:p w:rsidR="00015890" w:rsidRPr="00507B5C" w:rsidRDefault="00015890" w:rsidP="00015890">
      <w:pPr>
        <w:widowControl/>
        <w:spacing w:line="240" w:lineRule="auto"/>
        <w:jc w:val="both"/>
        <w:rPr>
          <w:sz w:val="24"/>
          <w:szCs w:val="24"/>
        </w:rPr>
      </w:pPr>
    </w:p>
    <w:p w:rsidR="00015890" w:rsidRPr="00507B5C" w:rsidRDefault="00015890" w:rsidP="00015890">
      <w:pPr>
        <w:widowControl/>
        <w:spacing w:line="240" w:lineRule="auto"/>
        <w:jc w:val="both"/>
        <w:rPr>
          <w:sz w:val="24"/>
          <w:szCs w:val="24"/>
        </w:rPr>
      </w:pPr>
    </w:p>
    <w:p w:rsidR="00015890" w:rsidRPr="00507B5C" w:rsidRDefault="00015890" w:rsidP="00015890">
      <w:pPr>
        <w:keepNext/>
        <w:keepLines/>
        <w:widowControl/>
        <w:spacing w:line="240" w:lineRule="auto"/>
        <w:ind w:firstLine="708"/>
        <w:jc w:val="both"/>
        <w:outlineLvl w:val="0"/>
        <w:rPr>
          <w:sz w:val="24"/>
          <w:szCs w:val="24"/>
        </w:rPr>
      </w:pPr>
    </w:p>
    <w:p w:rsidR="00C132AE" w:rsidRDefault="00C132AE" w:rsidP="001C131B">
      <w:pPr>
        <w:spacing w:line="240" w:lineRule="auto"/>
        <w:contextualSpacing/>
        <w:jc w:val="both"/>
        <w:rPr>
          <w:rFonts w:eastAsia="Arial"/>
          <w:sz w:val="24"/>
          <w:szCs w:val="24"/>
          <w:lang w:eastAsia="ar-SA"/>
        </w:rPr>
      </w:pPr>
    </w:p>
    <w:p w:rsidR="00C132AE" w:rsidRPr="00164F21" w:rsidRDefault="00C132AE" w:rsidP="001C131B">
      <w:pPr>
        <w:spacing w:line="240" w:lineRule="auto"/>
        <w:contextualSpacing/>
        <w:jc w:val="both"/>
        <w:rPr>
          <w:rFonts w:eastAsia="Arial"/>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5106F1" w:rsidRDefault="005106F1"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68698C" w:rsidRDefault="0068698C" w:rsidP="00664D6A">
      <w:pPr>
        <w:spacing w:line="240" w:lineRule="auto"/>
        <w:ind w:left="5387"/>
        <w:jc w:val="both"/>
        <w:rPr>
          <w:b/>
          <w:bCs/>
          <w:sz w:val="24"/>
          <w:szCs w:val="24"/>
        </w:rPr>
        <w:sectPr w:rsidR="0068698C" w:rsidSect="00CD3DCB">
          <w:pgSz w:w="16838" w:h="11906" w:orient="landscape"/>
          <w:pgMar w:top="567" w:right="1134" w:bottom="1134" w:left="1701" w:header="709" w:footer="709" w:gutter="0"/>
          <w:cols w:space="708"/>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507B5C">
        <w:rPr>
          <w:b/>
          <w:bCs/>
          <w:sz w:val="24"/>
          <w:szCs w:val="24"/>
        </w:rPr>
        <w:t>ПРОЕКТ ДОГОВОРА</w:t>
      </w:r>
    </w:p>
    <w:p w:rsidR="00507B5C" w:rsidRPr="00507B5C" w:rsidRDefault="00507B5C" w:rsidP="00507B5C">
      <w:pPr>
        <w:widowControl/>
        <w:spacing w:line="240" w:lineRule="auto"/>
        <w:contextualSpacing/>
        <w:jc w:val="center"/>
        <w:rPr>
          <w:b/>
          <w:iCs/>
          <w:sz w:val="24"/>
          <w:szCs w:val="24"/>
        </w:rPr>
      </w:pPr>
      <w:r w:rsidRPr="00507B5C">
        <w:rPr>
          <w:b/>
          <w:iCs/>
          <w:sz w:val="24"/>
          <w:szCs w:val="24"/>
        </w:rPr>
        <w:t>ДОГОВОР №________</w:t>
      </w:r>
    </w:p>
    <w:p w:rsidR="00507B5C" w:rsidRPr="00507B5C" w:rsidRDefault="00507B5C" w:rsidP="00507B5C">
      <w:pPr>
        <w:widowControl/>
        <w:spacing w:line="240" w:lineRule="auto"/>
        <w:contextualSpacing/>
        <w:jc w:val="center"/>
        <w:rPr>
          <w:b/>
          <w:iCs/>
          <w:sz w:val="24"/>
          <w:szCs w:val="24"/>
        </w:rPr>
      </w:pPr>
    </w:p>
    <w:p w:rsidR="00507B5C" w:rsidRPr="00507B5C" w:rsidRDefault="00507B5C" w:rsidP="00507B5C">
      <w:pPr>
        <w:widowControl/>
        <w:spacing w:line="240" w:lineRule="auto"/>
        <w:contextualSpacing/>
        <w:jc w:val="center"/>
        <w:rPr>
          <w:iCs/>
          <w:sz w:val="24"/>
          <w:szCs w:val="24"/>
        </w:rPr>
      </w:pPr>
      <w:r w:rsidRPr="00507B5C">
        <w:rPr>
          <w:b/>
          <w:iCs/>
          <w:sz w:val="24"/>
          <w:szCs w:val="24"/>
        </w:rPr>
        <w:t xml:space="preserve"> </w:t>
      </w:r>
      <w:r w:rsidRPr="00507B5C">
        <w:rPr>
          <w:iCs/>
          <w:sz w:val="24"/>
          <w:szCs w:val="24"/>
        </w:rPr>
        <w:t>г. Астрахань</w:t>
      </w:r>
      <w:r w:rsidRPr="00507B5C">
        <w:rPr>
          <w:iCs/>
          <w:sz w:val="24"/>
          <w:szCs w:val="24"/>
        </w:rPr>
        <w:tab/>
      </w:r>
      <w:r w:rsidRPr="00507B5C">
        <w:rPr>
          <w:iCs/>
          <w:sz w:val="24"/>
          <w:szCs w:val="24"/>
        </w:rPr>
        <w:tab/>
      </w:r>
      <w:r w:rsidRPr="00507B5C">
        <w:rPr>
          <w:iCs/>
          <w:sz w:val="24"/>
          <w:szCs w:val="24"/>
        </w:rPr>
        <w:tab/>
      </w:r>
      <w:r w:rsidRPr="00507B5C">
        <w:rPr>
          <w:iCs/>
          <w:sz w:val="24"/>
          <w:szCs w:val="24"/>
        </w:rPr>
        <w:tab/>
        <w:t xml:space="preserve">                                                   «____»___________ 2020 г.</w:t>
      </w:r>
    </w:p>
    <w:p w:rsidR="00507B5C" w:rsidRPr="00507B5C" w:rsidRDefault="00507B5C" w:rsidP="00507B5C">
      <w:pPr>
        <w:widowControl/>
        <w:spacing w:line="240" w:lineRule="auto"/>
        <w:ind w:firstLine="709"/>
        <w:rPr>
          <w:iCs/>
          <w:sz w:val="24"/>
          <w:szCs w:val="24"/>
        </w:rPr>
      </w:pPr>
    </w:p>
    <w:p w:rsidR="00507B5C" w:rsidRPr="00507B5C" w:rsidRDefault="00507B5C" w:rsidP="00507B5C">
      <w:pPr>
        <w:widowControl/>
        <w:spacing w:line="240" w:lineRule="auto"/>
        <w:ind w:firstLine="709"/>
        <w:rPr>
          <w:iCs/>
          <w:sz w:val="24"/>
          <w:szCs w:val="24"/>
        </w:rPr>
      </w:pPr>
    </w:p>
    <w:p w:rsidR="00507B5C" w:rsidRPr="00507B5C" w:rsidRDefault="00507B5C" w:rsidP="00507B5C">
      <w:pPr>
        <w:widowControl/>
        <w:spacing w:line="240" w:lineRule="auto"/>
        <w:ind w:firstLine="709"/>
        <w:jc w:val="both"/>
        <w:rPr>
          <w:rFonts w:eastAsiaTheme="minorHAnsi"/>
          <w:sz w:val="24"/>
          <w:szCs w:val="24"/>
          <w:lang w:eastAsia="en-US"/>
        </w:rPr>
      </w:pPr>
      <w:r w:rsidRPr="00507B5C">
        <w:rPr>
          <w:rFonts w:eastAsiaTheme="minorHAnsi"/>
          <w:b/>
          <w:sz w:val="24"/>
          <w:szCs w:val="24"/>
          <w:lang w:eastAsia="en-US"/>
        </w:rPr>
        <w:t>Федеральное государственное бюджетное учреждение «Администрация морских портов Каспийского моря»</w:t>
      </w:r>
      <w:r w:rsidRPr="00507B5C">
        <w:rPr>
          <w:rFonts w:eastAsiaTheme="minorHAnsi"/>
          <w:sz w:val="24"/>
          <w:szCs w:val="24"/>
          <w:lang w:eastAsia="en-US"/>
        </w:rPr>
        <w:t xml:space="preserve"> (сокращенное наименование - ФГБУ «АМП Каспийского моря»), именуемое в дальнейшем «Покупатель», в лице  </w:t>
      </w:r>
      <w:r w:rsidRPr="00507B5C">
        <w:rPr>
          <w:rFonts w:eastAsiaTheme="minorHAnsi"/>
          <w:i/>
          <w:sz w:val="24"/>
          <w:szCs w:val="24"/>
          <w:u w:val="single"/>
          <w:lang w:eastAsia="en-US"/>
        </w:rPr>
        <w:t>наименование должности и ФИО</w:t>
      </w:r>
      <w:r w:rsidRPr="00507B5C">
        <w:rPr>
          <w:rFonts w:eastAsiaTheme="minorHAnsi"/>
          <w:sz w:val="24"/>
          <w:szCs w:val="24"/>
          <w:lang w:eastAsia="en-US"/>
        </w:rPr>
        <w:t xml:space="preserve">, действующего на основании </w:t>
      </w:r>
      <w:r w:rsidRPr="00507B5C">
        <w:rPr>
          <w:rFonts w:eastAsiaTheme="minorHAnsi"/>
          <w:i/>
          <w:sz w:val="24"/>
          <w:szCs w:val="24"/>
          <w:u w:val="single"/>
          <w:lang w:eastAsia="en-US"/>
        </w:rPr>
        <w:t>Устава, доверенности и проч.</w:t>
      </w:r>
      <w:r w:rsidRPr="00507B5C">
        <w:rPr>
          <w:rFonts w:eastAsiaTheme="minorHAnsi"/>
          <w:sz w:val="24"/>
          <w:szCs w:val="24"/>
          <w:lang w:eastAsia="en-US"/>
        </w:rPr>
        <w:t xml:space="preserve">, с одной стороны, и </w:t>
      </w:r>
    </w:p>
    <w:p w:rsidR="00507B5C" w:rsidRPr="00507B5C" w:rsidRDefault="00507B5C" w:rsidP="00507B5C">
      <w:pPr>
        <w:widowControl/>
        <w:spacing w:line="240" w:lineRule="auto"/>
        <w:ind w:firstLine="709"/>
        <w:jc w:val="both"/>
        <w:rPr>
          <w:rFonts w:eastAsiaTheme="minorHAnsi"/>
          <w:b/>
          <w:i/>
          <w:sz w:val="24"/>
          <w:szCs w:val="24"/>
          <w:lang w:eastAsia="en-US"/>
        </w:rPr>
      </w:pPr>
      <w:r w:rsidRPr="00507B5C">
        <w:rPr>
          <w:rFonts w:eastAsiaTheme="minorHAnsi"/>
          <w:b/>
          <w:i/>
          <w:sz w:val="24"/>
          <w:szCs w:val="24"/>
          <w:u w:val="single"/>
          <w:lang w:eastAsia="en-US"/>
        </w:rPr>
        <w:t xml:space="preserve">- вариант </w:t>
      </w:r>
      <w:r w:rsidRPr="00507B5C">
        <w:rPr>
          <w:rFonts w:eastAsiaTheme="minorHAnsi"/>
          <w:b/>
          <w:i/>
          <w:sz w:val="24"/>
          <w:szCs w:val="24"/>
          <w:u w:val="single"/>
          <w:lang w:val="en-US" w:eastAsia="en-US"/>
        </w:rPr>
        <w:t>I</w:t>
      </w:r>
      <w:r w:rsidRPr="00507B5C">
        <w:rPr>
          <w:rFonts w:eastAsiaTheme="minorHAnsi"/>
          <w:b/>
          <w:i/>
          <w:sz w:val="24"/>
          <w:szCs w:val="24"/>
          <w:lang w:eastAsia="en-US"/>
        </w:rPr>
        <w:t xml:space="preserve"> (в случае, если контрагентом является юридическое лицо):</w:t>
      </w:r>
    </w:p>
    <w:p w:rsidR="00507B5C" w:rsidRPr="00507B5C" w:rsidRDefault="00507B5C" w:rsidP="00507B5C">
      <w:pPr>
        <w:widowControl/>
        <w:spacing w:line="240" w:lineRule="auto"/>
        <w:ind w:firstLine="709"/>
        <w:jc w:val="both"/>
        <w:rPr>
          <w:rFonts w:eastAsiaTheme="minorHAnsi"/>
          <w:sz w:val="24"/>
          <w:szCs w:val="24"/>
          <w:lang w:eastAsia="en-US"/>
        </w:rPr>
      </w:pPr>
      <w:r w:rsidRPr="00507B5C">
        <w:rPr>
          <w:rFonts w:eastAsiaTheme="minorHAnsi"/>
          <w:sz w:val="24"/>
          <w:szCs w:val="24"/>
          <w:lang w:eastAsia="en-US"/>
        </w:rPr>
        <w:t xml:space="preserve"> </w:t>
      </w:r>
      <w:r w:rsidRPr="00507B5C">
        <w:rPr>
          <w:rFonts w:eastAsiaTheme="minorHAnsi"/>
          <w:i/>
          <w:sz w:val="24"/>
          <w:szCs w:val="24"/>
          <w:u w:val="single"/>
          <w:lang w:eastAsia="en-US"/>
        </w:rPr>
        <w:t>полное наименование</w:t>
      </w:r>
      <w:r w:rsidRPr="00507B5C">
        <w:rPr>
          <w:rFonts w:eastAsiaTheme="minorHAnsi"/>
          <w:b/>
          <w:sz w:val="24"/>
          <w:szCs w:val="24"/>
          <w:lang w:eastAsia="en-US"/>
        </w:rPr>
        <w:t xml:space="preserve"> </w:t>
      </w:r>
      <w:r w:rsidRPr="00507B5C">
        <w:rPr>
          <w:rFonts w:eastAsiaTheme="minorHAnsi"/>
          <w:sz w:val="24"/>
          <w:szCs w:val="24"/>
          <w:lang w:eastAsia="en-US"/>
        </w:rPr>
        <w:t>(</w:t>
      </w:r>
      <w:r w:rsidRPr="00507B5C">
        <w:rPr>
          <w:rFonts w:eastAsiaTheme="minorHAnsi"/>
          <w:i/>
          <w:sz w:val="24"/>
          <w:szCs w:val="24"/>
          <w:u w:val="single"/>
          <w:lang w:eastAsia="en-US"/>
        </w:rPr>
        <w:t>сокращенное наименование</w:t>
      </w:r>
      <w:r w:rsidRPr="00507B5C">
        <w:rPr>
          <w:rFonts w:eastAsiaTheme="minorHAnsi"/>
          <w:sz w:val="24"/>
          <w:szCs w:val="24"/>
          <w:lang w:eastAsia="en-US"/>
        </w:rPr>
        <w:t xml:space="preserve">), именуемое в дальнейшем «Поставщик», в лице </w:t>
      </w:r>
      <w:r w:rsidRPr="00507B5C">
        <w:rPr>
          <w:rFonts w:eastAsiaTheme="minorHAnsi"/>
          <w:i/>
          <w:sz w:val="24"/>
          <w:szCs w:val="24"/>
          <w:u w:val="single"/>
          <w:lang w:eastAsia="en-US"/>
        </w:rPr>
        <w:t>наименование должности и ФИО</w:t>
      </w:r>
      <w:r w:rsidRPr="00507B5C">
        <w:rPr>
          <w:rFonts w:eastAsiaTheme="minorHAnsi"/>
          <w:sz w:val="24"/>
          <w:szCs w:val="24"/>
          <w:lang w:eastAsia="en-US"/>
        </w:rPr>
        <w:t xml:space="preserve">, действующего на основании </w:t>
      </w:r>
      <w:r w:rsidRPr="00507B5C">
        <w:rPr>
          <w:rFonts w:eastAsiaTheme="minorHAnsi"/>
          <w:i/>
          <w:sz w:val="24"/>
          <w:szCs w:val="24"/>
          <w:u w:val="single"/>
          <w:lang w:eastAsia="en-US"/>
        </w:rPr>
        <w:t>Устава, доверенности и проч.</w:t>
      </w:r>
      <w:r w:rsidRPr="00507B5C">
        <w:rPr>
          <w:rFonts w:eastAsiaTheme="minorHAnsi"/>
          <w:sz w:val="24"/>
          <w:szCs w:val="24"/>
          <w:lang w:eastAsia="en-US"/>
        </w:rPr>
        <w:t xml:space="preserve">, с другой стороны, далее именуемые Стороны, </w:t>
      </w:r>
    </w:p>
    <w:p w:rsidR="00507B5C" w:rsidRPr="00507B5C" w:rsidRDefault="00507B5C" w:rsidP="00507B5C">
      <w:pPr>
        <w:widowControl/>
        <w:spacing w:line="240" w:lineRule="auto"/>
        <w:ind w:firstLine="709"/>
        <w:jc w:val="both"/>
        <w:rPr>
          <w:rFonts w:eastAsiaTheme="minorHAnsi"/>
          <w:b/>
          <w:i/>
          <w:sz w:val="24"/>
          <w:szCs w:val="24"/>
          <w:lang w:eastAsia="en-US"/>
        </w:rPr>
      </w:pPr>
      <w:r w:rsidRPr="00507B5C">
        <w:rPr>
          <w:rFonts w:eastAsiaTheme="minorHAnsi"/>
          <w:b/>
          <w:i/>
          <w:sz w:val="24"/>
          <w:szCs w:val="24"/>
          <w:u w:val="single"/>
          <w:lang w:eastAsia="en-US"/>
        </w:rPr>
        <w:t xml:space="preserve">- вариант </w:t>
      </w:r>
      <w:r w:rsidRPr="00507B5C">
        <w:rPr>
          <w:rFonts w:eastAsiaTheme="minorHAnsi"/>
          <w:b/>
          <w:i/>
          <w:sz w:val="24"/>
          <w:szCs w:val="24"/>
          <w:u w:val="single"/>
          <w:lang w:val="en-US" w:eastAsia="en-US"/>
        </w:rPr>
        <w:t>II</w:t>
      </w:r>
      <w:r w:rsidRPr="00507B5C">
        <w:rPr>
          <w:rFonts w:eastAsiaTheme="minorHAnsi"/>
          <w:b/>
          <w:i/>
          <w:sz w:val="24"/>
          <w:szCs w:val="24"/>
          <w:lang w:eastAsia="en-US"/>
        </w:rPr>
        <w:t xml:space="preserve"> (в случае, если контрагентом является индивидуальный предприниматель):</w:t>
      </w:r>
    </w:p>
    <w:p w:rsidR="00507B5C" w:rsidRPr="00507B5C" w:rsidRDefault="00507B5C" w:rsidP="00507B5C">
      <w:pPr>
        <w:widowControl/>
        <w:spacing w:line="240" w:lineRule="auto"/>
        <w:ind w:firstLine="709"/>
        <w:jc w:val="both"/>
        <w:rPr>
          <w:rFonts w:eastAsiaTheme="minorHAnsi"/>
          <w:sz w:val="24"/>
          <w:szCs w:val="24"/>
          <w:lang w:eastAsia="en-US"/>
        </w:rPr>
      </w:pPr>
      <w:r w:rsidRPr="00507B5C">
        <w:rPr>
          <w:rFonts w:eastAsiaTheme="minorHAnsi"/>
          <w:i/>
          <w:sz w:val="24"/>
          <w:szCs w:val="24"/>
          <w:lang w:eastAsia="en-US"/>
        </w:rPr>
        <w:t>Индивидуальный предприниматель</w:t>
      </w:r>
      <w:r w:rsidRPr="00507B5C">
        <w:rPr>
          <w:rFonts w:eastAsiaTheme="minorHAnsi"/>
          <w:sz w:val="24"/>
          <w:szCs w:val="24"/>
          <w:lang w:eastAsia="en-US"/>
        </w:rPr>
        <w:t xml:space="preserve"> </w:t>
      </w:r>
      <w:r w:rsidRPr="00507B5C">
        <w:rPr>
          <w:rFonts w:eastAsiaTheme="minorHAnsi"/>
          <w:i/>
          <w:sz w:val="24"/>
          <w:szCs w:val="24"/>
          <w:u w:val="single"/>
          <w:lang w:eastAsia="en-US"/>
        </w:rPr>
        <w:t>ФИО</w:t>
      </w:r>
      <w:r w:rsidRPr="00507B5C">
        <w:rPr>
          <w:rFonts w:eastAsiaTheme="minorHAnsi"/>
          <w:sz w:val="24"/>
          <w:szCs w:val="24"/>
          <w:lang w:eastAsia="en-US"/>
        </w:rPr>
        <w:t xml:space="preserve">, именуемый в дальнейшем «Поставщик», действующий на основании </w:t>
      </w:r>
      <w:r w:rsidRPr="00507B5C">
        <w:rPr>
          <w:rFonts w:eastAsiaTheme="minorHAnsi"/>
          <w:i/>
          <w:sz w:val="24"/>
          <w:szCs w:val="24"/>
          <w:u w:val="single"/>
          <w:lang w:eastAsia="en-US"/>
        </w:rPr>
        <w:t>свидетельства о государственной регистрации физического лица в качестве индивидуального предпринимателя серии      №     от</w:t>
      </w:r>
      <w:proofErr w:type="gramStart"/>
      <w:r w:rsidRPr="00507B5C">
        <w:rPr>
          <w:rFonts w:eastAsiaTheme="minorHAnsi"/>
          <w:i/>
          <w:sz w:val="24"/>
          <w:szCs w:val="24"/>
          <w:u w:val="single"/>
          <w:lang w:eastAsia="en-US"/>
        </w:rPr>
        <w:t xml:space="preserve">                    ,</w:t>
      </w:r>
      <w:proofErr w:type="gramEnd"/>
      <w:r w:rsidRPr="00507B5C">
        <w:rPr>
          <w:rFonts w:eastAsiaTheme="minorHAnsi"/>
          <w:i/>
          <w:sz w:val="24"/>
          <w:szCs w:val="24"/>
          <w:u w:val="single"/>
          <w:lang w:eastAsia="en-US"/>
        </w:rPr>
        <w:t xml:space="preserve"> ОГРНИП                    </w:t>
      </w:r>
      <w:r w:rsidRPr="00507B5C">
        <w:rPr>
          <w:rFonts w:eastAsiaTheme="minorHAnsi"/>
          <w:sz w:val="24"/>
          <w:szCs w:val="24"/>
          <w:lang w:eastAsia="en-US"/>
        </w:rPr>
        <w:t xml:space="preserve">, с другой стороны, далее именуемые Стороны, </w:t>
      </w:r>
    </w:p>
    <w:p w:rsidR="00507B5C" w:rsidRPr="00507B5C" w:rsidRDefault="00507B5C" w:rsidP="00507B5C">
      <w:pPr>
        <w:widowControl/>
        <w:spacing w:line="240" w:lineRule="auto"/>
        <w:ind w:firstLine="709"/>
        <w:jc w:val="both"/>
        <w:rPr>
          <w:rFonts w:eastAsiaTheme="minorHAnsi"/>
          <w:b/>
          <w:i/>
          <w:sz w:val="24"/>
          <w:szCs w:val="24"/>
          <w:lang w:eastAsia="en-US"/>
        </w:rPr>
      </w:pPr>
      <w:r w:rsidRPr="00507B5C">
        <w:rPr>
          <w:rFonts w:eastAsiaTheme="minorHAnsi"/>
          <w:b/>
          <w:i/>
          <w:sz w:val="24"/>
          <w:szCs w:val="24"/>
          <w:u w:val="single"/>
          <w:lang w:eastAsia="en-US"/>
        </w:rPr>
        <w:t xml:space="preserve">- вариант </w:t>
      </w:r>
      <w:r w:rsidRPr="00507B5C">
        <w:rPr>
          <w:rFonts w:eastAsiaTheme="minorHAnsi"/>
          <w:b/>
          <w:i/>
          <w:sz w:val="24"/>
          <w:szCs w:val="24"/>
          <w:u w:val="single"/>
          <w:lang w:val="en-US" w:eastAsia="en-US"/>
        </w:rPr>
        <w:t>III</w:t>
      </w:r>
      <w:r w:rsidRPr="00507B5C">
        <w:rPr>
          <w:rFonts w:eastAsiaTheme="minorHAnsi"/>
          <w:b/>
          <w:i/>
          <w:sz w:val="24"/>
          <w:szCs w:val="24"/>
          <w:lang w:eastAsia="en-US"/>
        </w:rPr>
        <w:t xml:space="preserve"> (в случае, если контрагентом является физическое лицо):</w:t>
      </w:r>
    </w:p>
    <w:p w:rsidR="00507B5C" w:rsidRPr="00507B5C" w:rsidRDefault="00507B5C" w:rsidP="00507B5C">
      <w:pPr>
        <w:widowControl/>
        <w:spacing w:line="240" w:lineRule="auto"/>
        <w:ind w:firstLine="709"/>
        <w:jc w:val="both"/>
        <w:rPr>
          <w:rFonts w:eastAsiaTheme="minorHAnsi"/>
          <w:sz w:val="24"/>
          <w:szCs w:val="24"/>
          <w:lang w:eastAsia="en-US"/>
        </w:rPr>
      </w:pPr>
      <w:proofErr w:type="gramStart"/>
      <w:r w:rsidRPr="00507B5C">
        <w:rPr>
          <w:rFonts w:eastAsiaTheme="minorHAnsi"/>
          <w:i/>
          <w:sz w:val="24"/>
          <w:szCs w:val="24"/>
          <w:u w:val="single"/>
          <w:lang w:eastAsia="en-US"/>
        </w:rPr>
        <w:t>ФИО</w:t>
      </w:r>
      <w:r w:rsidRPr="00507B5C">
        <w:rPr>
          <w:rFonts w:eastAsiaTheme="minorHAnsi"/>
          <w:sz w:val="24"/>
          <w:szCs w:val="24"/>
          <w:lang w:eastAsia="en-US"/>
        </w:rPr>
        <w:t>,</w:t>
      </w:r>
      <w:r w:rsidRPr="00507B5C">
        <w:rPr>
          <w:rFonts w:eastAsiaTheme="minorHAnsi"/>
          <w:i/>
          <w:sz w:val="24"/>
          <w:szCs w:val="24"/>
          <w:lang w:eastAsia="en-US"/>
        </w:rPr>
        <w:t xml:space="preserve"> дата рождения:___________, паспорт: серия ________ № __________, выдан: _______________________ ____________, зарегистрирован:_______________________</w:t>
      </w:r>
      <w:r w:rsidRPr="00507B5C">
        <w:rPr>
          <w:rFonts w:eastAsiaTheme="minorHAnsi"/>
          <w:sz w:val="24"/>
          <w:szCs w:val="24"/>
          <w:lang w:eastAsia="en-US"/>
        </w:rPr>
        <w:t xml:space="preserve">, именуемый в дальнейшем «Поставщик», с другой стороны, далее именуемые Стороны, </w:t>
      </w:r>
      <w:proofErr w:type="gramEnd"/>
    </w:p>
    <w:p w:rsidR="00507B5C" w:rsidRPr="00507B5C" w:rsidRDefault="00507B5C" w:rsidP="00507B5C">
      <w:pPr>
        <w:widowControl/>
        <w:spacing w:line="240" w:lineRule="auto"/>
        <w:ind w:firstLine="567"/>
        <w:jc w:val="both"/>
        <w:rPr>
          <w:rFonts w:eastAsiaTheme="minorHAnsi"/>
          <w:sz w:val="24"/>
          <w:szCs w:val="24"/>
          <w:lang w:eastAsia="en-US"/>
        </w:rPr>
      </w:pPr>
      <w:r w:rsidRPr="00507B5C">
        <w:rPr>
          <w:rFonts w:eastAsiaTheme="minorHAnsi"/>
          <w:sz w:val="24"/>
          <w:szCs w:val="24"/>
          <w:lang w:eastAsia="en-US"/>
        </w:rPr>
        <w:t xml:space="preserve">на основании протокола рассмотрения, оценки и сопоставления заявок на участие в запросе цен № _________ </w:t>
      </w:r>
      <w:proofErr w:type="gramStart"/>
      <w:r w:rsidRPr="00507B5C">
        <w:rPr>
          <w:rFonts w:eastAsiaTheme="minorHAnsi"/>
          <w:sz w:val="24"/>
          <w:szCs w:val="24"/>
          <w:lang w:eastAsia="en-US"/>
        </w:rPr>
        <w:t>от</w:t>
      </w:r>
      <w:proofErr w:type="gramEnd"/>
      <w:r w:rsidRPr="00507B5C">
        <w:rPr>
          <w:rFonts w:eastAsiaTheme="minorHAnsi"/>
          <w:sz w:val="24"/>
          <w:szCs w:val="24"/>
          <w:lang w:eastAsia="en-US"/>
        </w:rPr>
        <w:t xml:space="preserve"> ___________ заключили настоящий договор о нижеследующем:</w:t>
      </w:r>
    </w:p>
    <w:p w:rsidR="00507B5C" w:rsidRPr="00507B5C" w:rsidRDefault="00507B5C" w:rsidP="00507B5C">
      <w:pPr>
        <w:widowControl/>
        <w:spacing w:line="276" w:lineRule="auto"/>
        <w:ind w:firstLine="567"/>
        <w:jc w:val="both"/>
        <w:rPr>
          <w:rFonts w:eastAsiaTheme="minorHAnsi"/>
          <w:sz w:val="24"/>
          <w:szCs w:val="24"/>
          <w:lang w:eastAsia="en-US"/>
        </w:rPr>
      </w:pPr>
    </w:p>
    <w:p w:rsidR="00507B5C" w:rsidRPr="00507B5C" w:rsidRDefault="00507B5C" w:rsidP="00507B5C">
      <w:pPr>
        <w:widowControl/>
        <w:numPr>
          <w:ilvl w:val="0"/>
          <w:numId w:val="38"/>
        </w:numPr>
        <w:spacing w:after="200" w:line="240" w:lineRule="auto"/>
        <w:contextualSpacing/>
        <w:jc w:val="center"/>
        <w:rPr>
          <w:rFonts w:eastAsiaTheme="minorHAnsi"/>
          <w:b/>
          <w:sz w:val="24"/>
          <w:szCs w:val="24"/>
          <w:lang w:eastAsia="en-US"/>
        </w:rPr>
      </w:pPr>
      <w:r w:rsidRPr="00507B5C">
        <w:rPr>
          <w:rFonts w:eastAsiaTheme="minorHAnsi"/>
          <w:b/>
          <w:sz w:val="24"/>
          <w:szCs w:val="24"/>
          <w:lang w:eastAsia="en-US"/>
        </w:rPr>
        <w:t>Предмет договора</w:t>
      </w:r>
    </w:p>
    <w:p w:rsidR="00507B5C" w:rsidRPr="00507B5C" w:rsidRDefault="00507B5C" w:rsidP="00507B5C">
      <w:pPr>
        <w:widowControl/>
        <w:numPr>
          <w:ilvl w:val="1"/>
          <w:numId w:val="38"/>
        </w:numPr>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Поставщик обязуется поставить и передать в собственность Покупателя товар, согласно Спецификациям (Приложения № 1, № 2 к настоящему договору) и Техническому заданию (Приложение № 3 к настоящему договору), являющейся неотъемлемой частью настоящего Договора, в установленный настоящим договором срок, а Покупатель</w:t>
      </w:r>
      <w:r w:rsidRPr="00507B5C">
        <w:rPr>
          <w:sz w:val="24"/>
          <w:szCs w:val="24"/>
        </w:rPr>
        <w:t xml:space="preserve"> </w:t>
      </w:r>
      <w:r w:rsidRPr="00507B5C">
        <w:rPr>
          <w:rFonts w:eastAsiaTheme="minorHAnsi"/>
          <w:sz w:val="24"/>
          <w:szCs w:val="24"/>
          <w:lang w:eastAsia="en-US"/>
        </w:rPr>
        <w:t>обязуется своевременно принять и оплатить поставленный товар.</w:t>
      </w:r>
    </w:p>
    <w:p w:rsidR="00507B5C" w:rsidRPr="00507B5C" w:rsidRDefault="00507B5C" w:rsidP="00507B5C">
      <w:pPr>
        <w:widowControl/>
        <w:spacing w:after="200" w:line="240" w:lineRule="auto"/>
        <w:ind w:left="720"/>
        <w:contextualSpacing/>
        <w:jc w:val="both"/>
        <w:rPr>
          <w:rFonts w:eastAsiaTheme="minorHAnsi"/>
          <w:sz w:val="24"/>
          <w:szCs w:val="24"/>
          <w:lang w:eastAsia="en-US"/>
        </w:rPr>
      </w:pPr>
    </w:p>
    <w:p w:rsidR="00507B5C" w:rsidRPr="00507B5C" w:rsidRDefault="00507B5C" w:rsidP="00507B5C">
      <w:pPr>
        <w:widowControl/>
        <w:spacing w:after="200" w:line="240" w:lineRule="auto"/>
        <w:ind w:left="142" w:firstLine="578"/>
        <w:contextualSpacing/>
        <w:jc w:val="center"/>
        <w:rPr>
          <w:rFonts w:eastAsiaTheme="minorHAnsi"/>
          <w:b/>
          <w:sz w:val="24"/>
          <w:szCs w:val="24"/>
          <w:lang w:eastAsia="en-US"/>
        </w:rPr>
      </w:pPr>
      <w:r w:rsidRPr="00507B5C">
        <w:rPr>
          <w:rFonts w:eastAsiaTheme="minorHAnsi"/>
          <w:b/>
          <w:sz w:val="24"/>
          <w:szCs w:val="24"/>
          <w:lang w:eastAsia="en-US"/>
        </w:rPr>
        <w:t>2. Цена договора и порядок расчетов</w:t>
      </w:r>
    </w:p>
    <w:p w:rsidR="00507B5C" w:rsidRPr="00507B5C" w:rsidRDefault="00507B5C" w:rsidP="00507B5C">
      <w:pPr>
        <w:widowControl/>
        <w:spacing w:after="200" w:line="240" w:lineRule="auto"/>
        <w:ind w:firstLine="709"/>
        <w:contextualSpacing/>
        <w:jc w:val="both"/>
        <w:rPr>
          <w:rFonts w:eastAsiaTheme="minorHAnsi"/>
          <w:sz w:val="24"/>
          <w:szCs w:val="24"/>
          <w:lang w:eastAsia="en-US"/>
        </w:rPr>
      </w:pPr>
      <w:r w:rsidRPr="00507B5C">
        <w:rPr>
          <w:rFonts w:eastAsiaTheme="minorHAnsi"/>
          <w:sz w:val="24"/>
          <w:szCs w:val="24"/>
          <w:lang w:eastAsia="en-US"/>
        </w:rPr>
        <w:t xml:space="preserve">2.1. Цена настоящего договора в соответствии со Спецификациями (Приложения № 1, № 2 к настоящему договору) составляет </w:t>
      </w:r>
      <w:r w:rsidRPr="00507B5C">
        <w:rPr>
          <w:rFonts w:eastAsiaTheme="minorHAnsi"/>
          <w:i/>
          <w:sz w:val="24"/>
          <w:szCs w:val="24"/>
          <w:u w:val="single"/>
          <w:lang w:eastAsia="en-US"/>
        </w:rPr>
        <w:t>сумма цифрами</w:t>
      </w:r>
      <w:r w:rsidRPr="00507B5C">
        <w:rPr>
          <w:rFonts w:eastAsiaTheme="minorHAnsi"/>
          <w:sz w:val="24"/>
          <w:szCs w:val="24"/>
          <w:lang w:eastAsia="en-US"/>
        </w:rPr>
        <w:t xml:space="preserve"> (</w:t>
      </w:r>
      <w:r w:rsidRPr="00507B5C">
        <w:rPr>
          <w:rFonts w:eastAsiaTheme="minorHAnsi"/>
          <w:i/>
          <w:sz w:val="24"/>
          <w:szCs w:val="24"/>
          <w:u w:val="single"/>
          <w:lang w:eastAsia="en-US"/>
        </w:rPr>
        <w:t>Сумма прописью</w:t>
      </w:r>
      <w:r w:rsidRPr="00507B5C">
        <w:rPr>
          <w:rFonts w:eastAsiaTheme="minorHAnsi"/>
          <w:sz w:val="24"/>
          <w:szCs w:val="24"/>
          <w:lang w:eastAsia="en-US"/>
        </w:rPr>
        <w:t xml:space="preserve">) рублей __ копеек, в том числе НДС __% - </w:t>
      </w:r>
      <w:r w:rsidRPr="00507B5C">
        <w:rPr>
          <w:rFonts w:eastAsiaTheme="minorHAnsi"/>
          <w:i/>
          <w:sz w:val="24"/>
          <w:szCs w:val="24"/>
          <w:u w:val="single"/>
          <w:lang w:eastAsia="en-US"/>
        </w:rPr>
        <w:t>сумма цифрами</w:t>
      </w:r>
      <w:r w:rsidRPr="00507B5C">
        <w:rPr>
          <w:rFonts w:eastAsiaTheme="minorHAnsi"/>
          <w:sz w:val="24"/>
          <w:szCs w:val="24"/>
          <w:lang w:eastAsia="en-US"/>
        </w:rPr>
        <w:t xml:space="preserve"> (</w:t>
      </w:r>
      <w:r w:rsidRPr="00507B5C">
        <w:rPr>
          <w:rFonts w:eastAsiaTheme="minorHAnsi"/>
          <w:i/>
          <w:sz w:val="24"/>
          <w:szCs w:val="24"/>
          <w:u w:val="single"/>
          <w:lang w:eastAsia="en-US"/>
        </w:rPr>
        <w:t>Сумма прописью</w:t>
      </w:r>
      <w:r w:rsidRPr="00507B5C">
        <w:rPr>
          <w:rFonts w:eastAsiaTheme="minorHAnsi"/>
          <w:sz w:val="24"/>
          <w:szCs w:val="24"/>
          <w:lang w:eastAsia="en-US"/>
        </w:rPr>
        <w:t xml:space="preserve">) рублей __ копеек /НДС не облагается на основании </w:t>
      </w:r>
      <w:r w:rsidRPr="00507B5C">
        <w:rPr>
          <w:rFonts w:eastAsiaTheme="minorHAnsi"/>
          <w:i/>
          <w:sz w:val="24"/>
          <w:szCs w:val="24"/>
          <w:u w:val="single"/>
          <w:lang w:eastAsia="en-US"/>
        </w:rPr>
        <w:t>указать пункт и статью НК РФ</w:t>
      </w:r>
      <w:r w:rsidRPr="00507B5C">
        <w:rPr>
          <w:rFonts w:eastAsiaTheme="minorHAnsi"/>
          <w:sz w:val="24"/>
          <w:szCs w:val="24"/>
          <w:lang w:eastAsia="en-US"/>
        </w:rPr>
        <w:t xml:space="preserve"> (</w:t>
      </w:r>
      <w:r w:rsidRPr="00507B5C">
        <w:rPr>
          <w:rFonts w:eastAsiaTheme="minorHAnsi"/>
          <w:i/>
          <w:sz w:val="24"/>
          <w:szCs w:val="24"/>
          <w:u w:val="single"/>
          <w:lang w:eastAsia="en-US"/>
        </w:rPr>
        <w:t>указать реквизиты подтверждающего документа</w:t>
      </w:r>
      <w:r w:rsidRPr="00507B5C">
        <w:rPr>
          <w:rFonts w:eastAsiaTheme="minorHAnsi"/>
          <w:sz w:val="24"/>
          <w:szCs w:val="24"/>
          <w:lang w:eastAsia="en-US"/>
        </w:rPr>
        <w:t>).</w:t>
      </w:r>
    </w:p>
    <w:p w:rsidR="00507B5C" w:rsidRPr="00507B5C" w:rsidRDefault="00507B5C" w:rsidP="00507B5C">
      <w:pPr>
        <w:widowControl/>
        <w:spacing w:after="200" w:line="240" w:lineRule="auto"/>
        <w:ind w:firstLine="709"/>
        <w:contextualSpacing/>
        <w:jc w:val="both"/>
        <w:rPr>
          <w:rFonts w:eastAsiaTheme="minorHAnsi"/>
          <w:sz w:val="24"/>
          <w:szCs w:val="24"/>
          <w:lang w:eastAsia="en-US"/>
        </w:rPr>
      </w:pPr>
      <w:r w:rsidRPr="00507B5C">
        <w:rPr>
          <w:rFonts w:eastAsiaTheme="minorHAnsi"/>
          <w:sz w:val="24"/>
          <w:szCs w:val="24"/>
          <w:lang w:eastAsia="en-US"/>
        </w:rPr>
        <w:t>2.2. В цену договора входит стоимость поставляемого товара, его доставка, уплата налогов, сборов, пошлин и других обязательных платежей, а также все другие расходы Поставщика, связанные с выполнением условий настоящего договора.</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2.3. Единичные цены на поставляемый товар являются фиксированными и не подлежат изменению в течение срока действия настоящего договора.</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xml:space="preserve">2.4. </w:t>
      </w:r>
      <w:proofErr w:type="gramStart"/>
      <w:r w:rsidRPr="00507B5C">
        <w:rPr>
          <w:rFonts w:eastAsiaTheme="minorHAnsi"/>
          <w:sz w:val="24"/>
          <w:szCs w:val="24"/>
          <w:lang w:eastAsia="en-US"/>
        </w:rPr>
        <w:t xml:space="preserve">Покупатель производит  оплату за поставленный Поставщиком и принятый Покупателем товар в безналичной форме путём перечисления денежных средств на расчётный счёт Поставщика, указанный в разделе 13 настоящего договора, в течение 15 (Пятнадцати) </w:t>
      </w:r>
      <w:r w:rsidRPr="00507B5C">
        <w:rPr>
          <w:rFonts w:eastAsiaTheme="minorHAnsi"/>
          <w:sz w:val="24"/>
          <w:szCs w:val="24"/>
          <w:lang w:eastAsia="en-US"/>
        </w:rPr>
        <w:lastRenderedPageBreak/>
        <w:t xml:space="preserve">банковских дней </w:t>
      </w:r>
      <w:r w:rsidRPr="00507B5C">
        <w:rPr>
          <w:rFonts w:eastAsiaTheme="minorHAnsi"/>
          <w:i/>
          <w:sz w:val="24"/>
          <w:szCs w:val="24"/>
          <w:lang w:eastAsia="en-US"/>
        </w:rPr>
        <w:t>после подписания Сторонами товарной накладной (ф. ТОРГ-12) и передачи Покупателю счета-фактуры (если предусмотрен) /после подписания Сторонами универсального передаточного документа (УПД).</w:t>
      </w:r>
      <w:proofErr w:type="gramEnd"/>
      <w:r w:rsidRPr="00507B5C">
        <w:rPr>
          <w:rFonts w:eastAsiaTheme="minorHAnsi"/>
          <w:sz w:val="24"/>
          <w:szCs w:val="24"/>
          <w:lang w:eastAsia="en-US"/>
        </w:rPr>
        <w:t xml:space="preserve"> Днем оплаты считается день списания денежных сре</w:t>
      </w:r>
      <w:proofErr w:type="gramStart"/>
      <w:r w:rsidRPr="00507B5C">
        <w:rPr>
          <w:rFonts w:eastAsiaTheme="minorHAnsi"/>
          <w:sz w:val="24"/>
          <w:szCs w:val="24"/>
          <w:lang w:eastAsia="en-US"/>
        </w:rPr>
        <w:t>дств с л</w:t>
      </w:r>
      <w:proofErr w:type="gramEnd"/>
      <w:r w:rsidRPr="00507B5C">
        <w:rPr>
          <w:rFonts w:eastAsiaTheme="minorHAnsi"/>
          <w:sz w:val="24"/>
          <w:szCs w:val="24"/>
          <w:lang w:eastAsia="en-US"/>
        </w:rPr>
        <w:t>ицевого счета Покупателя.</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xml:space="preserve">2.5. При выявлении факта предоставления ненадлежащим образом оформленных документов </w:t>
      </w:r>
      <w:r w:rsidRPr="00507B5C">
        <w:rPr>
          <w:rFonts w:eastAsiaTheme="minorHAnsi"/>
          <w:i/>
          <w:sz w:val="24"/>
          <w:szCs w:val="24"/>
          <w:lang w:eastAsia="en-US"/>
        </w:rPr>
        <w:t>(товарная накладная (ф. ТОРГ-12)/УПД, счет-фактура)</w:t>
      </w:r>
      <w:r w:rsidRPr="00507B5C">
        <w:rPr>
          <w:rFonts w:eastAsiaTheme="minorHAnsi"/>
          <w:sz w:val="24"/>
          <w:szCs w:val="24"/>
          <w:lang w:eastAsia="en-US"/>
        </w:rPr>
        <w:t>,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p>
    <w:p w:rsidR="00507B5C" w:rsidRPr="00507B5C" w:rsidRDefault="00507B5C" w:rsidP="00507B5C">
      <w:pPr>
        <w:widowControl/>
        <w:numPr>
          <w:ilvl w:val="0"/>
          <w:numId w:val="9"/>
        </w:numPr>
        <w:spacing w:after="200" w:line="240" w:lineRule="auto"/>
        <w:contextualSpacing/>
        <w:jc w:val="center"/>
        <w:rPr>
          <w:rFonts w:eastAsiaTheme="minorHAnsi"/>
          <w:b/>
          <w:sz w:val="24"/>
          <w:szCs w:val="24"/>
          <w:lang w:eastAsia="en-US"/>
        </w:rPr>
      </w:pPr>
      <w:r w:rsidRPr="00507B5C">
        <w:rPr>
          <w:rFonts w:eastAsiaTheme="minorHAnsi"/>
          <w:b/>
          <w:sz w:val="24"/>
          <w:szCs w:val="24"/>
          <w:lang w:eastAsia="en-US"/>
        </w:rPr>
        <w:t>Качество и комплектность товара</w:t>
      </w:r>
    </w:p>
    <w:p w:rsidR="00507B5C" w:rsidRPr="00507B5C" w:rsidRDefault="00507B5C" w:rsidP="00507B5C">
      <w:pPr>
        <w:widowControl/>
        <w:numPr>
          <w:ilvl w:val="1"/>
          <w:numId w:val="9"/>
        </w:numPr>
        <w:spacing w:after="200" w:line="240" w:lineRule="auto"/>
        <w:ind w:left="142" w:firstLine="567"/>
        <w:contextualSpacing/>
        <w:jc w:val="both"/>
        <w:rPr>
          <w:rFonts w:eastAsiaTheme="minorHAnsi"/>
          <w:sz w:val="24"/>
          <w:szCs w:val="24"/>
          <w:lang w:eastAsia="en-US"/>
        </w:rPr>
      </w:pPr>
      <w:r w:rsidRPr="00507B5C">
        <w:rPr>
          <w:rFonts w:eastAsiaTheme="minorHAnsi"/>
          <w:sz w:val="24"/>
          <w:szCs w:val="24"/>
          <w:lang w:eastAsia="en-US"/>
        </w:rPr>
        <w:t>Поставляемый Товар должен быть новым, т.е. не бывшим в эксплуатации, не восстановленным, серийным и свободно поставляться в РФ, иметь торговую марку, ярлыки, подтверждающие дату изготовления и основные характеристики.</w:t>
      </w:r>
    </w:p>
    <w:p w:rsidR="00507B5C" w:rsidRPr="00507B5C" w:rsidRDefault="00507B5C" w:rsidP="00507B5C">
      <w:pPr>
        <w:widowControl/>
        <w:numPr>
          <w:ilvl w:val="1"/>
          <w:numId w:val="9"/>
        </w:numPr>
        <w:spacing w:after="200" w:line="240" w:lineRule="auto"/>
        <w:ind w:left="142" w:firstLine="567"/>
        <w:contextualSpacing/>
        <w:jc w:val="both"/>
        <w:rPr>
          <w:rFonts w:eastAsiaTheme="minorHAnsi"/>
          <w:sz w:val="24"/>
          <w:szCs w:val="24"/>
          <w:lang w:eastAsia="en-US"/>
        </w:rPr>
      </w:pPr>
      <w:r w:rsidRPr="00507B5C">
        <w:rPr>
          <w:rFonts w:eastAsiaTheme="minorHAnsi"/>
          <w:sz w:val="24"/>
          <w:szCs w:val="24"/>
          <w:lang w:eastAsia="en-US"/>
        </w:rPr>
        <w:t xml:space="preserve"> Товар передается свободным от прав третьих лиц и не является предметом залога, ареста или иного обременения.</w:t>
      </w:r>
    </w:p>
    <w:p w:rsidR="00507B5C" w:rsidRPr="00507B5C" w:rsidRDefault="00507B5C" w:rsidP="00507B5C">
      <w:pPr>
        <w:widowControl/>
        <w:numPr>
          <w:ilvl w:val="1"/>
          <w:numId w:val="9"/>
        </w:numPr>
        <w:spacing w:after="200" w:line="240" w:lineRule="auto"/>
        <w:ind w:left="0" w:firstLine="720"/>
        <w:contextualSpacing/>
        <w:jc w:val="both"/>
        <w:rPr>
          <w:rFonts w:eastAsiaTheme="minorHAnsi"/>
          <w:sz w:val="24"/>
          <w:szCs w:val="24"/>
          <w:lang w:eastAsia="en-US"/>
        </w:rPr>
      </w:pPr>
      <w:r w:rsidRPr="00507B5C">
        <w:rPr>
          <w:rFonts w:eastAsiaTheme="minorHAnsi"/>
          <w:sz w:val="24"/>
          <w:szCs w:val="24"/>
          <w:lang w:eastAsia="en-US"/>
        </w:rPr>
        <w:t>Гарантия качества товара предоставляется на весь объём товара и включает в себя сертификаты соответствия, а также замену некачественного товара по вине Поставщика в течение 3 дней со дня поступлений претензий Покупателя. Возврат некачественного товара осуществляется за счёт Поставщика.</w:t>
      </w:r>
    </w:p>
    <w:p w:rsidR="00507B5C" w:rsidRPr="00507B5C" w:rsidRDefault="00507B5C" w:rsidP="00507B5C">
      <w:pPr>
        <w:widowControl/>
        <w:numPr>
          <w:ilvl w:val="1"/>
          <w:numId w:val="9"/>
        </w:numPr>
        <w:spacing w:after="200" w:line="240" w:lineRule="auto"/>
        <w:ind w:left="0" w:firstLine="720"/>
        <w:contextualSpacing/>
        <w:jc w:val="both"/>
        <w:rPr>
          <w:rFonts w:eastAsiaTheme="minorHAnsi"/>
          <w:sz w:val="24"/>
          <w:szCs w:val="24"/>
          <w:lang w:eastAsia="en-US"/>
        </w:rPr>
      </w:pPr>
      <w:r w:rsidRPr="00507B5C">
        <w:rPr>
          <w:rFonts w:eastAsiaTheme="minorHAnsi"/>
          <w:sz w:val="24"/>
          <w:szCs w:val="24"/>
          <w:lang w:eastAsia="en-US"/>
        </w:rPr>
        <w:t>Срок гарантии на поставляемый товар составляет 12 месяцев с момента передачи товара. Товар считается переданным с момента подписания товарной накладной (форма ТОРГ-12)</w:t>
      </w:r>
      <w:r w:rsidRPr="00507B5C">
        <w:rPr>
          <w:sz w:val="28"/>
          <w:szCs w:val="28"/>
        </w:rPr>
        <w:t xml:space="preserve"> </w:t>
      </w:r>
      <w:r w:rsidRPr="00507B5C">
        <w:rPr>
          <w:rFonts w:eastAsiaTheme="minorHAnsi"/>
          <w:sz w:val="24"/>
          <w:szCs w:val="24"/>
          <w:lang w:eastAsia="en-US"/>
        </w:rPr>
        <w:t>/УПД.</w:t>
      </w:r>
    </w:p>
    <w:p w:rsidR="00507B5C" w:rsidRPr="00507B5C" w:rsidRDefault="00507B5C" w:rsidP="00507B5C">
      <w:pPr>
        <w:widowControl/>
        <w:numPr>
          <w:ilvl w:val="1"/>
          <w:numId w:val="9"/>
        </w:numPr>
        <w:spacing w:after="200" w:line="240" w:lineRule="auto"/>
        <w:ind w:left="0" w:firstLine="720"/>
        <w:contextualSpacing/>
        <w:jc w:val="both"/>
        <w:rPr>
          <w:rFonts w:eastAsiaTheme="minorHAnsi"/>
          <w:sz w:val="24"/>
          <w:szCs w:val="24"/>
          <w:lang w:eastAsia="en-US"/>
        </w:rPr>
      </w:pPr>
      <w:r w:rsidRPr="00507B5C">
        <w:rPr>
          <w:rFonts w:eastAsiaTheme="minorHAnsi"/>
          <w:sz w:val="24"/>
          <w:szCs w:val="24"/>
          <w:lang w:eastAsia="en-US"/>
        </w:rPr>
        <w:t>При исполнении настоящего договора по согласованию Покупателя с Поставщиком допускается поставка товара,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Техническом задании (Приложение № 3 к договору), с соблюдением п. 2.3. настоящего договора.</w:t>
      </w:r>
    </w:p>
    <w:p w:rsidR="00507B5C" w:rsidRPr="00507B5C" w:rsidRDefault="00507B5C" w:rsidP="00507B5C">
      <w:pPr>
        <w:widowControl/>
        <w:numPr>
          <w:ilvl w:val="1"/>
          <w:numId w:val="9"/>
        </w:numPr>
        <w:spacing w:after="200" w:line="240" w:lineRule="auto"/>
        <w:ind w:left="0" w:firstLine="720"/>
        <w:contextualSpacing/>
        <w:jc w:val="both"/>
        <w:rPr>
          <w:rFonts w:eastAsiaTheme="minorHAnsi"/>
          <w:sz w:val="24"/>
          <w:szCs w:val="24"/>
          <w:lang w:eastAsia="en-US"/>
        </w:rPr>
      </w:pPr>
      <w:r w:rsidRPr="00507B5C">
        <w:rPr>
          <w:rFonts w:eastAsiaTheme="minorHAnsi"/>
          <w:sz w:val="24"/>
          <w:szCs w:val="24"/>
          <w:lang w:eastAsia="en-US"/>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507B5C">
        <w:rPr>
          <w:rFonts w:eastAsiaTheme="minorHAnsi"/>
          <w:sz w:val="24"/>
          <w:szCs w:val="24"/>
          <w:lang w:eastAsia="en-US"/>
        </w:rPr>
        <w:t>Р</w:t>
      </w:r>
      <w:proofErr w:type="gramEnd"/>
      <w:r w:rsidRPr="00507B5C">
        <w:rPr>
          <w:rFonts w:eastAsiaTheme="minorHAnsi"/>
          <w:sz w:val="24"/>
          <w:szCs w:val="24"/>
          <w:lang w:eastAsia="en-US"/>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507B5C">
        <w:rPr>
          <w:rFonts w:eastAsiaTheme="minorHAnsi"/>
          <w:sz w:val="24"/>
          <w:szCs w:val="24"/>
          <w:lang w:eastAsia="en-US"/>
        </w:rPr>
        <w:t>Требования безопасности»).</w:t>
      </w:r>
      <w:proofErr w:type="gramEnd"/>
    </w:p>
    <w:p w:rsidR="00507B5C" w:rsidRPr="00507B5C" w:rsidRDefault="00507B5C" w:rsidP="00507B5C">
      <w:pPr>
        <w:widowControl/>
        <w:numPr>
          <w:ilvl w:val="1"/>
          <w:numId w:val="9"/>
        </w:numPr>
        <w:spacing w:after="200" w:line="240" w:lineRule="auto"/>
        <w:ind w:left="0" w:firstLine="709"/>
        <w:contextualSpacing/>
        <w:jc w:val="both"/>
        <w:rPr>
          <w:rFonts w:eastAsiaTheme="minorHAnsi"/>
          <w:sz w:val="24"/>
          <w:szCs w:val="24"/>
          <w:lang w:eastAsia="en-US"/>
        </w:rPr>
      </w:pPr>
      <w:r w:rsidRPr="00507B5C">
        <w:rPr>
          <w:rFonts w:eastAsiaTheme="minorHAnsi"/>
          <w:sz w:val="24"/>
          <w:szCs w:val="24"/>
          <w:lang w:eastAsia="en-US"/>
        </w:rPr>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507B5C">
        <w:rPr>
          <w:rFonts w:eastAsiaTheme="minorHAnsi"/>
          <w:sz w:val="24"/>
          <w:szCs w:val="24"/>
          <w:lang w:eastAsia="en-US"/>
        </w:rPr>
        <w:t>Р</w:t>
      </w:r>
      <w:proofErr w:type="gramEnd"/>
      <w:r w:rsidRPr="00507B5C">
        <w:rPr>
          <w:rFonts w:eastAsiaTheme="minorHAnsi"/>
          <w:sz w:val="24"/>
          <w:szCs w:val="24"/>
          <w:lang w:eastAsia="en-US"/>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507B5C" w:rsidRPr="00507B5C" w:rsidRDefault="00507B5C" w:rsidP="00507B5C">
      <w:pPr>
        <w:widowControl/>
        <w:spacing w:line="240" w:lineRule="auto"/>
        <w:ind w:left="720"/>
        <w:contextualSpacing/>
        <w:jc w:val="both"/>
        <w:rPr>
          <w:rFonts w:eastAsiaTheme="minorHAnsi"/>
          <w:sz w:val="24"/>
          <w:szCs w:val="24"/>
          <w:lang w:eastAsia="en-US"/>
        </w:rPr>
      </w:pPr>
    </w:p>
    <w:p w:rsidR="00507B5C" w:rsidRPr="00507B5C" w:rsidRDefault="00507B5C" w:rsidP="00507B5C">
      <w:pPr>
        <w:widowControl/>
        <w:numPr>
          <w:ilvl w:val="0"/>
          <w:numId w:val="9"/>
        </w:numPr>
        <w:spacing w:after="200" w:line="240" w:lineRule="auto"/>
        <w:contextualSpacing/>
        <w:jc w:val="center"/>
        <w:rPr>
          <w:rFonts w:eastAsiaTheme="minorHAnsi"/>
          <w:b/>
          <w:sz w:val="24"/>
          <w:szCs w:val="24"/>
          <w:lang w:eastAsia="en-US"/>
        </w:rPr>
      </w:pPr>
      <w:r w:rsidRPr="00507B5C">
        <w:rPr>
          <w:rFonts w:eastAsiaTheme="minorHAnsi"/>
          <w:b/>
          <w:sz w:val="24"/>
          <w:szCs w:val="24"/>
          <w:lang w:eastAsia="en-US"/>
        </w:rPr>
        <w:t>Место, условия и сроки поставки товара</w:t>
      </w:r>
    </w:p>
    <w:p w:rsidR="00507B5C" w:rsidRPr="00507B5C" w:rsidRDefault="00507B5C" w:rsidP="00507B5C">
      <w:pPr>
        <w:widowControl/>
        <w:spacing w:line="240" w:lineRule="auto"/>
        <w:ind w:firstLine="709"/>
        <w:jc w:val="both"/>
        <w:rPr>
          <w:rFonts w:eastAsiaTheme="minorHAnsi"/>
          <w:sz w:val="24"/>
          <w:szCs w:val="24"/>
          <w:lang w:eastAsia="en-US"/>
        </w:rPr>
      </w:pPr>
      <w:r w:rsidRPr="00507B5C">
        <w:rPr>
          <w:rFonts w:eastAsiaTheme="minorHAnsi"/>
          <w:sz w:val="24"/>
          <w:szCs w:val="24"/>
          <w:lang w:eastAsia="en-US"/>
        </w:rPr>
        <w:t>4.1. Срок поставки товара в течение 25 (Двадцати пяти) рабочих дней с момента заключения настоящего договора.</w:t>
      </w:r>
    </w:p>
    <w:p w:rsidR="00507B5C" w:rsidRPr="00507B5C" w:rsidRDefault="00507B5C" w:rsidP="00507B5C">
      <w:pPr>
        <w:widowControl/>
        <w:spacing w:line="240" w:lineRule="auto"/>
        <w:ind w:firstLine="709"/>
        <w:contextualSpacing/>
        <w:jc w:val="both"/>
        <w:rPr>
          <w:rFonts w:eastAsiaTheme="minorHAnsi"/>
          <w:sz w:val="24"/>
          <w:szCs w:val="24"/>
          <w:lang w:eastAsia="en-US"/>
        </w:rPr>
      </w:pPr>
      <w:r w:rsidRPr="00507B5C">
        <w:rPr>
          <w:rFonts w:eastAsiaTheme="minorHAnsi"/>
          <w:sz w:val="24"/>
          <w:szCs w:val="24"/>
          <w:lang w:eastAsia="en-US"/>
        </w:rPr>
        <w:t>4.2. Адрес поставки товара:</w:t>
      </w:r>
    </w:p>
    <w:p w:rsidR="00507B5C" w:rsidRPr="00507B5C" w:rsidRDefault="00507B5C" w:rsidP="00507B5C">
      <w:pPr>
        <w:widowControl/>
        <w:spacing w:line="240" w:lineRule="auto"/>
        <w:ind w:firstLine="578"/>
        <w:contextualSpacing/>
        <w:jc w:val="both"/>
        <w:rPr>
          <w:rFonts w:eastAsiaTheme="minorHAnsi"/>
          <w:sz w:val="24"/>
          <w:szCs w:val="24"/>
          <w:lang w:eastAsia="en-US"/>
        </w:rPr>
      </w:pPr>
      <w:r w:rsidRPr="00507B5C">
        <w:rPr>
          <w:rFonts w:eastAsiaTheme="minorHAnsi"/>
          <w:sz w:val="24"/>
          <w:szCs w:val="24"/>
          <w:lang w:eastAsia="en-US"/>
        </w:rPr>
        <w:t>- ФГБУ «АМП Каспийского моря» по адресу: г. Астрахань, ул. Капитана Краснова, 31.</w:t>
      </w:r>
    </w:p>
    <w:p w:rsidR="00507B5C" w:rsidRPr="00507B5C" w:rsidRDefault="00507B5C" w:rsidP="00507B5C">
      <w:pPr>
        <w:widowControl/>
        <w:spacing w:line="240" w:lineRule="auto"/>
        <w:ind w:firstLine="709"/>
        <w:contextualSpacing/>
        <w:jc w:val="both"/>
        <w:rPr>
          <w:rFonts w:eastAsiaTheme="minorHAnsi"/>
          <w:sz w:val="24"/>
          <w:szCs w:val="24"/>
          <w:lang w:eastAsia="en-US"/>
        </w:rPr>
      </w:pPr>
      <w:r w:rsidRPr="00507B5C">
        <w:rPr>
          <w:rFonts w:eastAsiaTheme="minorHAnsi"/>
          <w:sz w:val="24"/>
          <w:szCs w:val="24"/>
          <w:lang w:eastAsia="en-US"/>
        </w:rPr>
        <w:t xml:space="preserve">4.3. При поставке товара Поставщик предоставляет Покупателю на поставляемый товар заполненные гарантийные талоны, сертификаты соответствия (при наличии), паспорта и </w:t>
      </w:r>
      <w:r w:rsidRPr="00507B5C">
        <w:rPr>
          <w:rFonts w:eastAsiaTheme="minorHAnsi"/>
          <w:sz w:val="24"/>
          <w:szCs w:val="24"/>
          <w:lang w:eastAsia="en-US"/>
        </w:rPr>
        <w:lastRenderedPageBreak/>
        <w:t xml:space="preserve">руководства по эксплуатации на русском языке, дистрибутивы предустановленного программного обеспечения на оптическом носителе (при наличии). </w:t>
      </w:r>
    </w:p>
    <w:p w:rsidR="00507B5C" w:rsidRPr="00507B5C" w:rsidRDefault="00507B5C" w:rsidP="00507B5C">
      <w:pPr>
        <w:widowControl/>
        <w:spacing w:after="200" w:line="240" w:lineRule="auto"/>
        <w:ind w:left="142" w:firstLine="567"/>
        <w:contextualSpacing/>
        <w:jc w:val="both"/>
        <w:rPr>
          <w:rFonts w:eastAsiaTheme="minorHAnsi"/>
          <w:sz w:val="24"/>
          <w:szCs w:val="24"/>
          <w:lang w:eastAsia="en-US"/>
        </w:rPr>
      </w:pPr>
      <w:r w:rsidRPr="00507B5C">
        <w:rPr>
          <w:rFonts w:eastAsiaTheme="minorHAnsi"/>
          <w:sz w:val="24"/>
          <w:szCs w:val="24"/>
          <w:lang w:eastAsia="en-US"/>
        </w:rPr>
        <w:t>4.4. Поставка, разгрузка товара должны осуществляться силами, транспортом и за счет Поставщика.</w:t>
      </w:r>
    </w:p>
    <w:p w:rsidR="00507B5C" w:rsidRPr="00507B5C" w:rsidRDefault="00507B5C" w:rsidP="00507B5C">
      <w:pPr>
        <w:widowControl/>
        <w:spacing w:after="200" w:line="240" w:lineRule="auto"/>
        <w:ind w:left="142" w:firstLine="578"/>
        <w:contextualSpacing/>
        <w:jc w:val="center"/>
        <w:rPr>
          <w:rFonts w:eastAsiaTheme="minorHAnsi"/>
          <w:b/>
          <w:sz w:val="24"/>
          <w:szCs w:val="24"/>
          <w:lang w:eastAsia="en-US"/>
        </w:rPr>
      </w:pPr>
      <w:r w:rsidRPr="00507B5C">
        <w:rPr>
          <w:rFonts w:eastAsiaTheme="minorHAnsi"/>
          <w:b/>
          <w:sz w:val="24"/>
          <w:szCs w:val="24"/>
          <w:lang w:eastAsia="en-US"/>
        </w:rPr>
        <w:t>5. Порядок приемки товара</w:t>
      </w:r>
    </w:p>
    <w:p w:rsidR="00507B5C" w:rsidRPr="00507B5C" w:rsidRDefault="00507B5C" w:rsidP="00507B5C">
      <w:pPr>
        <w:widowControl/>
        <w:spacing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5.1. Приемку поставляемого товара осуществляет уполномоченный представитель Покупателя по адресу, указанному в п. 4.2. настоящего договора.</w:t>
      </w:r>
    </w:p>
    <w:p w:rsidR="00507B5C" w:rsidRPr="00507B5C" w:rsidRDefault="00507B5C" w:rsidP="00507B5C">
      <w:pPr>
        <w:widowControl/>
        <w:spacing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5.2. При приемке товара представитель Покупателя проверяет количество, комплектность, качество товара на соответствие условиям настоящего договора и его работоспособность.</w:t>
      </w:r>
    </w:p>
    <w:p w:rsidR="00507B5C" w:rsidRPr="00507B5C" w:rsidRDefault="00507B5C" w:rsidP="00507B5C">
      <w:pPr>
        <w:widowControl/>
        <w:spacing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5.3. По факту сдачи-приемки товара Покупатель и Поставщик подписывают в 2-х экземплярах товарную накладную (форма ТОРГ-12)</w:t>
      </w:r>
      <w:r w:rsidRPr="00507B5C">
        <w:rPr>
          <w:sz w:val="28"/>
          <w:szCs w:val="28"/>
        </w:rPr>
        <w:t xml:space="preserve"> </w:t>
      </w:r>
      <w:r w:rsidRPr="00507B5C">
        <w:rPr>
          <w:rFonts w:eastAsiaTheme="minorHAnsi"/>
          <w:sz w:val="24"/>
          <w:szCs w:val="24"/>
          <w:lang w:eastAsia="en-US"/>
        </w:rPr>
        <w:t>/УПД.</w:t>
      </w:r>
    </w:p>
    <w:p w:rsidR="00507B5C" w:rsidRPr="00507B5C" w:rsidRDefault="00507B5C" w:rsidP="00507B5C">
      <w:pPr>
        <w:widowControl/>
        <w:spacing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5.4.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507B5C" w:rsidRPr="00507B5C" w:rsidRDefault="00507B5C" w:rsidP="00507B5C">
      <w:pPr>
        <w:widowControl/>
        <w:spacing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5.6. Право собственности, риск случайной гибели или повреждения поставленного товара переходит от Поставщика к Покупателю с момента подписания товарной накладной (форма ТОРГ-12)</w:t>
      </w:r>
      <w:r w:rsidRPr="00507B5C">
        <w:rPr>
          <w:sz w:val="28"/>
          <w:szCs w:val="28"/>
        </w:rPr>
        <w:t xml:space="preserve"> </w:t>
      </w:r>
      <w:r w:rsidRPr="00507B5C">
        <w:rPr>
          <w:rFonts w:eastAsiaTheme="minorHAnsi"/>
          <w:sz w:val="24"/>
          <w:szCs w:val="24"/>
          <w:lang w:eastAsia="en-US"/>
        </w:rPr>
        <w:t xml:space="preserve">/УПД. </w:t>
      </w:r>
    </w:p>
    <w:p w:rsidR="00507B5C" w:rsidRPr="00507B5C" w:rsidRDefault="00507B5C" w:rsidP="00507B5C">
      <w:pPr>
        <w:widowControl/>
        <w:spacing w:after="200" w:line="240" w:lineRule="auto"/>
        <w:ind w:left="142" w:firstLine="578"/>
        <w:contextualSpacing/>
        <w:jc w:val="center"/>
        <w:rPr>
          <w:rFonts w:eastAsiaTheme="minorHAnsi"/>
          <w:b/>
          <w:sz w:val="24"/>
          <w:szCs w:val="24"/>
          <w:lang w:eastAsia="en-US"/>
        </w:rPr>
      </w:pPr>
    </w:p>
    <w:p w:rsidR="00507B5C" w:rsidRPr="00507B5C" w:rsidRDefault="00507B5C" w:rsidP="00507B5C">
      <w:pPr>
        <w:widowControl/>
        <w:spacing w:after="200" w:line="240" w:lineRule="auto"/>
        <w:ind w:left="142" w:firstLine="578"/>
        <w:contextualSpacing/>
        <w:jc w:val="center"/>
        <w:rPr>
          <w:rFonts w:eastAsiaTheme="minorHAnsi"/>
          <w:b/>
          <w:sz w:val="24"/>
          <w:szCs w:val="24"/>
          <w:lang w:eastAsia="en-US"/>
        </w:rPr>
      </w:pPr>
      <w:r w:rsidRPr="00507B5C">
        <w:rPr>
          <w:rFonts w:eastAsiaTheme="minorHAnsi"/>
          <w:b/>
          <w:sz w:val="24"/>
          <w:szCs w:val="24"/>
          <w:lang w:eastAsia="en-US"/>
        </w:rPr>
        <w:t>6. Ответственность Сторон</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6.3. В случае просрочки исполнения Покупателем обязательств, предусмотренных настоящим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6.4. Уплата пени не освобождает Сторону, нарушившую обязательства, от исполнения обязательства в полном объеме.</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6.6. Покупатель вправе удержать сумму пени, исчисленной в соответствии с настоящим договором, при оплате товара.</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p>
    <w:p w:rsidR="00507B5C" w:rsidRPr="00507B5C" w:rsidRDefault="00507B5C" w:rsidP="00507B5C">
      <w:pPr>
        <w:widowControl/>
        <w:spacing w:after="200" w:line="240" w:lineRule="auto"/>
        <w:ind w:left="142" w:firstLine="578"/>
        <w:contextualSpacing/>
        <w:jc w:val="center"/>
        <w:rPr>
          <w:rFonts w:eastAsiaTheme="minorHAnsi"/>
          <w:b/>
          <w:sz w:val="24"/>
          <w:szCs w:val="24"/>
          <w:lang w:eastAsia="en-US"/>
        </w:rPr>
      </w:pPr>
      <w:r w:rsidRPr="00507B5C">
        <w:rPr>
          <w:rFonts w:eastAsiaTheme="minorHAnsi"/>
          <w:b/>
          <w:sz w:val="24"/>
          <w:szCs w:val="24"/>
          <w:lang w:eastAsia="en-US"/>
        </w:rPr>
        <w:t>7. Права и обязанности Сторон</w:t>
      </w:r>
    </w:p>
    <w:p w:rsidR="00507B5C" w:rsidRPr="00507B5C" w:rsidRDefault="00507B5C" w:rsidP="00507B5C">
      <w:pPr>
        <w:widowControl/>
        <w:spacing w:after="200" w:line="240" w:lineRule="auto"/>
        <w:ind w:left="142" w:firstLine="578"/>
        <w:contextualSpacing/>
        <w:rPr>
          <w:rFonts w:eastAsiaTheme="minorHAnsi"/>
          <w:sz w:val="24"/>
          <w:szCs w:val="24"/>
          <w:lang w:eastAsia="en-US"/>
        </w:rPr>
      </w:pPr>
      <w:r w:rsidRPr="00507B5C">
        <w:rPr>
          <w:rFonts w:eastAsiaTheme="minorHAnsi"/>
          <w:sz w:val="24"/>
          <w:szCs w:val="24"/>
          <w:lang w:eastAsia="en-US"/>
        </w:rPr>
        <w:t>7.1. Поставщик обязан:</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своевременно поставить товар Покупателю в соответствии с условиями настоящего договора;</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выполнить иные обязанности, предусмотренные настоящим договором и действующим законодательством РФ.</w:t>
      </w:r>
    </w:p>
    <w:p w:rsidR="00507B5C" w:rsidRPr="00507B5C" w:rsidRDefault="00507B5C" w:rsidP="00507B5C">
      <w:pPr>
        <w:widowControl/>
        <w:spacing w:after="200" w:line="240" w:lineRule="auto"/>
        <w:ind w:left="142" w:firstLine="578"/>
        <w:contextualSpacing/>
        <w:rPr>
          <w:rFonts w:eastAsiaTheme="minorHAnsi"/>
          <w:sz w:val="24"/>
          <w:szCs w:val="24"/>
          <w:lang w:eastAsia="en-US"/>
        </w:rPr>
      </w:pPr>
      <w:r w:rsidRPr="00507B5C">
        <w:rPr>
          <w:rFonts w:eastAsiaTheme="minorHAnsi"/>
          <w:sz w:val="24"/>
          <w:szCs w:val="24"/>
          <w:lang w:eastAsia="en-US"/>
        </w:rPr>
        <w:t>7.2. Покупатель обязан:</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принять и оплатить товар в порядке, установленным настоящим договором;</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при приемке товара осуществить его проверку по количеству, качеству, комплектности, проверку его работоспособности.</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lastRenderedPageBreak/>
        <w:t>7.3. Поставщик имеет Право:</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требовать оплаты поставленного, принятого  товара.</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7.4. Покупатель имеет право:</w:t>
      </w:r>
    </w:p>
    <w:p w:rsid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требовать от Поставщика надлежащего исполнения настоящего договора.</w:t>
      </w:r>
    </w:p>
    <w:p w:rsidR="00580854" w:rsidRPr="00507B5C" w:rsidRDefault="00580854" w:rsidP="00507B5C">
      <w:pPr>
        <w:widowControl/>
        <w:spacing w:after="200" w:line="240" w:lineRule="auto"/>
        <w:ind w:left="142" w:firstLine="578"/>
        <w:contextualSpacing/>
        <w:jc w:val="both"/>
        <w:rPr>
          <w:rFonts w:eastAsiaTheme="minorHAnsi"/>
          <w:sz w:val="24"/>
          <w:szCs w:val="24"/>
          <w:lang w:eastAsia="en-US"/>
        </w:rPr>
      </w:pPr>
    </w:p>
    <w:p w:rsidR="00507B5C" w:rsidRPr="00507B5C" w:rsidRDefault="00507B5C" w:rsidP="00507B5C">
      <w:pPr>
        <w:widowControl/>
        <w:spacing w:after="200" w:line="240" w:lineRule="auto"/>
        <w:ind w:left="142" w:firstLine="578"/>
        <w:contextualSpacing/>
        <w:jc w:val="center"/>
        <w:rPr>
          <w:rFonts w:eastAsiaTheme="minorHAnsi"/>
          <w:b/>
          <w:sz w:val="24"/>
          <w:szCs w:val="24"/>
          <w:lang w:eastAsia="en-US"/>
        </w:rPr>
      </w:pPr>
      <w:r w:rsidRPr="00507B5C">
        <w:rPr>
          <w:rFonts w:eastAsiaTheme="minorHAnsi"/>
          <w:b/>
          <w:sz w:val="24"/>
          <w:szCs w:val="24"/>
          <w:lang w:eastAsia="en-US"/>
        </w:rPr>
        <w:t>8. Форс-мажорные обстоятельства</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8.2. К обстоятельствам непреодолимой силы относятся события, на которые Сторона не может оказать влияния и за возникновение которых не несет ответственности (например, землетрясение, наводнение, пожар и др.). К обстоятельствам, освобождающим Сторону от ответственности, относятся так же забастовки, правительственные постановления или распоряжение государственных органов.</w:t>
      </w:r>
    </w:p>
    <w:p w:rsid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8.3.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580854" w:rsidRPr="00507B5C" w:rsidRDefault="00580854" w:rsidP="00507B5C">
      <w:pPr>
        <w:widowControl/>
        <w:spacing w:after="200" w:line="240" w:lineRule="auto"/>
        <w:ind w:left="142" w:firstLine="578"/>
        <w:contextualSpacing/>
        <w:jc w:val="both"/>
        <w:rPr>
          <w:rFonts w:eastAsiaTheme="minorHAnsi"/>
          <w:sz w:val="24"/>
          <w:szCs w:val="24"/>
          <w:lang w:eastAsia="en-US"/>
        </w:rPr>
      </w:pPr>
    </w:p>
    <w:p w:rsidR="00507B5C" w:rsidRPr="00507B5C" w:rsidRDefault="00507B5C" w:rsidP="00507B5C">
      <w:pPr>
        <w:widowControl/>
        <w:tabs>
          <w:tab w:val="left" w:pos="709"/>
        </w:tabs>
        <w:spacing w:after="200" w:line="276" w:lineRule="auto"/>
        <w:contextualSpacing/>
        <w:jc w:val="center"/>
        <w:rPr>
          <w:rFonts w:eastAsiaTheme="minorHAnsi"/>
          <w:b/>
          <w:color w:val="000000"/>
          <w:sz w:val="24"/>
          <w:szCs w:val="24"/>
          <w:lang w:eastAsia="en-US"/>
        </w:rPr>
      </w:pPr>
      <w:r w:rsidRPr="00507B5C">
        <w:rPr>
          <w:rFonts w:eastAsiaTheme="minorHAnsi"/>
          <w:b/>
          <w:color w:val="000000"/>
          <w:sz w:val="24"/>
          <w:szCs w:val="24"/>
          <w:lang w:eastAsia="en-US"/>
        </w:rPr>
        <w:t>9. Порядок разрешения споров</w:t>
      </w:r>
    </w:p>
    <w:p w:rsidR="00507B5C" w:rsidRPr="00507B5C" w:rsidRDefault="00507B5C" w:rsidP="00507B5C">
      <w:pPr>
        <w:widowControl/>
        <w:tabs>
          <w:tab w:val="left" w:pos="709"/>
        </w:tabs>
        <w:spacing w:after="200" w:line="240" w:lineRule="auto"/>
        <w:ind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9.1. Споры и разногласия, которые могут возникнуть между Сторонами в ходе исполнения настоящего договора, будут разрешаться путем переговоров.</w:t>
      </w:r>
    </w:p>
    <w:p w:rsidR="00507B5C" w:rsidRPr="00507B5C" w:rsidRDefault="00507B5C" w:rsidP="00507B5C">
      <w:pPr>
        <w:widowControl/>
        <w:tabs>
          <w:tab w:val="left" w:pos="709"/>
        </w:tabs>
        <w:spacing w:after="200" w:line="240" w:lineRule="auto"/>
        <w:ind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9.2. Все спорные вопросы при невозможности урегулирования в процессе переговоров разрешаются в арбитражном суде по месту нахождения ответчика.</w:t>
      </w:r>
    </w:p>
    <w:p w:rsidR="00507B5C" w:rsidRPr="00507B5C" w:rsidRDefault="00507B5C" w:rsidP="00507B5C">
      <w:pPr>
        <w:widowControl/>
        <w:spacing w:after="200" w:line="240" w:lineRule="auto"/>
        <w:ind w:firstLine="284"/>
        <w:contextualSpacing/>
        <w:jc w:val="both"/>
        <w:rPr>
          <w:rFonts w:eastAsiaTheme="minorHAnsi"/>
          <w:sz w:val="24"/>
          <w:szCs w:val="24"/>
          <w:lang w:eastAsia="en-US"/>
        </w:rPr>
      </w:pPr>
      <w:r w:rsidRPr="00507B5C">
        <w:rPr>
          <w:rFonts w:eastAsiaTheme="minorHAnsi"/>
          <w:color w:val="000000"/>
          <w:sz w:val="24"/>
          <w:szCs w:val="24"/>
          <w:lang w:eastAsia="en-US"/>
        </w:rPr>
        <w:t xml:space="preserve">9.3. </w:t>
      </w:r>
      <w:r w:rsidRPr="00507B5C">
        <w:rPr>
          <w:rFonts w:eastAsiaTheme="minorHAnsi"/>
          <w:sz w:val="24"/>
          <w:szCs w:val="24"/>
          <w:lang w:eastAsia="en-US"/>
        </w:rPr>
        <w:t>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507B5C" w:rsidRPr="00507B5C" w:rsidRDefault="00507B5C" w:rsidP="00507B5C">
      <w:pPr>
        <w:widowControl/>
        <w:spacing w:after="200" w:line="240" w:lineRule="auto"/>
        <w:ind w:firstLine="284"/>
        <w:contextualSpacing/>
        <w:jc w:val="both"/>
        <w:rPr>
          <w:rFonts w:eastAsiaTheme="minorHAnsi"/>
          <w:sz w:val="24"/>
          <w:szCs w:val="24"/>
          <w:lang w:eastAsia="en-US"/>
        </w:rPr>
      </w:pPr>
    </w:p>
    <w:p w:rsidR="00507B5C" w:rsidRPr="00507B5C" w:rsidRDefault="00507B5C" w:rsidP="00507B5C">
      <w:pPr>
        <w:widowControl/>
        <w:tabs>
          <w:tab w:val="left" w:pos="709"/>
        </w:tabs>
        <w:spacing w:after="200" w:line="276" w:lineRule="auto"/>
        <w:contextualSpacing/>
        <w:jc w:val="center"/>
        <w:rPr>
          <w:rFonts w:eastAsiaTheme="minorHAnsi"/>
          <w:b/>
          <w:color w:val="000000"/>
          <w:sz w:val="24"/>
          <w:szCs w:val="24"/>
          <w:lang w:eastAsia="en-US"/>
        </w:rPr>
      </w:pPr>
      <w:r w:rsidRPr="00507B5C">
        <w:rPr>
          <w:rFonts w:eastAsiaTheme="minorHAnsi"/>
          <w:b/>
          <w:color w:val="000000"/>
          <w:sz w:val="24"/>
          <w:szCs w:val="24"/>
          <w:lang w:eastAsia="en-US"/>
        </w:rPr>
        <w:t>10. Срок действия договора</w:t>
      </w:r>
    </w:p>
    <w:p w:rsidR="00507B5C" w:rsidRPr="00507B5C" w:rsidRDefault="00507B5C" w:rsidP="00507B5C">
      <w:pPr>
        <w:widowControl/>
        <w:tabs>
          <w:tab w:val="left" w:pos="709"/>
        </w:tabs>
        <w:spacing w:after="200" w:line="240" w:lineRule="auto"/>
        <w:ind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10.1.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w:t>
      </w:r>
    </w:p>
    <w:p w:rsidR="00507B5C" w:rsidRPr="00507B5C" w:rsidRDefault="00507B5C" w:rsidP="00507B5C">
      <w:pPr>
        <w:widowControl/>
        <w:tabs>
          <w:tab w:val="left" w:pos="709"/>
        </w:tabs>
        <w:spacing w:after="200" w:line="240" w:lineRule="auto"/>
        <w:ind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 xml:space="preserve">10.2. Расторжение настоящего договора допускается по соглашению Сторон, по решению суда или в связи с односторонним отказом Стороны договора от исполнения настоящего договора в соответствии с гражданским законодательством. </w:t>
      </w:r>
    </w:p>
    <w:p w:rsidR="00507B5C" w:rsidRPr="00507B5C" w:rsidRDefault="00507B5C" w:rsidP="00507B5C">
      <w:pPr>
        <w:widowControl/>
        <w:tabs>
          <w:tab w:val="left" w:pos="709"/>
        </w:tabs>
        <w:spacing w:after="200" w:line="240" w:lineRule="auto"/>
        <w:ind w:firstLine="284"/>
        <w:contextualSpacing/>
        <w:jc w:val="both"/>
        <w:rPr>
          <w:rFonts w:eastAsiaTheme="minorHAnsi"/>
          <w:color w:val="000000"/>
          <w:sz w:val="24"/>
          <w:szCs w:val="24"/>
          <w:lang w:eastAsia="en-US"/>
        </w:rPr>
      </w:pPr>
    </w:p>
    <w:p w:rsidR="00507B5C" w:rsidRPr="00507B5C" w:rsidRDefault="00507B5C" w:rsidP="00507B5C">
      <w:pPr>
        <w:widowControl/>
        <w:tabs>
          <w:tab w:val="left" w:pos="709"/>
        </w:tabs>
        <w:spacing w:after="200" w:line="276" w:lineRule="auto"/>
        <w:ind w:left="709"/>
        <w:contextualSpacing/>
        <w:jc w:val="center"/>
        <w:rPr>
          <w:rFonts w:eastAsiaTheme="minorHAnsi"/>
          <w:b/>
          <w:color w:val="000000"/>
          <w:sz w:val="24"/>
          <w:szCs w:val="24"/>
          <w:lang w:eastAsia="en-US"/>
        </w:rPr>
      </w:pPr>
      <w:r w:rsidRPr="00507B5C">
        <w:rPr>
          <w:rFonts w:eastAsiaTheme="minorHAnsi"/>
          <w:b/>
          <w:color w:val="000000"/>
          <w:sz w:val="24"/>
          <w:szCs w:val="24"/>
          <w:lang w:eastAsia="en-US"/>
        </w:rPr>
        <w:t>11. Антикоррупционная оговорка</w:t>
      </w:r>
    </w:p>
    <w:p w:rsidR="00507B5C" w:rsidRPr="00507B5C" w:rsidRDefault="00507B5C" w:rsidP="00507B5C">
      <w:pPr>
        <w:widowControl/>
        <w:spacing w:after="200" w:line="240" w:lineRule="auto"/>
        <w:ind w:firstLine="284"/>
        <w:contextualSpacing/>
        <w:jc w:val="both"/>
        <w:rPr>
          <w:rFonts w:eastAsiaTheme="minorHAnsi"/>
          <w:sz w:val="24"/>
          <w:szCs w:val="24"/>
          <w:lang w:eastAsia="en-US"/>
        </w:rPr>
      </w:pPr>
      <w:r w:rsidRPr="00507B5C">
        <w:rPr>
          <w:rFonts w:eastAsiaTheme="minorHAnsi"/>
          <w:sz w:val="24"/>
          <w:szCs w:val="24"/>
          <w:lang w:eastAsia="en-US"/>
        </w:rPr>
        <w:t xml:space="preserve">11.1. </w:t>
      </w:r>
      <w:proofErr w:type="gramStart"/>
      <w:r w:rsidRPr="00507B5C">
        <w:rPr>
          <w:rFonts w:eastAsiaTheme="minorHAnsi"/>
          <w:sz w:val="24"/>
          <w:szCs w:val="24"/>
          <w:lang w:eastAsia="en-US"/>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507B5C">
        <w:rPr>
          <w:rFonts w:eastAsiaTheme="minorHAnsi"/>
          <w:sz w:val="24"/>
          <w:szCs w:val="24"/>
          <w:lang w:eastAsia="en-US"/>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507B5C" w:rsidRPr="00507B5C" w:rsidRDefault="00507B5C" w:rsidP="00507B5C">
      <w:pPr>
        <w:widowControl/>
        <w:spacing w:after="200" w:line="240" w:lineRule="auto"/>
        <w:ind w:firstLine="284"/>
        <w:contextualSpacing/>
        <w:jc w:val="both"/>
        <w:rPr>
          <w:rFonts w:eastAsiaTheme="minorHAnsi"/>
          <w:sz w:val="24"/>
          <w:szCs w:val="24"/>
          <w:lang w:eastAsia="en-US"/>
        </w:rPr>
      </w:pPr>
      <w:r w:rsidRPr="00507B5C">
        <w:rPr>
          <w:rFonts w:eastAsiaTheme="minorHAnsi"/>
          <w:sz w:val="24"/>
          <w:szCs w:val="24"/>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507B5C" w:rsidRPr="00507B5C" w:rsidRDefault="00507B5C" w:rsidP="00507B5C">
      <w:pPr>
        <w:widowControl/>
        <w:spacing w:after="200" w:line="276" w:lineRule="auto"/>
        <w:contextualSpacing/>
        <w:jc w:val="center"/>
        <w:rPr>
          <w:rFonts w:eastAsiaTheme="minorHAnsi"/>
          <w:b/>
          <w:sz w:val="24"/>
          <w:szCs w:val="24"/>
          <w:lang w:eastAsia="en-US"/>
        </w:rPr>
      </w:pPr>
    </w:p>
    <w:p w:rsidR="00507B5C" w:rsidRPr="00507B5C" w:rsidRDefault="00507B5C" w:rsidP="00507B5C">
      <w:pPr>
        <w:widowControl/>
        <w:spacing w:after="200" w:line="276" w:lineRule="auto"/>
        <w:contextualSpacing/>
        <w:jc w:val="center"/>
        <w:rPr>
          <w:rFonts w:eastAsiaTheme="minorHAnsi"/>
          <w:b/>
          <w:sz w:val="24"/>
          <w:szCs w:val="24"/>
          <w:lang w:eastAsia="en-US"/>
        </w:rPr>
      </w:pPr>
      <w:r w:rsidRPr="00507B5C">
        <w:rPr>
          <w:rFonts w:eastAsiaTheme="minorHAnsi"/>
          <w:b/>
          <w:sz w:val="24"/>
          <w:szCs w:val="24"/>
          <w:lang w:eastAsia="en-US"/>
        </w:rPr>
        <w:lastRenderedPageBreak/>
        <w:t>12. Прочие условия</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12.2. В случае изменения у одной из Сторон местонахождения, названия, банковских и прочих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12.3. Настоящий договор составлен и подписан в 2-х экземплярах, имеющих одинаковую юридическую силу, по одному для каждой из Сторон.</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sz w:val="24"/>
          <w:szCs w:val="24"/>
          <w:lang w:eastAsia="en-US"/>
        </w:rPr>
      </w:pPr>
      <w:r w:rsidRPr="00507B5C">
        <w:rPr>
          <w:rFonts w:eastAsiaTheme="minorHAnsi"/>
          <w:sz w:val="24"/>
          <w:szCs w:val="24"/>
          <w:lang w:eastAsia="en-US"/>
        </w:rPr>
        <w:t>12.5.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sz w:val="24"/>
          <w:szCs w:val="24"/>
          <w:lang w:eastAsia="en-US"/>
        </w:rPr>
      </w:pPr>
      <w:r w:rsidRPr="00507B5C">
        <w:rPr>
          <w:rFonts w:eastAsiaTheme="minorHAnsi"/>
          <w:sz w:val="24"/>
          <w:szCs w:val="24"/>
          <w:lang w:eastAsia="en-US"/>
        </w:rPr>
        <w:t>12.6. Неотъемлемой частью настоящего договора являются следующие Приложения:</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sz w:val="24"/>
          <w:szCs w:val="24"/>
          <w:lang w:eastAsia="en-US"/>
        </w:rPr>
      </w:pPr>
      <w:r w:rsidRPr="00507B5C">
        <w:rPr>
          <w:rFonts w:eastAsiaTheme="minorHAnsi"/>
          <w:sz w:val="24"/>
          <w:szCs w:val="24"/>
          <w:lang w:eastAsia="en-US"/>
        </w:rPr>
        <w:t>- Приложение № 1 – Спецификация № 1 - на 1 л.</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sz w:val="24"/>
          <w:szCs w:val="24"/>
          <w:lang w:eastAsia="en-US"/>
        </w:rPr>
      </w:pPr>
      <w:r w:rsidRPr="00507B5C">
        <w:rPr>
          <w:rFonts w:eastAsiaTheme="minorHAnsi"/>
          <w:sz w:val="24"/>
          <w:szCs w:val="24"/>
          <w:lang w:eastAsia="en-US"/>
        </w:rPr>
        <w:t>- Приложение № 2 – Спецификация № 2 - на 1 л.</w:t>
      </w:r>
    </w:p>
    <w:p w:rsidR="00507B5C" w:rsidRDefault="00507B5C" w:rsidP="00507B5C">
      <w:pPr>
        <w:widowControl/>
        <w:shd w:val="clear" w:color="auto" w:fill="FFFFFF"/>
        <w:spacing w:after="200" w:line="240" w:lineRule="auto"/>
        <w:ind w:right="197" w:firstLine="284"/>
        <w:contextualSpacing/>
        <w:jc w:val="both"/>
        <w:rPr>
          <w:rFonts w:eastAsiaTheme="minorHAnsi"/>
          <w:sz w:val="24"/>
          <w:szCs w:val="24"/>
          <w:lang w:eastAsia="en-US"/>
        </w:rPr>
      </w:pPr>
      <w:r w:rsidRPr="00507B5C">
        <w:rPr>
          <w:rFonts w:eastAsiaTheme="minorHAnsi"/>
          <w:sz w:val="24"/>
          <w:szCs w:val="24"/>
          <w:lang w:eastAsia="en-US"/>
        </w:rPr>
        <w:t>- Приложение № 3 – Техническое задание - на 3 л.</w:t>
      </w:r>
    </w:p>
    <w:p w:rsidR="00580854" w:rsidRPr="00507B5C" w:rsidRDefault="00580854" w:rsidP="00507B5C">
      <w:pPr>
        <w:widowControl/>
        <w:shd w:val="clear" w:color="auto" w:fill="FFFFFF"/>
        <w:spacing w:after="200" w:line="240" w:lineRule="auto"/>
        <w:ind w:right="197" w:firstLine="284"/>
        <w:contextualSpacing/>
        <w:jc w:val="both"/>
        <w:rPr>
          <w:rFonts w:eastAsiaTheme="minorHAnsi"/>
          <w:sz w:val="24"/>
          <w:szCs w:val="24"/>
          <w:lang w:eastAsia="en-US"/>
        </w:rPr>
      </w:pPr>
    </w:p>
    <w:p w:rsidR="00507B5C" w:rsidRPr="00507B5C" w:rsidRDefault="00507B5C" w:rsidP="00507B5C">
      <w:pPr>
        <w:widowControl/>
        <w:spacing w:after="200" w:line="240" w:lineRule="auto"/>
        <w:ind w:left="720"/>
        <w:contextualSpacing/>
        <w:jc w:val="center"/>
        <w:rPr>
          <w:rFonts w:eastAsiaTheme="minorHAnsi"/>
          <w:b/>
          <w:sz w:val="24"/>
          <w:szCs w:val="24"/>
          <w:lang w:eastAsia="en-US"/>
        </w:rPr>
      </w:pPr>
      <w:r w:rsidRPr="00507B5C">
        <w:rPr>
          <w:rFonts w:eastAsiaTheme="minorHAnsi"/>
          <w:b/>
          <w:sz w:val="24"/>
          <w:szCs w:val="24"/>
          <w:lang w:eastAsia="en-US"/>
        </w:rPr>
        <w:t>13. Адреса, банковские реквизиты и подписи Сторон</w:t>
      </w:r>
    </w:p>
    <w:p w:rsidR="00507B5C" w:rsidRPr="00507B5C" w:rsidRDefault="00507B5C" w:rsidP="00507B5C">
      <w:pPr>
        <w:widowControl/>
        <w:spacing w:after="200" w:line="240" w:lineRule="auto"/>
        <w:ind w:left="720"/>
        <w:contextualSpacing/>
        <w:jc w:val="center"/>
        <w:rPr>
          <w:rFonts w:eastAsiaTheme="minorHAnsi"/>
          <w:sz w:val="24"/>
          <w:szCs w:val="24"/>
          <w:lang w:eastAsia="en-US"/>
        </w:rPr>
      </w:pPr>
    </w:p>
    <w:tbl>
      <w:tblPr>
        <w:tblW w:w="10206" w:type="dxa"/>
        <w:tblInd w:w="250" w:type="dxa"/>
        <w:tblLook w:val="04A0" w:firstRow="1" w:lastRow="0" w:firstColumn="1" w:lastColumn="0" w:noHBand="0" w:noVBand="1"/>
      </w:tblPr>
      <w:tblGrid>
        <w:gridCol w:w="4962"/>
        <w:gridCol w:w="5244"/>
      </w:tblGrid>
      <w:tr w:rsidR="00507B5C" w:rsidRPr="00507B5C" w:rsidTr="00FB5525">
        <w:tc>
          <w:tcPr>
            <w:tcW w:w="4962" w:type="dxa"/>
          </w:tcPr>
          <w:p w:rsidR="00507B5C" w:rsidRPr="00507B5C" w:rsidRDefault="00507B5C" w:rsidP="00507B5C">
            <w:pPr>
              <w:widowControl/>
              <w:shd w:val="clear" w:color="auto" w:fill="FFFFFF"/>
              <w:spacing w:line="240" w:lineRule="auto"/>
              <w:jc w:val="both"/>
              <w:rPr>
                <w:bCs/>
                <w:spacing w:val="-5"/>
                <w:sz w:val="24"/>
                <w:szCs w:val="24"/>
                <w:u w:val="single"/>
              </w:rPr>
            </w:pPr>
            <w:r w:rsidRPr="00507B5C">
              <w:rPr>
                <w:bCs/>
                <w:spacing w:val="-5"/>
                <w:sz w:val="24"/>
                <w:szCs w:val="24"/>
                <w:u w:val="single"/>
              </w:rPr>
              <w:t>ПОКУПАТЕЛЬ:</w:t>
            </w:r>
          </w:p>
          <w:p w:rsidR="00507B5C" w:rsidRPr="00507B5C" w:rsidRDefault="00507B5C" w:rsidP="00507B5C">
            <w:pPr>
              <w:widowControl/>
              <w:spacing w:line="240" w:lineRule="auto"/>
              <w:jc w:val="both"/>
              <w:rPr>
                <w:b/>
                <w:bCs/>
                <w:sz w:val="24"/>
                <w:szCs w:val="24"/>
              </w:rPr>
            </w:pPr>
            <w:r w:rsidRPr="00507B5C">
              <w:rPr>
                <w:b/>
                <w:bCs/>
                <w:sz w:val="24"/>
                <w:szCs w:val="24"/>
              </w:rPr>
              <w:t>ФГБУ «АМП Каспийского моря»</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 xml:space="preserve">Россия, 414016, г. Астрахань, </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ул. Капитана Краснова, 31</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ИНН  3018010485 КПП 301801001</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ОГРН 1023000826177</w:t>
            </w:r>
          </w:p>
          <w:p w:rsidR="00507B5C" w:rsidRPr="00507B5C" w:rsidRDefault="00507B5C" w:rsidP="00507B5C">
            <w:pPr>
              <w:widowControl/>
              <w:spacing w:line="240" w:lineRule="auto"/>
              <w:jc w:val="both"/>
              <w:rPr>
                <w:color w:val="000000"/>
                <w:spacing w:val="3"/>
                <w:sz w:val="24"/>
                <w:szCs w:val="24"/>
              </w:rPr>
            </w:pPr>
            <w:proofErr w:type="gramStart"/>
            <w:r w:rsidRPr="00507B5C">
              <w:rPr>
                <w:color w:val="000000"/>
                <w:spacing w:val="3"/>
                <w:sz w:val="24"/>
                <w:szCs w:val="24"/>
              </w:rPr>
              <w:t>л</w:t>
            </w:r>
            <w:proofErr w:type="gramEnd"/>
            <w:r w:rsidRPr="00507B5C">
              <w:rPr>
                <w:color w:val="000000"/>
                <w:spacing w:val="3"/>
                <w:sz w:val="24"/>
                <w:szCs w:val="24"/>
              </w:rPr>
              <w:t>\</w:t>
            </w:r>
            <w:proofErr w:type="spellStart"/>
            <w:r w:rsidRPr="00507B5C">
              <w:rPr>
                <w:color w:val="000000"/>
                <w:spacing w:val="3"/>
                <w:sz w:val="24"/>
                <w:szCs w:val="24"/>
              </w:rPr>
              <w:t>сч</w:t>
            </w:r>
            <w:proofErr w:type="spellEnd"/>
            <w:r w:rsidRPr="00507B5C">
              <w:rPr>
                <w:color w:val="000000"/>
                <w:spacing w:val="3"/>
                <w:sz w:val="24"/>
                <w:szCs w:val="24"/>
              </w:rPr>
              <w:t xml:space="preserve"> 20256Ц76300</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в УФК по Астраханской области</w:t>
            </w:r>
          </w:p>
          <w:p w:rsidR="00507B5C" w:rsidRPr="00507B5C" w:rsidRDefault="00507B5C" w:rsidP="00507B5C">
            <w:pPr>
              <w:widowControl/>
              <w:spacing w:line="240" w:lineRule="auto"/>
              <w:jc w:val="both"/>
              <w:rPr>
                <w:color w:val="000000"/>
                <w:spacing w:val="3"/>
                <w:sz w:val="24"/>
                <w:szCs w:val="24"/>
              </w:rPr>
            </w:pPr>
            <w:proofErr w:type="gramStart"/>
            <w:r w:rsidRPr="00507B5C">
              <w:rPr>
                <w:color w:val="000000"/>
                <w:spacing w:val="3"/>
                <w:sz w:val="24"/>
                <w:szCs w:val="24"/>
              </w:rPr>
              <w:t>р</w:t>
            </w:r>
            <w:proofErr w:type="gramEnd"/>
            <w:r w:rsidRPr="00507B5C">
              <w:rPr>
                <w:color w:val="000000"/>
                <w:spacing w:val="3"/>
                <w:sz w:val="24"/>
                <w:szCs w:val="24"/>
              </w:rPr>
              <w:t>\</w:t>
            </w:r>
            <w:proofErr w:type="spellStart"/>
            <w:r w:rsidRPr="00507B5C">
              <w:rPr>
                <w:color w:val="000000"/>
                <w:spacing w:val="3"/>
                <w:sz w:val="24"/>
                <w:szCs w:val="24"/>
              </w:rPr>
              <w:t>сч</w:t>
            </w:r>
            <w:proofErr w:type="spellEnd"/>
            <w:r w:rsidRPr="00507B5C">
              <w:rPr>
                <w:color w:val="000000"/>
                <w:spacing w:val="3"/>
                <w:sz w:val="24"/>
                <w:szCs w:val="24"/>
              </w:rPr>
              <w:t xml:space="preserve"> УФК 40501810803492000002</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в Отделении Астрахань</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БИК 041203001</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ОКПО 36712354</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Тел/факс +7 (8512) 58-45-69/58-45-66</w:t>
            </w:r>
          </w:p>
          <w:p w:rsidR="00507B5C" w:rsidRPr="00507B5C" w:rsidRDefault="00507B5C" w:rsidP="00507B5C">
            <w:pPr>
              <w:widowControl/>
              <w:spacing w:line="240" w:lineRule="auto"/>
              <w:jc w:val="both"/>
              <w:rPr>
                <w:color w:val="000000"/>
                <w:spacing w:val="3"/>
                <w:sz w:val="24"/>
                <w:szCs w:val="24"/>
              </w:rPr>
            </w:pPr>
            <w:r w:rsidRPr="00507B5C">
              <w:rPr>
                <w:sz w:val="24"/>
                <w:szCs w:val="24"/>
                <w:lang w:val="en-US"/>
              </w:rPr>
              <w:t>e</w:t>
            </w:r>
            <w:r w:rsidRPr="00507B5C">
              <w:rPr>
                <w:sz w:val="24"/>
                <w:szCs w:val="24"/>
              </w:rPr>
              <w:t>-</w:t>
            </w:r>
            <w:r w:rsidRPr="00507B5C">
              <w:rPr>
                <w:sz w:val="24"/>
                <w:szCs w:val="24"/>
                <w:lang w:val="en-US"/>
              </w:rPr>
              <w:t>mail</w:t>
            </w:r>
            <w:r w:rsidRPr="00507B5C">
              <w:rPr>
                <w:sz w:val="24"/>
                <w:szCs w:val="24"/>
              </w:rPr>
              <w:t xml:space="preserve">: </w:t>
            </w:r>
            <w:hyperlink r:id="rId24" w:history="1">
              <w:r w:rsidRPr="00507B5C">
                <w:rPr>
                  <w:color w:val="000000"/>
                  <w:spacing w:val="3"/>
                  <w:sz w:val="24"/>
                  <w:szCs w:val="24"/>
                  <w:u w:val="single"/>
                  <w:lang w:val="en-US"/>
                </w:rPr>
                <w:t>mail</w:t>
              </w:r>
              <w:r w:rsidRPr="00507B5C">
                <w:rPr>
                  <w:color w:val="000000"/>
                  <w:spacing w:val="3"/>
                  <w:sz w:val="24"/>
                  <w:szCs w:val="24"/>
                  <w:u w:val="single"/>
                </w:rPr>
                <w:t>@</w:t>
              </w:r>
              <w:proofErr w:type="spellStart"/>
              <w:r w:rsidRPr="00507B5C">
                <w:rPr>
                  <w:color w:val="000000"/>
                  <w:spacing w:val="3"/>
                  <w:sz w:val="24"/>
                  <w:szCs w:val="24"/>
                  <w:u w:val="single"/>
                  <w:lang w:val="en-US"/>
                </w:rPr>
                <w:t>ampastra</w:t>
              </w:r>
              <w:proofErr w:type="spellEnd"/>
              <w:r w:rsidRPr="00507B5C">
                <w:rPr>
                  <w:color w:val="000000"/>
                  <w:spacing w:val="3"/>
                  <w:sz w:val="24"/>
                  <w:szCs w:val="24"/>
                  <w:u w:val="single"/>
                </w:rPr>
                <w:t>.</w:t>
              </w:r>
              <w:proofErr w:type="spellStart"/>
              <w:r w:rsidRPr="00507B5C">
                <w:rPr>
                  <w:color w:val="000000"/>
                  <w:spacing w:val="3"/>
                  <w:sz w:val="24"/>
                  <w:szCs w:val="24"/>
                  <w:u w:val="single"/>
                  <w:lang w:val="en-US"/>
                </w:rPr>
                <w:t>ru</w:t>
              </w:r>
              <w:proofErr w:type="spellEnd"/>
            </w:hyperlink>
          </w:p>
          <w:p w:rsidR="00507B5C" w:rsidRPr="00507B5C" w:rsidRDefault="00507B5C" w:rsidP="00507B5C">
            <w:pPr>
              <w:widowControl/>
              <w:spacing w:line="240" w:lineRule="auto"/>
              <w:jc w:val="both"/>
              <w:rPr>
                <w:color w:val="000000"/>
                <w:spacing w:val="3"/>
                <w:sz w:val="24"/>
                <w:szCs w:val="24"/>
              </w:rPr>
            </w:pPr>
          </w:p>
          <w:p w:rsidR="00507B5C" w:rsidRPr="00507B5C" w:rsidRDefault="00507B5C" w:rsidP="00507B5C">
            <w:pPr>
              <w:widowControl/>
              <w:spacing w:line="240" w:lineRule="auto"/>
              <w:jc w:val="both"/>
              <w:rPr>
                <w:sz w:val="24"/>
                <w:szCs w:val="24"/>
              </w:rPr>
            </w:pPr>
            <w:r w:rsidRPr="00507B5C">
              <w:rPr>
                <w:sz w:val="24"/>
                <w:szCs w:val="24"/>
              </w:rPr>
              <w:t>(Должность подписывающего лица)</w:t>
            </w:r>
          </w:p>
          <w:p w:rsidR="00507B5C" w:rsidRPr="00507B5C" w:rsidRDefault="00507B5C" w:rsidP="00507B5C">
            <w:pPr>
              <w:widowControl/>
              <w:spacing w:line="240" w:lineRule="auto"/>
              <w:jc w:val="both"/>
              <w:rPr>
                <w:sz w:val="24"/>
                <w:szCs w:val="24"/>
              </w:rPr>
            </w:pPr>
            <w:r w:rsidRPr="00507B5C">
              <w:rPr>
                <w:sz w:val="24"/>
                <w:szCs w:val="24"/>
              </w:rPr>
              <w:t>_____________________ (ФИО)</w:t>
            </w:r>
          </w:p>
          <w:p w:rsidR="00507B5C" w:rsidRPr="00507B5C" w:rsidRDefault="00507B5C" w:rsidP="00507B5C">
            <w:pPr>
              <w:widowControl/>
              <w:spacing w:line="240" w:lineRule="auto"/>
              <w:jc w:val="both"/>
              <w:rPr>
                <w:sz w:val="24"/>
                <w:szCs w:val="24"/>
              </w:rPr>
            </w:pPr>
            <w:r w:rsidRPr="00507B5C">
              <w:rPr>
                <w:sz w:val="24"/>
                <w:szCs w:val="24"/>
              </w:rPr>
              <w:t>(подпись)</w:t>
            </w:r>
          </w:p>
          <w:p w:rsidR="00507B5C" w:rsidRPr="00507B5C" w:rsidRDefault="00507B5C" w:rsidP="00507B5C">
            <w:pPr>
              <w:widowControl/>
              <w:spacing w:line="240" w:lineRule="auto"/>
              <w:jc w:val="both"/>
              <w:rPr>
                <w:sz w:val="24"/>
                <w:szCs w:val="24"/>
              </w:rPr>
            </w:pPr>
            <w:r w:rsidRPr="00507B5C">
              <w:rPr>
                <w:sz w:val="24"/>
                <w:szCs w:val="24"/>
              </w:rPr>
              <w:t>МП</w:t>
            </w:r>
          </w:p>
        </w:tc>
        <w:tc>
          <w:tcPr>
            <w:tcW w:w="5244" w:type="dxa"/>
          </w:tcPr>
          <w:p w:rsidR="00507B5C" w:rsidRPr="00507B5C" w:rsidRDefault="00507B5C" w:rsidP="00507B5C">
            <w:pPr>
              <w:widowControl/>
              <w:shd w:val="clear" w:color="auto" w:fill="FFFFFF"/>
              <w:tabs>
                <w:tab w:val="left" w:pos="5314"/>
              </w:tabs>
              <w:spacing w:line="240" w:lineRule="auto"/>
              <w:jc w:val="both"/>
              <w:rPr>
                <w:sz w:val="24"/>
                <w:szCs w:val="24"/>
              </w:rPr>
            </w:pPr>
            <w:r w:rsidRPr="00507B5C">
              <w:rPr>
                <w:bCs/>
                <w:spacing w:val="-3"/>
                <w:sz w:val="24"/>
                <w:szCs w:val="24"/>
                <w:u w:val="single"/>
              </w:rPr>
              <w:t>ПОСТАВЩИК:</w:t>
            </w:r>
          </w:p>
          <w:p w:rsidR="00507B5C" w:rsidRPr="00507B5C" w:rsidRDefault="00507B5C" w:rsidP="00507B5C">
            <w:pPr>
              <w:widowControl/>
              <w:shd w:val="clear" w:color="auto" w:fill="FFFFFF"/>
              <w:spacing w:line="240" w:lineRule="auto"/>
              <w:jc w:val="both"/>
              <w:rPr>
                <w:b/>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r w:rsidRPr="00507B5C">
              <w:rPr>
                <w:bCs/>
                <w:spacing w:val="-4"/>
                <w:sz w:val="24"/>
                <w:szCs w:val="24"/>
              </w:rPr>
              <w:t xml:space="preserve"> </w:t>
            </w:r>
          </w:p>
          <w:p w:rsidR="00507B5C" w:rsidRPr="00507B5C" w:rsidRDefault="00507B5C" w:rsidP="00507B5C">
            <w:pPr>
              <w:widowControl/>
              <w:shd w:val="clear" w:color="auto" w:fill="FFFFFF"/>
              <w:spacing w:line="240" w:lineRule="auto"/>
              <w:jc w:val="both"/>
              <w:rPr>
                <w:bCs/>
                <w:spacing w:val="-4"/>
                <w:sz w:val="24"/>
                <w:szCs w:val="24"/>
              </w:rPr>
            </w:pPr>
            <w:r w:rsidRPr="00507B5C">
              <w:rPr>
                <w:bCs/>
                <w:spacing w:val="-4"/>
                <w:sz w:val="24"/>
                <w:szCs w:val="24"/>
              </w:rPr>
              <w:t>(Должность подписывающего лица)</w:t>
            </w:r>
          </w:p>
          <w:p w:rsidR="00507B5C" w:rsidRPr="00507B5C" w:rsidRDefault="00507B5C" w:rsidP="00507B5C">
            <w:pPr>
              <w:widowControl/>
              <w:shd w:val="clear" w:color="auto" w:fill="FFFFFF"/>
              <w:spacing w:line="240" w:lineRule="auto"/>
              <w:jc w:val="both"/>
              <w:rPr>
                <w:sz w:val="24"/>
                <w:szCs w:val="24"/>
              </w:rPr>
            </w:pPr>
            <w:r w:rsidRPr="00507B5C">
              <w:rPr>
                <w:sz w:val="24"/>
                <w:szCs w:val="24"/>
              </w:rPr>
              <w:t xml:space="preserve"> ______________________    (ФИО)</w:t>
            </w:r>
          </w:p>
          <w:p w:rsidR="00507B5C" w:rsidRPr="00507B5C" w:rsidRDefault="00507B5C" w:rsidP="00507B5C">
            <w:pPr>
              <w:widowControl/>
              <w:spacing w:line="240" w:lineRule="auto"/>
              <w:jc w:val="both"/>
              <w:rPr>
                <w:sz w:val="24"/>
                <w:szCs w:val="24"/>
              </w:rPr>
            </w:pPr>
            <w:r w:rsidRPr="00507B5C">
              <w:rPr>
                <w:sz w:val="24"/>
                <w:szCs w:val="24"/>
              </w:rPr>
              <w:t>(подпись)</w:t>
            </w:r>
          </w:p>
          <w:p w:rsidR="00507B5C" w:rsidRPr="00507B5C" w:rsidRDefault="00507B5C" w:rsidP="00507B5C">
            <w:pPr>
              <w:widowControl/>
              <w:spacing w:line="240" w:lineRule="auto"/>
              <w:jc w:val="both"/>
              <w:rPr>
                <w:b/>
                <w:bCs/>
                <w:spacing w:val="-5"/>
                <w:sz w:val="24"/>
                <w:szCs w:val="24"/>
                <w:u w:val="single"/>
              </w:rPr>
            </w:pPr>
            <w:r w:rsidRPr="00507B5C">
              <w:rPr>
                <w:sz w:val="24"/>
                <w:szCs w:val="24"/>
              </w:rPr>
              <w:t>МП (</w:t>
            </w:r>
            <w:r w:rsidRPr="00507B5C">
              <w:rPr>
                <w:i/>
                <w:sz w:val="24"/>
                <w:szCs w:val="24"/>
              </w:rPr>
              <w:t>при наличии</w:t>
            </w:r>
            <w:r w:rsidRPr="00507B5C">
              <w:rPr>
                <w:sz w:val="24"/>
                <w:szCs w:val="24"/>
              </w:rPr>
              <w:t xml:space="preserve">) </w:t>
            </w:r>
          </w:p>
        </w:tc>
      </w:tr>
    </w:tbl>
    <w:p w:rsidR="00507B5C" w:rsidRPr="00507B5C" w:rsidRDefault="00507B5C" w:rsidP="00507B5C">
      <w:pPr>
        <w:widowControl/>
        <w:spacing w:after="200" w:line="240" w:lineRule="auto"/>
        <w:ind w:left="720"/>
        <w:contextualSpacing/>
        <w:jc w:val="right"/>
        <w:rPr>
          <w:rFonts w:eastAsiaTheme="minorHAnsi"/>
          <w:sz w:val="24"/>
          <w:szCs w:val="24"/>
          <w:lang w:eastAsia="en-US"/>
        </w:rPr>
        <w:sectPr w:rsidR="00507B5C" w:rsidRPr="00507B5C" w:rsidSect="0068698C">
          <w:pgSz w:w="11906" w:h="16838"/>
          <w:pgMar w:top="1701" w:right="567" w:bottom="1134" w:left="1134" w:header="709" w:footer="709" w:gutter="0"/>
          <w:cols w:space="708"/>
          <w:docGrid w:linePitch="360"/>
        </w:sectPr>
      </w:pPr>
    </w:p>
    <w:p w:rsidR="003A2523" w:rsidRDefault="003A2523" w:rsidP="00507B5C">
      <w:pPr>
        <w:widowControl/>
        <w:spacing w:after="200" w:line="276" w:lineRule="auto"/>
        <w:ind w:left="720"/>
        <w:contextualSpacing/>
        <w:jc w:val="right"/>
        <w:rPr>
          <w:rFonts w:eastAsiaTheme="minorHAnsi"/>
          <w:sz w:val="24"/>
          <w:szCs w:val="24"/>
          <w:lang w:eastAsia="en-US"/>
        </w:rPr>
      </w:pPr>
    </w:p>
    <w:p w:rsidR="00507B5C" w:rsidRPr="00507B5C" w:rsidRDefault="00507B5C" w:rsidP="00507B5C">
      <w:pPr>
        <w:widowControl/>
        <w:spacing w:after="200" w:line="276" w:lineRule="auto"/>
        <w:ind w:left="720"/>
        <w:contextualSpacing/>
        <w:jc w:val="right"/>
        <w:rPr>
          <w:rFonts w:eastAsiaTheme="minorHAnsi"/>
          <w:sz w:val="24"/>
          <w:szCs w:val="24"/>
          <w:lang w:eastAsia="en-US"/>
        </w:rPr>
      </w:pPr>
      <w:r w:rsidRPr="00507B5C">
        <w:rPr>
          <w:rFonts w:eastAsiaTheme="minorHAnsi"/>
          <w:sz w:val="24"/>
          <w:szCs w:val="24"/>
          <w:lang w:eastAsia="en-US"/>
        </w:rPr>
        <w:t>Приложение № 1</w:t>
      </w:r>
    </w:p>
    <w:p w:rsidR="00507B5C" w:rsidRPr="00507B5C" w:rsidRDefault="00507B5C" w:rsidP="00507B5C">
      <w:pPr>
        <w:widowControl/>
        <w:spacing w:after="200" w:line="276" w:lineRule="auto"/>
        <w:ind w:left="720"/>
        <w:contextualSpacing/>
        <w:jc w:val="right"/>
        <w:rPr>
          <w:rFonts w:eastAsiaTheme="minorHAnsi"/>
          <w:sz w:val="24"/>
          <w:szCs w:val="24"/>
          <w:lang w:eastAsia="en-US"/>
        </w:rPr>
      </w:pPr>
      <w:r w:rsidRPr="00507B5C">
        <w:rPr>
          <w:rFonts w:eastAsiaTheme="minorHAnsi"/>
          <w:sz w:val="24"/>
          <w:szCs w:val="24"/>
          <w:lang w:eastAsia="en-US"/>
        </w:rPr>
        <w:t>к договору №_________</w:t>
      </w:r>
    </w:p>
    <w:p w:rsidR="00507B5C" w:rsidRPr="00507B5C" w:rsidRDefault="00507B5C" w:rsidP="00507B5C">
      <w:pPr>
        <w:widowControl/>
        <w:spacing w:after="200" w:line="276" w:lineRule="auto"/>
        <w:ind w:left="720"/>
        <w:contextualSpacing/>
        <w:jc w:val="right"/>
        <w:rPr>
          <w:rFonts w:eastAsiaTheme="minorHAnsi"/>
          <w:sz w:val="24"/>
          <w:szCs w:val="24"/>
          <w:lang w:eastAsia="en-US"/>
        </w:rPr>
      </w:pPr>
      <w:r w:rsidRPr="00507B5C">
        <w:rPr>
          <w:rFonts w:eastAsiaTheme="minorHAnsi"/>
          <w:sz w:val="24"/>
          <w:szCs w:val="24"/>
          <w:lang w:eastAsia="en-US"/>
        </w:rPr>
        <w:t>от «___»__________2020 г.</w:t>
      </w:r>
    </w:p>
    <w:p w:rsidR="00507B5C" w:rsidRPr="00507B5C" w:rsidRDefault="00507B5C" w:rsidP="00507B5C">
      <w:pPr>
        <w:widowControl/>
        <w:spacing w:after="200" w:line="276" w:lineRule="auto"/>
        <w:ind w:left="720"/>
        <w:contextualSpacing/>
        <w:jc w:val="right"/>
        <w:rPr>
          <w:rFonts w:eastAsiaTheme="minorHAnsi"/>
          <w:sz w:val="24"/>
          <w:szCs w:val="24"/>
          <w:lang w:eastAsia="en-US"/>
        </w:rPr>
      </w:pPr>
    </w:p>
    <w:tbl>
      <w:tblPr>
        <w:tblStyle w:val="1211"/>
        <w:tblpPr w:leftFromText="180" w:rightFromText="180" w:vertAnchor="text" w:horzAnchor="margin" w:tblpXSpec="center" w:tblpY="482"/>
        <w:tblOverlap w:val="never"/>
        <w:tblW w:w="0" w:type="auto"/>
        <w:tblLook w:val="04A0" w:firstRow="1" w:lastRow="0" w:firstColumn="1" w:lastColumn="0" w:noHBand="0" w:noVBand="1"/>
      </w:tblPr>
      <w:tblGrid>
        <w:gridCol w:w="562"/>
        <w:gridCol w:w="2048"/>
        <w:gridCol w:w="682"/>
        <w:gridCol w:w="714"/>
        <w:gridCol w:w="1361"/>
        <w:gridCol w:w="1540"/>
        <w:gridCol w:w="987"/>
        <w:gridCol w:w="991"/>
        <w:gridCol w:w="1536"/>
      </w:tblGrid>
      <w:tr w:rsidR="00906EBC" w:rsidRPr="00507B5C" w:rsidTr="00906EBC">
        <w:trPr>
          <w:tblHeader/>
        </w:trPr>
        <w:tc>
          <w:tcPr>
            <w:tcW w:w="0" w:type="auto"/>
            <w:shd w:val="clear" w:color="auto" w:fill="D9D9D9" w:themeFill="background1" w:themeFillShade="D9"/>
            <w:vAlign w:val="center"/>
            <w:hideMark/>
          </w:tcPr>
          <w:p w:rsidR="00507B5C" w:rsidRPr="00507B5C" w:rsidRDefault="00507B5C" w:rsidP="00507B5C">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 xml:space="preserve">№ </w:t>
            </w:r>
            <w:proofErr w:type="gramStart"/>
            <w:r w:rsidRPr="00507B5C">
              <w:rPr>
                <w:rFonts w:ascii="Times New Roman" w:hAnsi="Times New Roman" w:cs="Times New Roman"/>
                <w:sz w:val="24"/>
                <w:szCs w:val="24"/>
              </w:rPr>
              <w:t>п</w:t>
            </w:r>
            <w:proofErr w:type="gramEnd"/>
            <w:r w:rsidRPr="00507B5C">
              <w:rPr>
                <w:rFonts w:ascii="Times New Roman" w:hAnsi="Times New Roman" w:cs="Times New Roman"/>
                <w:sz w:val="24"/>
                <w:szCs w:val="24"/>
              </w:rPr>
              <w:t>/п</w:t>
            </w:r>
          </w:p>
        </w:tc>
        <w:tc>
          <w:tcPr>
            <w:tcW w:w="0" w:type="auto"/>
            <w:shd w:val="clear" w:color="auto" w:fill="D9D9D9" w:themeFill="background1" w:themeFillShade="D9"/>
            <w:vAlign w:val="center"/>
            <w:hideMark/>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Наименование товара</w:t>
            </w:r>
          </w:p>
        </w:tc>
        <w:tc>
          <w:tcPr>
            <w:tcW w:w="0" w:type="auto"/>
            <w:shd w:val="clear" w:color="auto" w:fill="D9D9D9" w:themeFill="background1" w:themeFillShade="D9"/>
            <w:vAlign w:val="center"/>
            <w:hideMark/>
          </w:tcPr>
          <w:p w:rsidR="00507B5C" w:rsidRPr="00507B5C" w:rsidRDefault="00507B5C" w:rsidP="00507B5C">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Ед. изм.</w:t>
            </w:r>
          </w:p>
        </w:tc>
        <w:tc>
          <w:tcPr>
            <w:tcW w:w="0" w:type="auto"/>
            <w:shd w:val="clear" w:color="auto" w:fill="D9D9D9" w:themeFill="background1" w:themeFillShade="D9"/>
            <w:vAlign w:val="center"/>
            <w:hideMark/>
          </w:tcPr>
          <w:p w:rsidR="00507B5C" w:rsidRPr="00507B5C" w:rsidRDefault="00507B5C" w:rsidP="00507B5C">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Кол-во</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Цена за единицу товара без учета НДС, руб.</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Стоимость товара без учета НДС, руб.</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Ставка НДС %</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Сумма НДС, руб.</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Стоимость товара с учетом НДС, руб.</w:t>
            </w:r>
          </w:p>
        </w:tc>
      </w:tr>
      <w:tr w:rsidR="00CD3DCB" w:rsidRPr="00507B5C" w:rsidTr="00906EBC">
        <w:trPr>
          <w:trHeight w:val="244"/>
        </w:trPr>
        <w:tc>
          <w:tcPr>
            <w:tcW w:w="0" w:type="auto"/>
            <w:hideMark/>
          </w:tcPr>
          <w:p w:rsidR="00507B5C" w:rsidRPr="00507B5C" w:rsidRDefault="00507B5C" w:rsidP="00507B5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1</w:t>
            </w:r>
          </w:p>
        </w:tc>
        <w:tc>
          <w:tcPr>
            <w:tcW w:w="0" w:type="auto"/>
            <w:shd w:val="clear" w:color="auto" w:fill="auto"/>
            <w:hideMark/>
          </w:tcPr>
          <w:p w:rsidR="00507B5C" w:rsidRPr="00507B5C" w:rsidRDefault="00507B5C" w:rsidP="00507B5C">
            <w:pPr>
              <w:widowControl/>
              <w:tabs>
                <w:tab w:val="left" w:pos="709"/>
              </w:tabs>
              <w:suppressAutoHyphens/>
              <w:spacing w:line="100" w:lineRule="atLeast"/>
              <w:rPr>
                <w:rFonts w:ascii="Times New Roman" w:hAnsi="Times New Roman" w:cs="Times New Roman"/>
                <w:iCs/>
                <w:sz w:val="24"/>
                <w:szCs w:val="24"/>
                <w:lang w:val="en-US"/>
              </w:rPr>
            </w:pPr>
            <w:r w:rsidRPr="00507B5C">
              <w:rPr>
                <w:rFonts w:ascii="Times New Roman" w:hAnsi="Times New Roman" w:cs="Times New Roman"/>
                <w:sz w:val="24"/>
                <w:szCs w:val="24"/>
              </w:rPr>
              <w:t xml:space="preserve">Командный процессор </w:t>
            </w:r>
            <w:r w:rsidRPr="00507B5C">
              <w:rPr>
                <w:rFonts w:ascii="Times New Roman" w:hAnsi="Times New Roman" w:cs="Times New Roman"/>
                <w:sz w:val="24"/>
                <w:szCs w:val="24"/>
                <w:lang w:val="en-US"/>
              </w:rPr>
              <w:t>INTEL Xeon Processor E5-2620 v4</w:t>
            </w:r>
          </w:p>
        </w:tc>
        <w:tc>
          <w:tcPr>
            <w:tcW w:w="0" w:type="auto"/>
            <w:hideMark/>
          </w:tcPr>
          <w:p w:rsidR="00507B5C" w:rsidRPr="00507B5C" w:rsidRDefault="00507B5C" w:rsidP="00507B5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507B5C">
              <w:rPr>
                <w:rFonts w:ascii="Times New Roman" w:hAnsi="Times New Roman" w:cs="Times New Roman"/>
                <w:sz w:val="24"/>
                <w:szCs w:val="24"/>
              </w:rPr>
              <w:t>шт</w:t>
            </w:r>
            <w:proofErr w:type="gramEnd"/>
          </w:p>
        </w:tc>
        <w:tc>
          <w:tcPr>
            <w:tcW w:w="0" w:type="auto"/>
            <w:hideMark/>
          </w:tcPr>
          <w:p w:rsidR="00507B5C" w:rsidRPr="00507B5C" w:rsidRDefault="00507B5C" w:rsidP="00507B5C">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2</w:t>
            </w: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r>
      <w:tr w:rsidR="00CD3DCB" w:rsidRPr="00507B5C" w:rsidTr="00906EBC">
        <w:trPr>
          <w:trHeight w:val="244"/>
        </w:trPr>
        <w:tc>
          <w:tcPr>
            <w:tcW w:w="0" w:type="auto"/>
          </w:tcPr>
          <w:p w:rsidR="00507B5C" w:rsidRPr="00507B5C" w:rsidRDefault="00507B5C" w:rsidP="00507B5C">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2</w:t>
            </w:r>
          </w:p>
        </w:tc>
        <w:tc>
          <w:tcPr>
            <w:tcW w:w="0" w:type="auto"/>
            <w:shd w:val="clear" w:color="auto" w:fill="auto"/>
          </w:tcPr>
          <w:p w:rsidR="00507B5C" w:rsidRPr="00507B5C" w:rsidRDefault="00507B5C" w:rsidP="00507B5C">
            <w:pPr>
              <w:widowControl/>
              <w:tabs>
                <w:tab w:val="left" w:pos="709"/>
              </w:tabs>
              <w:suppressAutoHyphens/>
              <w:spacing w:line="100" w:lineRule="atLeast"/>
              <w:rPr>
                <w:rFonts w:ascii="Times New Roman" w:hAnsi="Times New Roman" w:cs="Times New Roman"/>
                <w:iCs/>
                <w:sz w:val="24"/>
                <w:szCs w:val="24"/>
                <w:lang w:val="en-US"/>
              </w:rPr>
            </w:pPr>
            <w:r w:rsidRPr="00507B5C">
              <w:rPr>
                <w:rFonts w:ascii="Times New Roman" w:hAnsi="Times New Roman" w:cs="Times New Roman"/>
                <w:sz w:val="24"/>
                <w:szCs w:val="24"/>
              </w:rPr>
              <w:t>Модуль</w:t>
            </w:r>
            <w:r w:rsidRPr="00507B5C">
              <w:rPr>
                <w:rFonts w:ascii="Times New Roman" w:hAnsi="Times New Roman" w:cs="Times New Roman"/>
                <w:sz w:val="24"/>
                <w:szCs w:val="24"/>
                <w:lang w:val="en-US"/>
              </w:rPr>
              <w:t xml:space="preserve"> </w:t>
            </w:r>
            <w:r w:rsidRPr="00507B5C">
              <w:rPr>
                <w:rFonts w:ascii="Times New Roman" w:hAnsi="Times New Roman" w:cs="Times New Roman"/>
                <w:sz w:val="24"/>
                <w:szCs w:val="24"/>
              </w:rPr>
              <w:t>памяти</w:t>
            </w:r>
            <w:r w:rsidRPr="00507B5C">
              <w:rPr>
                <w:rFonts w:ascii="Times New Roman" w:hAnsi="Times New Roman" w:cs="Times New Roman"/>
                <w:sz w:val="24"/>
                <w:szCs w:val="24"/>
                <w:lang w:val="en-US"/>
              </w:rPr>
              <w:t xml:space="preserve"> DDR4 2133 Registered ECC DIMM 16Gb</w:t>
            </w:r>
          </w:p>
        </w:tc>
        <w:tc>
          <w:tcPr>
            <w:tcW w:w="0" w:type="auto"/>
          </w:tcPr>
          <w:p w:rsidR="00507B5C" w:rsidRPr="00507B5C" w:rsidRDefault="00507B5C" w:rsidP="00507B5C">
            <w:pPr>
              <w:widowControl/>
              <w:spacing w:line="240" w:lineRule="auto"/>
              <w:jc w:val="center"/>
              <w:rPr>
                <w:rFonts w:ascii="Times New Roman" w:hAnsi="Times New Roman" w:cs="Times New Roman"/>
                <w:sz w:val="24"/>
                <w:szCs w:val="24"/>
              </w:rPr>
            </w:pPr>
            <w:proofErr w:type="gramStart"/>
            <w:r w:rsidRPr="00507B5C">
              <w:rPr>
                <w:rFonts w:ascii="Times New Roman" w:hAnsi="Times New Roman" w:cs="Times New Roman"/>
                <w:sz w:val="24"/>
                <w:szCs w:val="24"/>
              </w:rPr>
              <w:t>шт</w:t>
            </w:r>
            <w:proofErr w:type="gramEnd"/>
          </w:p>
        </w:tc>
        <w:tc>
          <w:tcPr>
            <w:tcW w:w="0" w:type="auto"/>
          </w:tcPr>
          <w:p w:rsidR="00507B5C" w:rsidRPr="00507B5C" w:rsidRDefault="00507B5C" w:rsidP="00507B5C">
            <w:pPr>
              <w:widowControl/>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8</w:t>
            </w: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lang w:val="en-US"/>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lang w:val="en-US"/>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lang w:val="en-US"/>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lang w:val="en-US"/>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lang w:val="en-US"/>
              </w:rPr>
            </w:pPr>
          </w:p>
        </w:tc>
      </w:tr>
      <w:tr w:rsidR="00507B5C" w:rsidRPr="00507B5C" w:rsidTr="00906EBC">
        <w:trPr>
          <w:trHeight w:val="286"/>
        </w:trPr>
        <w:tc>
          <w:tcPr>
            <w:tcW w:w="0" w:type="auto"/>
            <w:gridSpan w:val="5"/>
            <w:tcBorders>
              <w:bottom w:val="single" w:sz="4" w:space="0" w:color="auto"/>
            </w:tcBorders>
          </w:tcPr>
          <w:p w:rsidR="00507B5C" w:rsidRPr="00507B5C" w:rsidRDefault="00507B5C" w:rsidP="00507B5C">
            <w:pPr>
              <w:widowControl/>
              <w:overflowPunct w:val="0"/>
              <w:autoSpaceDE w:val="0"/>
              <w:autoSpaceDN w:val="0"/>
              <w:adjustRightInd w:val="0"/>
              <w:spacing w:line="240" w:lineRule="auto"/>
              <w:jc w:val="right"/>
              <w:textAlignment w:val="baseline"/>
              <w:rPr>
                <w:rFonts w:ascii="Times New Roman" w:hAnsi="Times New Roman" w:cs="Times New Roman"/>
                <w:sz w:val="24"/>
                <w:szCs w:val="24"/>
              </w:rPr>
            </w:pPr>
            <w:r w:rsidRPr="00507B5C">
              <w:rPr>
                <w:rFonts w:ascii="Times New Roman" w:hAnsi="Times New Roman" w:cs="Times New Roman"/>
                <w:b/>
                <w:sz w:val="24"/>
                <w:szCs w:val="24"/>
              </w:rPr>
              <w:t>Итого:</w:t>
            </w:r>
          </w:p>
        </w:tc>
        <w:tc>
          <w:tcPr>
            <w:tcW w:w="0" w:type="auto"/>
          </w:tcPr>
          <w:p w:rsidR="00507B5C" w:rsidRPr="00507B5C" w:rsidRDefault="00507B5C" w:rsidP="00507B5C">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shd w:val="clear" w:color="auto" w:fill="auto"/>
          </w:tcPr>
          <w:p w:rsidR="00507B5C" w:rsidRPr="00507B5C" w:rsidRDefault="00507B5C" w:rsidP="00507B5C">
            <w:pPr>
              <w:widowControl/>
              <w:spacing w:line="240" w:lineRule="auto"/>
              <w:rPr>
                <w:rFonts w:ascii="Times New Roman" w:hAnsi="Times New Roman" w:cs="Times New Roman"/>
                <w:sz w:val="24"/>
                <w:szCs w:val="24"/>
              </w:rPr>
            </w:pPr>
          </w:p>
        </w:tc>
        <w:tc>
          <w:tcPr>
            <w:tcW w:w="0" w:type="auto"/>
            <w:shd w:val="clear" w:color="auto" w:fill="auto"/>
          </w:tcPr>
          <w:p w:rsidR="00507B5C" w:rsidRPr="00507B5C" w:rsidRDefault="00507B5C" w:rsidP="00507B5C">
            <w:pPr>
              <w:widowControl/>
              <w:spacing w:line="240" w:lineRule="auto"/>
              <w:rPr>
                <w:rFonts w:ascii="Times New Roman" w:hAnsi="Times New Roman" w:cs="Times New Roman"/>
                <w:sz w:val="24"/>
                <w:szCs w:val="24"/>
              </w:rPr>
            </w:pPr>
          </w:p>
        </w:tc>
        <w:tc>
          <w:tcPr>
            <w:tcW w:w="0" w:type="auto"/>
            <w:shd w:val="clear" w:color="auto" w:fill="auto"/>
          </w:tcPr>
          <w:p w:rsidR="00507B5C" w:rsidRPr="00507B5C" w:rsidRDefault="00507B5C" w:rsidP="00507B5C">
            <w:pPr>
              <w:widowControl/>
              <w:spacing w:line="240" w:lineRule="auto"/>
              <w:rPr>
                <w:rFonts w:ascii="Times New Roman" w:hAnsi="Times New Roman" w:cs="Times New Roman"/>
                <w:sz w:val="24"/>
                <w:szCs w:val="24"/>
              </w:rPr>
            </w:pPr>
          </w:p>
        </w:tc>
      </w:tr>
    </w:tbl>
    <w:p w:rsidR="00507B5C" w:rsidRPr="00507B5C" w:rsidRDefault="00507B5C" w:rsidP="00507B5C">
      <w:pPr>
        <w:widowControl/>
        <w:spacing w:after="200" w:line="276" w:lineRule="auto"/>
        <w:ind w:left="720"/>
        <w:contextualSpacing/>
        <w:jc w:val="center"/>
        <w:rPr>
          <w:rFonts w:eastAsiaTheme="minorHAnsi"/>
          <w:b/>
          <w:sz w:val="24"/>
          <w:szCs w:val="24"/>
          <w:lang w:eastAsia="en-US"/>
        </w:rPr>
      </w:pPr>
      <w:r w:rsidRPr="00507B5C">
        <w:rPr>
          <w:rFonts w:eastAsiaTheme="minorHAnsi"/>
          <w:b/>
          <w:sz w:val="24"/>
          <w:szCs w:val="24"/>
          <w:lang w:eastAsia="en-US"/>
        </w:rPr>
        <w:t xml:space="preserve"> СПЕЦИФИКАЦИЯ № 1</w:t>
      </w:r>
    </w:p>
    <w:p w:rsidR="00507B5C" w:rsidRPr="00507B5C" w:rsidRDefault="00507B5C" w:rsidP="00507B5C">
      <w:pPr>
        <w:widowControl/>
        <w:spacing w:after="200" w:line="276" w:lineRule="auto"/>
        <w:ind w:left="720"/>
        <w:contextualSpacing/>
        <w:rPr>
          <w:rFonts w:eastAsiaTheme="minorHAnsi"/>
          <w:b/>
          <w:sz w:val="24"/>
          <w:szCs w:val="24"/>
          <w:lang w:eastAsia="en-US"/>
        </w:rPr>
      </w:pPr>
    </w:p>
    <w:p w:rsidR="00507B5C" w:rsidRPr="00507B5C" w:rsidRDefault="00507B5C" w:rsidP="00507B5C">
      <w:pPr>
        <w:widowControl/>
        <w:spacing w:after="200" w:line="276" w:lineRule="auto"/>
        <w:ind w:left="720"/>
        <w:contextualSpacing/>
        <w:rPr>
          <w:rFonts w:eastAsiaTheme="minorHAnsi"/>
          <w:b/>
          <w:sz w:val="24"/>
          <w:szCs w:val="24"/>
          <w:lang w:eastAsia="en-US"/>
        </w:rPr>
      </w:pPr>
      <w:r w:rsidRPr="00507B5C">
        <w:rPr>
          <w:rFonts w:eastAsiaTheme="minorHAnsi"/>
          <w:b/>
          <w:sz w:val="24"/>
          <w:szCs w:val="24"/>
          <w:lang w:eastAsia="en-US"/>
        </w:rPr>
        <w:t xml:space="preserve"> Итого: </w:t>
      </w:r>
    </w:p>
    <w:p w:rsidR="00507B5C" w:rsidRPr="00507B5C" w:rsidRDefault="00507B5C" w:rsidP="00507B5C">
      <w:pPr>
        <w:widowControl/>
        <w:spacing w:after="200" w:line="276" w:lineRule="auto"/>
        <w:ind w:left="720"/>
        <w:contextualSpacing/>
        <w:rPr>
          <w:rFonts w:eastAsiaTheme="minorHAnsi"/>
          <w:b/>
          <w:sz w:val="24"/>
          <w:szCs w:val="24"/>
          <w:lang w:eastAsia="en-US"/>
        </w:rPr>
      </w:pPr>
    </w:p>
    <w:tbl>
      <w:tblPr>
        <w:tblStyle w:val="400"/>
        <w:tblW w:w="985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755"/>
      </w:tblGrid>
      <w:tr w:rsidR="00507B5C" w:rsidRPr="00507B5C" w:rsidTr="00FB5525">
        <w:trPr>
          <w:trHeight w:val="2069"/>
        </w:trPr>
        <w:tc>
          <w:tcPr>
            <w:tcW w:w="5104" w:type="dxa"/>
          </w:tcPr>
          <w:p w:rsidR="00507B5C" w:rsidRPr="00507B5C" w:rsidRDefault="00507B5C" w:rsidP="00507B5C">
            <w:pPr>
              <w:widowControl/>
              <w:shd w:val="clear" w:color="auto" w:fill="FFFFFF"/>
              <w:spacing w:line="240" w:lineRule="auto"/>
              <w:ind w:left="426"/>
              <w:rPr>
                <w:rFonts w:ascii="Times New Roman" w:hAnsi="Times New Roman" w:cs="Times New Roman"/>
                <w:b/>
                <w:bCs/>
                <w:spacing w:val="-5"/>
                <w:sz w:val="24"/>
                <w:szCs w:val="24"/>
                <w:u w:val="single"/>
              </w:rPr>
            </w:pPr>
            <w:r w:rsidRPr="00507B5C">
              <w:rPr>
                <w:rFonts w:ascii="Times New Roman" w:hAnsi="Times New Roman" w:cs="Times New Roman"/>
                <w:b/>
                <w:bCs/>
                <w:spacing w:val="-5"/>
                <w:sz w:val="24"/>
                <w:szCs w:val="24"/>
                <w:u w:val="single"/>
              </w:rPr>
              <w:t>ПОКУПАТЕЛЬ:</w:t>
            </w:r>
          </w:p>
          <w:p w:rsidR="00507B5C" w:rsidRPr="00507B5C" w:rsidRDefault="00507B5C" w:rsidP="00507B5C">
            <w:pPr>
              <w:widowControl/>
              <w:shd w:val="clear" w:color="auto" w:fill="FFFFFF"/>
              <w:spacing w:line="240" w:lineRule="auto"/>
              <w:ind w:left="426"/>
              <w:rPr>
                <w:rFonts w:ascii="Times New Roman" w:hAnsi="Times New Roman" w:cs="Times New Roman"/>
                <w:spacing w:val="-1"/>
                <w:sz w:val="24"/>
                <w:szCs w:val="24"/>
              </w:rPr>
            </w:pPr>
            <w:r w:rsidRPr="00507B5C">
              <w:rPr>
                <w:rFonts w:ascii="Times New Roman" w:hAnsi="Times New Roman" w:cs="Times New Roman"/>
                <w:b/>
                <w:bCs/>
                <w:spacing w:val="-5"/>
                <w:sz w:val="24"/>
                <w:szCs w:val="24"/>
              </w:rPr>
              <w:t>(Должность подписывающего лица)</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p>
          <w:p w:rsidR="00507B5C" w:rsidRPr="00507B5C" w:rsidRDefault="00507B5C" w:rsidP="00507B5C">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507B5C">
              <w:rPr>
                <w:rFonts w:ascii="Times New Roman" w:hAnsi="Times New Roman" w:cs="Times New Roman"/>
                <w:sz w:val="24"/>
                <w:szCs w:val="24"/>
              </w:rPr>
              <w:t>___________________ (ФИО)</w:t>
            </w:r>
          </w:p>
          <w:p w:rsidR="00507B5C" w:rsidRPr="00507B5C" w:rsidRDefault="00507B5C" w:rsidP="00507B5C">
            <w:pPr>
              <w:widowControl/>
              <w:spacing w:line="240" w:lineRule="auto"/>
              <w:ind w:left="426"/>
              <w:jc w:val="both"/>
              <w:rPr>
                <w:rFonts w:ascii="Times New Roman" w:hAnsi="Times New Roman" w:cs="Times New Roman"/>
                <w:sz w:val="24"/>
                <w:szCs w:val="24"/>
              </w:rPr>
            </w:pPr>
            <w:r w:rsidRPr="00507B5C">
              <w:rPr>
                <w:rFonts w:ascii="Times New Roman" w:hAnsi="Times New Roman" w:cs="Times New Roman"/>
                <w:sz w:val="24"/>
                <w:szCs w:val="24"/>
              </w:rPr>
              <w:t>(подпись)</w:t>
            </w:r>
          </w:p>
          <w:p w:rsidR="00507B5C" w:rsidRPr="00507B5C" w:rsidRDefault="00507B5C" w:rsidP="00507B5C">
            <w:pPr>
              <w:widowControl/>
              <w:tabs>
                <w:tab w:val="center" w:pos="5032"/>
              </w:tabs>
              <w:spacing w:line="240" w:lineRule="auto"/>
              <w:ind w:left="426"/>
              <w:jc w:val="both"/>
              <w:rPr>
                <w:rFonts w:ascii="Times New Roman" w:hAnsi="Times New Roman" w:cs="Times New Roman"/>
                <w:b/>
                <w:sz w:val="24"/>
                <w:szCs w:val="24"/>
              </w:rPr>
            </w:pPr>
            <w:r w:rsidRPr="00507B5C">
              <w:rPr>
                <w:rFonts w:ascii="Times New Roman" w:hAnsi="Times New Roman" w:cs="Times New Roman"/>
                <w:bCs/>
                <w:spacing w:val="-5"/>
                <w:sz w:val="24"/>
                <w:szCs w:val="24"/>
              </w:rPr>
              <w:t>МП</w:t>
            </w:r>
          </w:p>
        </w:tc>
        <w:tc>
          <w:tcPr>
            <w:tcW w:w="4755" w:type="dxa"/>
          </w:tcPr>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b/>
                <w:bCs/>
                <w:spacing w:val="-5"/>
                <w:sz w:val="24"/>
                <w:szCs w:val="24"/>
                <w:u w:val="single"/>
              </w:rPr>
              <w:t>ПОСТАВЩИК:</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b/>
                <w:bCs/>
                <w:spacing w:val="-5"/>
                <w:sz w:val="24"/>
                <w:szCs w:val="24"/>
              </w:rPr>
              <w:t>(Должность подписывающего лица)</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spacing w:val="-1"/>
                <w:sz w:val="24"/>
                <w:szCs w:val="24"/>
              </w:rPr>
              <w:t>______________________  (ФИО)</w:t>
            </w:r>
          </w:p>
          <w:p w:rsidR="00507B5C" w:rsidRPr="00507B5C" w:rsidRDefault="00507B5C" w:rsidP="00507B5C">
            <w:pPr>
              <w:widowControl/>
              <w:spacing w:line="240" w:lineRule="auto"/>
              <w:ind w:left="426"/>
              <w:jc w:val="both"/>
              <w:rPr>
                <w:rFonts w:ascii="Times New Roman" w:hAnsi="Times New Roman" w:cs="Times New Roman"/>
                <w:sz w:val="24"/>
                <w:szCs w:val="24"/>
              </w:rPr>
            </w:pPr>
            <w:r w:rsidRPr="00507B5C">
              <w:rPr>
                <w:rFonts w:ascii="Times New Roman" w:hAnsi="Times New Roman" w:cs="Times New Roman"/>
                <w:sz w:val="24"/>
                <w:szCs w:val="24"/>
              </w:rPr>
              <w:t>(подпись)</w:t>
            </w:r>
          </w:p>
          <w:p w:rsidR="00507B5C" w:rsidRPr="00507B5C" w:rsidRDefault="00507B5C" w:rsidP="00507B5C">
            <w:pPr>
              <w:widowControl/>
              <w:tabs>
                <w:tab w:val="center" w:pos="5032"/>
              </w:tabs>
              <w:spacing w:line="240" w:lineRule="auto"/>
              <w:ind w:left="426"/>
              <w:jc w:val="both"/>
              <w:rPr>
                <w:rFonts w:ascii="Times New Roman" w:hAnsi="Times New Roman" w:cs="Times New Roman"/>
                <w:b/>
                <w:sz w:val="24"/>
                <w:szCs w:val="24"/>
              </w:rPr>
            </w:pPr>
            <w:r w:rsidRPr="00507B5C">
              <w:rPr>
                <w:rFonts w:ascii="Times New Roman" w:hAnsi="Times New Roman" w:cs="Times New Roman"/>
                <w:sz w:val="24"/>
                <w:szCs w:val="24"/>
              </w:rPr>
              <w:t>МП (</w:t>
            </w:r>
            <w:r w:rsidRPr="00507B5C">
              <w:rPr>
                <w:rFonts w:ascii="Times New Roman" w:hAnsi="Times New Roman" w:cs="Times New Roman"/>
                <w:i/>
                <w:sz w:val="24"/>
                <w:szCs w:val="24"/>
              </w:rPr>
              <w:t>при наличии</w:t>
            </w:r>
            <w:r w:rsidRPr="00507B5C">
              <w:rPr>
                <w:rFonts w:ascii="Times New Roman" w:hAnsi="Times New Roman" w:cs="Times New Roman"/>
                <w:sz w:val="24"/>
                <w:szCs w:val="24"/>
              </w:rPr>
              <w:t>)</w:t>
            </w:r>
          </w:p>
        </w:tc>
      </w:tr>
    </w:tbl>
    <w:p w:rsidR="00507B5C" w:rsidRPr="00507B5C" w:rsidRDefault="00507B5C" w:rsidP="00507B5C">
      <w:pPr>
        <w:widowControl/>
        <w:spacing w:after="200" w:line="276" w:lineRule="auto"/>
        <w:ind w:left="720"/>
        <w:contextualSpacing/>
        <w:rPr>
          <w:rFonts w:eastAsiaTheme="minorHAnsi"/>
          <w:sz w:val="24"/>
          <w:szCs w:val="24"/>
          <w:lang w:eastAsia="en-US"/>
        </w:rPr>
      </w:pPr>
      <w:r w:rsidRPr="00507B5C">
        <w:rPr>
          <w:rFonts w:eastAsiaTheme="minorHAnsi"/>
          <w:sz w:val="24"/>
          <w:szCs w:val="24"/>
          <w:lang w:eastAsia="en-US"/>
        </w:rPr>
        <w:br w:type="page"/>
      </w:r>
    </w:p>
    <w:p w:rsidR="00507B5C" w:rsidRPr="00507B5C" w:rsidRDefault="00507B5C" w:rsidP="00507B5C">
      <w:pPr>
        <w:widowControl/>
        <w:spacing w:after="200" w:line="276" w:lineRule="auto"/>
        <w:rPr>
          <w:rFonts w:eastAsiaTheme="minorHAnsi"/>
          <w:sz w:val="24"/>
          <w:szCs w:val="24"/>
          <w:lang w:eastAsia="en-US"/>
        </w:rPr>
      </w:pPr>
    </w:p>
    <w:p w:rsidR="00507B5C" w:rsidRPr="00507B5C" w:rsidRDefault="00507B5C" w:rsidP="00507B5C">
      <w:pPr>
        <w:widowControl/>
        <w:spacing w:after="200" w:line="276" w:lineRule="auto"/>
        <w:ind w:left="720"/>
        <w:contextualSpacing/>
        <w:jc w:val="right"/>
        <w:rPr>
          <w:rFonts w:eastAsiaTheme="minorHAnsi"/>
          <w:sz w:val="24"/>
          <w:szCs w:val="24"/>
          <w:lang w:eastAsia="en-US"/>
        </w:rPr>
      </w:pPr>
      <w:r w:rsidRPr="00507B5C">
        <w:rPr>
          <w:rFonts w:eastAsiaTheme="minorHAnsi"/>
          <w:sz w:val="24"/>
          <w:szCs w:val="24"/>
          <w:lang w:eastAsia="en-US"/>
        </w:rPr>
        <w:t>Приложение № 2</w:t>
      </w:r>
    </w:p>
    <w:p w:rsidR="00507B5C" w:rsidRPr="00507B5C" w:rsidRDefault="00507B5C" w:rsidP="00507B5C">
      <w:pPr>
        <w:widowControl/>
        <w:spacing w:after="200" w:line="276" w:lineRule="auto"/>
        <w:ind w:left="720"/>
        <w:contextualSpacing/>
        <w:jc w:val="right"/>
        <w:rPr>
          <w:rFonts w:eastAsiaTheme="minorHAnsi"/>
          <w:sz w:val="24"/>
          <w:szCs w:val="24"/>
          <w:lang w:eastAsia="en-US"/>
        </w:rPr>
      </w:pPr>
      <w:r w:rsidRPr="00507B5C">
        <w:rPr>
          <w:rFonts w:eastAsiaTheme="minorHAnsi"/>
          <w:sz w:val="24"/>
          <w:szCs w:val="24"/>
          <w:lang w:eastAsia="en-US"/>
        </w:rPr>
        <w:t>к договору №_________</w:t>
      </w:r>
    </w:p>
    <w:p w:rsidR="00507B5C" w:rsidRPr="00507B5C" w:rsidRDefault="00507B5C" w:rsidP="00507B5C">
      <w:pPr>
        <w:widowControl/>
        <w:spacing w:after="200" w:line="276" w:lineRule="auto"/>
        <w:ind w:left="720"/>
        <w:contextualSpacing/>
        <w:jc w:val="right"/>
        <w:rPr>
          <w:rFonts w:eastAsiaTheme="minorHAnsi"/>
          <w:sz w:val="24"/>
          <w:szCs w:val="24"/>
          <w:lang w:eastAsia="en-US"/>
        </w:rPr>
      </w:pPr>
      <w:r w:rsidRPr="00507B5C">
        <w:rPr>
          <w:rFonts w:eastAsiaTheme="minorHAnsi"/>
          <w:sz w:val="24"/>
          <w:szCs w:val="24"/>
          <w:lang w:eastAsia="en-US"/>
        </w:rPr>
        <w:t>от «___»__________2020 г.</w:t>
      </w:r>
    </w:p>
    <w:p w:rsidR="00507B5C" w:rsidRPr="00507B5C" w:rsidRDefault="00507B5C" w:rsidP="00507B5C">
      <w:pPr>
        <w:widowControl/>
        <w:spacing w:after="200" w:line="276" w:lineRule="auto"/>
        <w:ind w:left="720"/>
        <w:contextualSpacing/>
        <w:jc w:val="right"/>
        <w:rPr>
          <w:rFonts w:eastAsiaTheme="minorHAnsi"/>
          <w:sz w:val="24"/>
          <w:szCs w:val="24"/>
          <w:lang w:eastAsia="en-US"/>
        </w:rPr>
      </w:pPr>
    </w:p>
    <w:tbl>
      <w:tblPr>
        <w:tblStyle w:val="1211"/>
        <w:tblpPr w:leftFromText="180" w:rightFromText="180" w:vertAnchor="text" w:horzAnchor="margin" w:tblpXSpec="center" w:tblpY="482"/>
        <w:tblOverlap w:val="never"/>
        <w:tblW w:w="0" w:type="auto"/>
        <w:tblLook w:val="04A0" w:firstRow="1" w:lastRow="0" w:firstColumn="1" w:lastColumn="0" w:noHBand="0" w:noVBand="1"/>
      </w:tblPr>
      <w:tblGrid>
        <w:gridCol w:w="569"/>
        <w:gridCol w:w="1787"/>
        <w:gridCol w:w="690"/>
        <w:gridCol w:w="719"/>
        <w:gridCol w:w="1440"/>
        <w:gridCol w:w="1601"/>
        <w:gridCol w:w="1004"/>
        <w:gridCol w:w="1015"/>
        <w:gridCol w:w="1596"/>
      </w:tblGrid>
      <w:tr w:rsidR="00BD2E0A" w:rsidRPr="00507B5C" w:rsidTr="00BD2E0A">
        <w:trPr>
          <w:tblHeader/>
        </w:trPr>
        <w:tc>
          <w:tcPr>
            <w:tcW w:w="0" w:type="auto"/>
            <w:shd w:val="clear" w:color="auto" w:fill="D9D9D9" w:themeFill="background1" w:themeFillShade="D9"/>
            <w:vAlign w:val="center"/>
            <w:hideMark/>
          </w:tcPr>
          <w:p w:rsidR="00507B5C" w:rsidRPr="00507B5C" w:rsidRDefault="00507B5C" w:rsidP="00507B5C">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 xml:space="preserve">№ </w:t>
            </w:r>
            <w:proofErr w:type="gramStart"/>
            <w:r w:rsidRPr="00507B5C">
              <w:rPr>
                <w:rFonts w:ascii="Times New Roman" w:hAnsi="Times New Roman" w:cs="Times New Roman"/>
                <w:sz w:val="24"/>
                <w:szCs w:val="24"/>
              </w:rPr>
              <w:t>п</w:t>
            </w:r>
            <w:proofErr w:type="gramEnd"/>
            <w:r w:rsidRPr="00507B5C">
              <w:rPr>
                <w:rFonts w:ascii="Times New Roman" w:hAnsi="Times New Roman" w:cs="Times New Roman"/>
                <w:sz w:val="24"/>
                <w:szCs w:val="24"/>
              </w:rPr>
              <w:t>/п</w:t>
            </w:r>
          </w:p>
        </w:tc>
        <w:tc>
          <w:tcPr>
            <w:tcW w:w="0" w:type="auto"/>
            <w:shd w:val="clear" w:color="auto" w:fill="D9D9D9" w:themeFill="background1" w:themeFillShade="D9"/>
            <w:vAlign w:val="center"/>
            <w:hideMark/>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Наименование товара</w:t>
            </w:r>
          </w:p>
        </w:tc>
        <w:tc>
          <w:tcPr>
            <w:tcW w:w="0" w:type="auto"/>
            <w:shd w:val="clear" w:color="auto" w:fill="D9D9D9" w:themeFill="background1" w:themeFillShade="D9"/>
            <w:vAlign w:val="center"/>
            <w:hideMark/>
          </w:tcPr>
          <w:p w:rsidR="00507B5C" w:rsidRPr="00507B5C" w:rsidRDefault="00507B5C" w:rsidP="00507B5C">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Ед. изм.</w:t>
            </w:r>
          </w:p>
        </w:tc>
        <w:tc>
          <w:tcPr>
            <w:tcW w:w="0" w:type="auto"/>
            <w:shd w:val="clear" w:color="auto" w:fill="D9D9D9" w:themeFill="background1" w:themeFillShade="D9"/>
            <w:vAlign w:val="center"/>
            <w:hideMark/>
          </w:tcPr>
          <w:p w:rsidR="00507B5C" w:rsidRPr="00507B5C" w:rsidRDefault="00507B5C" w:rsidP="00507B5C">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Кол-во</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Цена за единицу товара без учета НДС, руб.</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Стоимость товара без учета НДС, руб.</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Ставка НДС %</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Сумма НДС, руб.</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Стоимость товара с учетом НДС, руб.</w:t>
            </w:r>
          </w:p>
        </w:tc>
      </w:tr>
      <w:tr w:rsidR="00CD3DCB" w:rsidRPr="00507B5C" w:rsidTr="00BD2E0A">
        <w:trPr>
          <w:trHeight w:val="445"/>
        </w:trPr>
        <w:tc>
          <w:tcPr>
            <w:tcW w:w="0" w:type="auto"/>
          </w:tcPr>
          <w:p w:rsidR="00507B5C" w:rsidRPr="00507B5C" w:rsidRDefault="00507B5C" w:rsidP="00507B5C">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1</w:t>
            </w:r>
          </w:p>
        </w:tc>
        <w:tc>
          <w:tcPr>
            <w:tcW w:w="0" w:type="auto"/>
          </w:tcPr>
          <w:p w:rsidR="00507B5C" w:rsidRPr="00507B5C" w:rsidRDefault="00507B5C" w:rsidP="00507B5C">
            <w:pPr>
              <w:widowControl/>
              <w:tabs>
                <w:tab w:val="left" w:pos="709"/>
              </w:tabs>
              <w:suppressAutoHyphens/>
              <w:spacing w:line="100" w:lineRule="atLeast"/>
              <w:rPr>
                <w:rFonts w:ascii="Times New Roman" w:hAnsi="Times New Roman" w:cs="Times New Roman"/>
                <w:iCs/>
                <w:sz w:val="24"/>
                <w:szCs w:val="24"/>
              </w:rPr>
            </w:pPr>
            <w:r w:rsidRPr="00507B5C">
              <w:rPr>
                <w:rFonts w:ascii="Times New Roman" w:hAnsi="Times New Roman" w:cs="Times New Roman"/>
                <w:sz w:val="24"/>
                <w:szCs w:val="24"/>
              </w:rPr>
              <w:t>Сервер</w:t>
            </w:r>
          </w:p>
        </w:tc>
        <w:tc>
          <w:tcPr>
            <w:tcW w:w="0" w:type="auto"/>
          </w:tcPr>
          <w:p w:rsidR="00507B5C" w:rsidRPr="00507B5C" w:rsidRDefault="00507B5C" w:rsidP="00507B5C">
            <w:pPr>
              <w:widowControl/>
              <w:spacing w:line="240" w:lineRule="auto"/>
              <w:jc w:val="center"/>
              <w:rPr>
                <w:rFonts w:ascii="Times New Roman" w:hAnsi="Times New Roman" w:cs="Times New Roman"/>
                <w:sz w:val="24"/>
                <w:szCs w:val="24"/>
              </w:rPr>
            </w:pPr>
            <w:proofErr w:type="gramStart"/>
            <w:r w:rsidRPr="00507B5C">
              <w:rPr>
                <w:rFonts w:ascii="Times New Roman" w:hAnsi="Times New Roman" w:cs="Times New Roman"/>
                <w:sz w:val="24"/>
                <w:szCs w:val="24"/>
              </w:rPr>
              <w:t>шт</w:t>
            </w:r>
            <w:proofErr w:type="gramEnd"/>
          </w:p>
        </w:tc>
        <w:tc>
          <w:tcPr>
            <w:tcW w:w="0" w:type="auto"/>
          </w:tcPr>
          <w:p w:rsidR="00507B5C" w:rsidRPr="00507B5C" w:rsidRDefault="00507B5C" w:rsidP="00507B5C">
            <w:pPr>
              <w:widowControl/>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1</w:t>
            </w: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r>
      <w:tr w:rsidR="00507B5C" w:rsidRPr="00507B5C" w:rsidTr="00BD2E0A">
        <w:trPr>
          <w:trHeight w:val="286"/>
        </w:trPr>
        <w:tc>
          <w:tcPr>
            <w:tcW w:w="0" w:type="auto"/>
            <w:gridSpan w:val="5"/>
            <w:tcBorders>
              <w:bottom w:val="single" w:sz="4" w:space="0" w:color="auto"/>
            </w:tcBorders>
          </w:tcPr>
          <w:p w:rsidR="00507B5C" w:rsidRPr="00507B5C" w:rsidRDefault="00507B5C" w:rsidP="00507B5C">
            <w:pPr>
              <w:widowControl/>
              <w:overflowPunct w:val="0"/>
              <w:autoSpaceDE w:val="0"/>
              <w:autoSpaceDN w:val="0"/>
              <w:adjustRightInd w:val="0"/>
              <w:spacing w:line="240" w:lineRule="auto"/>
              <w:jc w:val="right"/>
              <w:textAlignment w:val="baseline"/>
              <w:rPr>
                <w:rFonts w:ascii="Times New Roman" w:hAnsi="Times New Roman" w:cs="Times New Roman"/>
                <w:sz w:val="24"/>
                <w:szCs w:val="24"/>
              </w:rPr>
            </w:pPr>
            <w:r w:rsidRPr="00507B5C">
              <w:rPr>
                <w:rFonts w:ascii="Times New Roman" w:hAnsi="Times New Roman" w:cs="Times New Roman"/>
                <w:b/>
                <w:sz w:val="24"/>
                <w:szCs w:val="24"/>
              </w:rPr>
              <w:t>Итого:</w:t>
            </w:r>
          </w:p>
        </w:tc>
        <w:tc>
          <w:tcPr>
            <w:tcW w:w="0" w:type="auto"/>
          </w:tcPr>
          <w:p w:rsidR="00507B5C" w:rsidRPr="00507B5C" w:rsidRDefault="00507B5C" w:rsidP="00507B5C">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shd w:val="clear" w:color="auto" w:fill="auto"/>
          </w:tcPr>
          <w:p w:rsidR="00507B5C" w:rsidRPr="00507B5C" w:rsidRDefault="00507B5C" w:rsidP="00507B5C">
            <w:pPr>
              <w:widowControl/>
              <w:spacing w:line="240" w:lineRule="auto"/>
              <w:rPr>
                <w:rFonts w:ascii="Times New Roman" w:hAnsi="Times New Roman" w:cs="Times New Roman"/>
                <w:sz w:val="24"/>
                <w:szCs w:val="24"/>
              </w:rPr>
            </w:pPr>
          </w:p>
        </w:tc>
        <w:tc>
          <w:tcPr>
            <w:tcW w:w="0" w:type="auto"/>
            <w:shd w:val="clear" w:color="auto" w:fill="auto"/>
          </w:tcPr>
          <w:p w:rsidR="00507B5C" w:rsidRPr="00507B5C" w:rsidRDefault="00507B5C" w:rsidP="00507B5C">
            <w:pPr>
              <w:widowControl/>
              <w:spacing w:line="240" w:lineRule="auto"/>
              <w:rPr>
                <w:rFonts w:ascii="Times New Roman" w:hAnsi="Times New Roman" w:cs="Times New Roman"/>
                <w:sz w:val="24"/>
                <w:szCs w:val="24"/>
              </w:rPr>
            </w:pPr>
          </w:p>
        </w:tc>
        <w:tc>
          <w:tcPr>
            <w:tcW w:w="0" w:type="auto"/>
            <w:shd w:val="clear" w:color="auto" w:fill="auto"/>
          </w:tcPr>
          <w:p w:rsidR="00507B5C" w:rsidRPr="00507B5C" w:rsidRDefault="00507B5C" w:rsidP="00507B5C">
            <w:pPr>
              <w:widowControl/>
              <w:spacing w:line="240" w:lineRule="auto"/>
              <w:rPr>
                <w:rFonts w:ascii="Times New Roman" w:hAnsi="Times New Roman" w:cs="Times New Roman"/>
                <w:sz w:val="24"/>
                <w:szCs w:val="24"/>
              </w:rPr>
            </w:pPr>
          </w:p>
        </w:tc>
      </w:tr>
    </w:tbl>
    <w:p w:rsidR="00507B5C" w:rsidRPr="00507B5C" w:rsidRDefault="00507B5C" w:rsidP="00507B5C">
      <w:pPr>
        <w:widowControl/>
        <w:spacing w:after="200" w:line="276" w:lineRule="auto"/>
        <w:ind w:left="720"/>
        <w:contextualSpacing/>
        <w:jc w:val="center"/>
        <w:rPr>
          <w:rFonts w:eastAsiaTheme="minorHAnsi"/>
          <w:b/>
          <w:sz w:val="24"/>
          <w:szCs w:val="24"/>
          <w:lang w:eastAsia="en-US"/>
        </w:rPr>
      </w:pPr>
      <w:r w:rsidRPr="00507B5C">
        <w:rPr>
          <w:rFonts w:eastAsiaTheme="minorHAnsi"/>
          <w:b/>
          <w:sz w:val="24"/>
          <w:szCs w:val="24"/>
          <w:lang w:eastAsia="en-US"/>
        </w:rPr>
        <w:t xml:space="preserve"> СПЕЦИФИКАЦИЯ № 2</w:t>
      </w:r>
    </w:p>
    <w:p w:rsidR="00507B5C" w:rsidRPr="00507B5C" w:rsidRDefault="00507B5C" w:rsidP="00507B5C">
      <w:pPr>
        <w:widowControl/>
        <w:spacing w:after="200" w:line="276" w:lineRule="auto"/>
        <w:ind w:left="720"/>
        <w:contextualSpacing/>
        <w:rPr>
          <w:rFonts w:eastAsiaTheme="minorHAnsi"/>
          <w:b/>
          <w:sz w:val="24"/>
          <w:szCs w:val="24"/>
          <w:lang w:eastAsia="en-US"/>
        </w:rPr>
      </w:pPr>
    </w:p>
    <w:p w:rsidR="00507B5C" w:rsidRPr="00507B5C" w:rsidRDefault="00507B5C" w:rsidP="00507B5C">
      <w:pPr>
        <w:widowControl/>
        <w:spacing w:after="200" w:line="276" w:lineRule="auto"/>
        <w:ind w:left="720"/>
        <w:contextualSpacing/>
        <w:rPr>
          <w:rFonts w:eastAsiaTheme="minorHAnsi"/>
          <w:b/>
          <w:sz w:val="24"/>
          <w:szCs w:val="24"/>
          <w:lang w:eastAsia="en-US"/>
        </w:rPr>
      </w:pPr>
      <w:r w:rsidRPr="00507B5C">
        <w:rPr>
          <w:rFonts w:eastAsiaTheme="minorHAnsi"/>
          <w:b/>
          <w:sz w:val="24"/>
          <w:szCs w:val="24"/>
          <w:lang w:eastAsia="en-US"/>
        </w:rPr>
        <w:t xml:space="preserve"> Итого: </w:t>
      </w:r>
    </w:p>
    <w:p w:rsidR="00507B5C" w:rsidRPr="00507B5C" w:rsidRDefault="00507B5C" w:rsidP="00507B5C">
      <w:pPr>
        <w:widowControl/>
        <w:spacing w:after="200" w:line="276" w:lineRule="auto"/>
        <w:ind w:left="720"/>
        <w:contextualSpacing/>
        <w:rPr>
          <w:rFonts w:eastAsiaTheme="minorHAnsi"/>
          <w:b/>
          <w:sz w:val="24"/>
          <w:szCs w:val="24"/>
          <w:lang w:eastAsia="en-US"/>
        </w:rPr>
      </w:pPr>
    </w:p>
    <w:tbl>
      <w:tblPr>
        <w:tblStyle w:val="400"/>
        <w:tblW w:w="985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755"/>
      </w:tblGrid>
      <w:tr w:rsidR="00507B5C" w:rsidRPr="00507B5C" w:rsidTr="00FB5525">
        <w:trPr>
          <w:trHeight w:val="2069"/>
        </w:trPr>
        <w:tc>
          <w:tcPr>
            <w:tcW w:w="5104" w:type="dxa"/>
          </w:tcPr>
          <w:p w:rsidR="00507B5C" w:rsidRPr="00507B5C" w:rsidRDefault="00507B5C" w:rsidP="00507B5C">
            <w:pPr>
              <w:widowControl/>
              <w:shd w:val="clear" w:color="auto" w:fill="FFFFFF"/>
              <w:spacing w:line="240" w:lineRule="auto"/>
              <w:ind w:left="426"/>
              <w:rPr>
                <w:rFonts w:ascii="Times New Roman" w:hAnsi="Times New Roman" w:cs="Times New Roman"/>
                <w:b/>
                <w:bCs/>
                <w:spacing w:val="-5"/>
                <w:sz w:val="24"/>
                <w:szCs w:val="24"/>
                <w:u w:val="single"/>
              </w:rPr>
            </w:pPr>
            <w:r w:rsidRPr="00507B5C">
              <w:rPr>
                <w:rFonts w:ascii="Times New Roman" w:hAnsi="Times New Roman" w:cs="Times New Roman"/>
                <w:b/>
                <w:bCs/>
                <w:spacing w:val="-5"/>
                <w:sz w:val="24"/>
                <w:szCs w:val="24"/>
                <w:u w:val="single"/>
              </w:rPr>
              <w:t>ПОКУПАТЕЛЬ:</w:t>
            </w:r>
          </w:p>
          <w:p w:rsidR="00507B5C" w:rsidRPr="00507B5C" w:rsidRDefault="00507B5C" w:rsidP="00507B5C">
            <w:pPr>
              <w:widowControl/>
              <w:shd w:val="clear" w:color="auto" w:fill="FFFFFF"/>
              <w:spacing w:line="240" w:lineRule="auto"/>
              <w:ind w:left="426"/>
              <w:rPr>
                <w:rFonts w:ascii="Times New Roman" w:hAnsi="Times New Roman" w:cs="Times New Roman"/>
                <w:spacing w:val="-1"/>
                <w:sz w:val="24"/>
                <w:szCs w:val="24"/>
              </w:rPr>
            </w:pPr>
            <w:r w:rsidRPr="00507B5C">
              <w:rPr>
                <w:rFonts w:ascii="Times New Roman" w:hAnsi="Times New Roman" w:cs="Times New Roman"/>
                <w:b/>
                <w:bCs/>
                <w:spacing w:val="-5"/>
                <w:sz w:val="24"/>
                <w:szCs w:val="24"/>
              </w:rPr>
              <w:t>(Должность подписывающего лица)</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p>
          <w:p w:rsidR="00507B5C" w:rsidRPr="00507B5C" w:rsidRDefault="00507B5C" w:rsidP="00507B5C">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507B5C">
              <w:rPr>
                <w:rFonts w:ascii="Times New Roman" w:hAnsi="Times New Roman" w:cs="Times New Roman"/>
                <w:sz w:val="24"/>
                <w:szCs w:val="24"/>
              </w:rPr>
              <w:t>___________________ (ФИО)</w:t>
            </w:r>
          </w:p>
          <w:p w:rsidR="00507B5C" w:rsidRPr="00507B5C" w:rsidRDefault="00507B5C" w:rsidP="00507B5C">
            <w:pPr>
              <w:widowControl/>
              <w:spacing w:line="240" w:lineRule="auto"/>
              <w:ind w:left="426"/>
              <w:jc w:val="both"/>
              <w:rPr>
                <w:rFonts w:ascii="Times New Roman" w:hAnsi="Times New Roman" w:cs="Times New Roman"/>
                <w:sz w:val="24"/>
                <w:szCs w:val="24"/>
              </w:rPr>
            </w:pPr>
            <w:r w:rsidRPr="00507B5C">
              <w:rPr>
                <w:rFonts w:ascii="Times New Roman" w:hAnsi="Times New Roman" w:cs="Times New Roman"/>
                <w:sz w:val="24"/>
                <w:szCs w:val="24"/>
              </w:rPr>
              <w:t>(подпись)</w:t>
            </w:r>
          </w:p>
          <w:p w:rsidR="00507B5C" w:rsidRPr="00507B5C" w:rsidRDefault="00507B5C" w:rsidP="00507B5C">
            <w:pPr>
              <w:widowControl/>
              <w:tabs>
                <w:tab w:val="center" w:pos="5032"/>
              </w:tabs>
              <w:spacing w:line="240" w:lineRule="auto"/>
              <w:ind w:left="426"/>
              <w:jc w:val="both"/>
              <w:rPr>
                <w:rFonts w:ascii="Times New Roman" w:hAnsi="Times New Roman" w:cs="Times New Roman"/>
                <w:b/>
                <w:sz w:val="24"/>
                <w:szCs w:val="24"/>
              </w:rPr>
            </w:pPr>
            <w:r w:rsidRPr="00507B5C">
              <w:rPr>
                <w:rFonts w:ascii="Times New Roman" w:hAnsi="Times New Roman" w:cs="Times New Roman"/>
                <w:bCs/>
                <w:spacing w:val="-5"/>
                <w:sz w:val="24"/>
                <w:szCs w:val="24"/>
              </w:rPr>
              <w:t>МП</w:t>
            </w:r>
          </w:p>
        </w:tc>
        <w:tc>
          <w:tcPr>
            <w:tcW w:w="4755" w:type="dxa"/>
          </w:tcPr>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b/>
                <w:bCs/>
                <w:spacing w:val="-5"/>
                <w:sz w:val="24"/>
                <w:szCs w:val="24"/>
                <w:u w:val="single"/>
              </w:rPr>
              <w:t>ПОСТАВЩИК:</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b/>
                <w:bCs/>
                <w:spacing w:val="-5"/>
                <w:sz w:val="24"/>
                <w:szCs w:val="24"/>
              </w:rPr>
              <w:t>(Должность подписывающего лица)</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spacing w:val="-1"/>
                <w:sz w:val="24"/>
                <w:szCs w:val="24"/>
              </w:rPr>
              <w:t>______________________  (ФИО)</w:t>
            </w:r>
          </w:p>
          <w:p w:rsidR="00507B5C" w:rsidRPr="00507B5C" w:rsidRDefault="00507B5C" w:rsidP="00507B5C">
            <w:pPr>
              <w:widowControl/>
              <w:spacing w:line="240" w:lineRule="auto"/>
              <w:ind w:left="426"/>
              <w:jc w:val="both"/>
              <w:rPr>
                <w:rFonts w:ascii="Times New Roman" w:hAnsi="Times New Roman" w:cs="Times New Roman"/>
                <w:sz w:val="24"/>
                <w:szCs w:val="24"/>
              </w:rPr>
            </w:pPr>
            <w:r w:rsidRPr="00507B5C">
              <w:rPr>
                <w:rFonts w:ascii="Times New Roman" w:hAnsi="Times New Roman" w:cs="Times New Roman"/>
                <w:sz w:val="24"/>
                <w:szCs w:val="24"/>
              </w:rPr>
              <w:t>(подпись)</w:t>
            </w:r>
          </w:p>
          <w:p w:rsidR="00507B5C" w:rsidRPr="00507B5C" w:rsidRDefault="00507B5C" w:rsidP="00507B5C">
            <w:pPr>
              <w:widowControl/>
              <w:tabs>
                <w:tab w:val="center" w:pos="5032"/>
              </w:tabs>
              <w:spacing w:line="240" w:lineRule="auto"/>
              <w:ind w:left="426"/>
              <w:jc w:val="both"/>
              <w:rPr>
                <w:rFonts w:ascii="Times New Roman" w:hAnsi="Times New Roman" w:cs="Times New Roman"/>
                <w:b/>
                <w:sz w:val="24"/>
                <w:szCs w:val="24"/>
              </w:rPr>
            </w:pPr>
            <w:r w:rsidRPr="00507B5C">
              <w:rPr>
                <w:rFonts w:ascii="Times New Roman" w:hAnsi="Times New Roman" w:cs="Times New Roman"/>
                <w:sz w:val="24"/>
                <w:szCs w:val="24"/>
              </w:rPr>
              <w:t>МП (</w:t>
            </w:r>
            <w:r w:rsidRPr="00507B5C">
              <w:rPr>
                <w:rFonts w:ascii="Times New Roman" w:hAnsi="Times New Roman" w:cs="Times New Roman"/>
                <w:i/>
                <w:sz w:val="24"/>
                <w:szCs w:val="24"/>
              </w:rPr>
              <w:t>при наличии</w:t>
            </w:r>
            <w:r w:rsidRPr="00507B5C">
              <w:rPr>
                <w:rFonts w:ascii="Times New Roman" w:hAnsi="Times New Roman" w:cs="Times New Roman"/>
                <w:sz w:val="24"/>
                <w:szCs w:val="24"/>
              </w:rPr>
              <w:t>)</w:t>
            </w:r>
          </w:p>
        </w:tc>
      </w:tr>
    </w:tbl>
    <w:p w:rsidR="00507B5C" w:rsidRPr="00507B5C" w:rsidRDefault="00507B5C" w:rsidP="00507B5C">
      <w:pPr>
        <w:widowControl/>
        <w:spacing w:after="200" w:line="276" w:lineRule="auto"/>
        <w:ind w:left="720"/>
        <w:contextualSpacing/>
        <w:jc w:val="right"/>
        <w:rPr>
          <w:rFonts w:eastAsiaTheme="minorHAnsi"/>
          <w:sz w:val="24"/>
          <w:szCs w:val="24"/>
          <w:lang w:eastAsia="en-US"/>
        </w:rPr>
        <w:sectPr w:rsidR="00507B5C" w:rsidRPr="00507B5C" w:rsidSect="0068698C">
          <w:pgSz w:w="11906" w:h="16838"/>
          <w:pgMar w:top="1701" w:right="567" w:bottom="1134" w:left="1134" w:header="709" w:footer="709" w:gutter="0"/>
          <w:cols w:space="708"/>
          <w:docGrid w:linePitch="360"/>
        </w:sectPr>
      </w:pPr>
    </w:p>
    <w:p w:rsidR="00507B5C" w:rsidRPr="007742EF" w:rsidRDefault="00507B5C" w:rsidP="00507B5C">
      <w:pPr>
        <w:widowControl/>
        <w:spacing w:after="200" w:line="276" w:lineRule="auto"/>
        <w:ind w:left="-567"/>
        <w:contextualSpacing/>
        <w:jc w:val="right"/>
        <w:rPr>
          <w:rFonts w:eastAsiaTheme="minorHAnsi"/>
          <w:sz w:val="24"/>
          <w:szCs w:val="24"/>
          <w:lang w:eastAsia="en-US"/>
        </w:rPr>
      </w:pPr>
      <w:r w:rsidRPr="007742EF">
        <w:rPr>
          <w:rFonts w:eastAsiaTheme="minorHAnsi"/>
          <w:sz w:val="24"/>
          <w:szCs w:val="24"/>
          <w:lang w:eastAsia="en-US"/>
        </w:rPr>
        <w:lastRenderedPageBreak/>
        <w:t>Приложение № 3</w:t>
      </w:r>
    </w:p>
    <w:p w:rsidR="00507B5C" w:rsidRPr="007742EF" w:rsidRDefault="00507B5C" w:rsidP="00507B5C">
      <w:pPr>
        <w:widowControl/>
        <w:spacing w:after="200" w:line="276" w:lineRule="auto"/>
        <w:ind w:left="-567"/>
        <w:contextualSpacing/>
        <w:jc w:val="right"/>
        <w:rPr>
          <w:rFonts w:eastAsiaTheme="minorHAnsi"/>
          <w:sz w:val="24"/>
          <w:szCs w:val="24"/>
          <w:lang w:eastAsia="en-US"/>
        </w:rPr>
      </w:pPr>
      <w:r w:rsidRPr="007742EF">
        <w:rPr>
          <w:rFonts w:eastAsiaTheme="minorHAnsi"/>
          <w:sz w:val="24"/>
          <w:szCs w:val="24"/>
          <w:lang w:eastAsia="en-US"/>
        </w:rPr>
        <w:t>к договору №_________</w:t>
      </w:r>
    </w:p>
    <w:p w:rsidR="00507B5C" w:rsidRPr="00507B5C" w:rsidRDefault="00507B5C" w:rsidP="00507B5C">
      <w:pPr>
        <w:widowControl/>
        <w:spacing w:after="200" w:line="276" w:lineRule="auto"/>
        <w:ind w:left="-567"/>
        <w:contextualSpacing/>
        <w:jc w:val="right"/>
        <w:rPr>
          <w:rFonts w:eastAsiaTheme="minorHAnsi"/>
          <w:sz w:val="24"/>
          <w:szCs w:val="24"/>
          <w:lang w:eastAsia="en-US"/>
        </w:rPr>
      </w:pPr>
      <w:r w:rsidRPr="007742EF">
        <w:rPr>
          <w:rFonts w:eastAsiaTheme="minorHAnsi"/>
          <w:sz w:val="24"/>
          <w:szCs w:val="24"/>
          <w:lang w:eastAsia="en-US"/>
        </w:rPr>
        <w:t>от «___»__________2020 г.</w:t>
      </w:r>
    </w:p>
    <w:p w:rsidR="0098588D" w:rsidRDefault="0098588D" w:rsidP="00507B5C">
      <w:pPr>
        <w:widowControl/>
        <w:spacing w:line="240" w:lineRule="auto"/>
        <w:jc w:val="center"/>
        <w:rPr>
          <w:b/>
          <w:sz w:val="24"/>
          <w:szCs w:val="24"/>
        </w:rPr>
      </w:pPr>
    </w:p>
    <w:p w:rsidR="00507B5C" w:rsidRPr="00507B5C" w:rsidRDefault="00507B5C" w:rsidP="00507B5C">
      <w:pPr>
        <w:widowControl/>
        <w:spacing w:line="240" w:lineRule="auto"/>
        <w:jc w:val="center"/>
        <w:rPr>
          <w:b/>
          <w:sz w:val="24"/>
          <w:szCs w:val="24"/>
        </w:rPr>
      </w:pPr>
      <w:r w:rsidRPr="00507B5C">
        <w:rPr>
          <w:b/>
          <w:sz w:val="24"/>
          <w:szCs w:val="24"/>
        </w:rPr>
        <w:t>ТЕХНИЧЕСКОЕ ЗАДАНИЕ</w:t>
      </w:r>
    </w:p>
    <w:p w:rsidR="00507B5C" w:rsidRPr="00507B5C" w:rsidRDefault="00507B5C" w:rsidP="00507B5C">
      <w:pPr>
        <w:widowControl/>
        <w:spacing w:line="240" w:lineRule="auto"/>
        <w:jc w:val="center"/>
        <w:rPr>
          <w:sz w:val="24"/>
          <w:szCs w:val="24"/>
        </w:rPr>
      </w:pPr>
      <w:r w:rsidRPr="00507B5C">
        <w:rPr>
          <w:sz w:val="24"/>
          <w:szCs w:val="24"/>
        </w:rPr>
        <w:t xml:space="preserve">к договору на поставку сервера и </w:t>
      </w:r>
      <w:proofErr w:type="gramStart"/>
      <w:r w:rsidRPr="00507B5C">
        <w:rPr>
          <w:sz w:val="24"/>
          <w:szCs w:val="24"/>
        </w:rPr>
        <w:t>серверных</w:t>
      </w:r>
      <w:proofErr w:type="gramEnd"/>
      <w:r w:rsidRPr="00507B5C">
        <w:rPr>
          <w:sz w:val="24"/>
          <w:szCs w:val="24"/>
        </w:rPr>
        <w:t xml:space="preserve"> комплектующих для</w:t>
      </w:r>
    </w:p>
    <w:p w:rsidR="00507B5C" w:rsidRPr="00507B5C" w:rsidRDefault="00507B5C" w:rsidP="00507B5C">
      <w:pPr>
        <w:widowControl/>
        <w:spacing w:line="240" w:lineRule="auto"/>
        <w:jc w:val="center"/>
        <w:rPr>
          <w:sz w:val="24"/>
          <w:szCs w:val="24"/>
        </w:rPr>
      </w:pPr>
      <w:r w:rsidRPr="00507B5C">
        <w:rPr>
          <w:bCs/>
          <w:color w:val="000000"/>
          <w:sz w:val="24"/>
          <w:szCs w:val="24"/>
        </w:rPr>
        <w:t xml:space="preserve"> ФГБУ «АМП Каспийского моря»</w:t>
      </w:r>
    </w:p>
    <w:p w:rsidR="00507B5C" w:rsidRPr="00507B5C" w:rsidRDefault="00507B5C" w:rsidP="00507B5C">
      <w:pPr>
        <w:widowControl/>
        <w:spacing w:line="240" w:lineRule="auto"/>
        <w:jc w:val="center"/>
        <w:rPr>
          <w:sz w:val="24"/>
          <w:szCs w:val="24"/>
        </w:rPr>
      </w:pPr>
    </w:p>
    <w:p w:rsidR="0098588D" w:rsidRDefault="00507B5C" w:rsidP="006F7BE8">
      <w:pPr>
        <w:widowControl/>
        <w:spacing w:line="240" w:lineRule="auto"/>
        <w:jc w:val="both"/>
        <w:rPr>
          <w:bCs/>
          <w:color w:val="000000"/>
          <w:sz w:val="24"/>
          <w:szCs w:val="24"/>
        </w:rPr>
      </w:pPr>
      <w:r w:rsidRPr="00507B5C">
        <w:rPr>
          <w:b/>
          <w:bCs/>
          <w:color w:val="000000"/>
          <w:sz w:val="24"/>
          <w:szCs w:val="24"/>
        </w:rPr>
        <w:t>1. Покупатель</w:t>
      </w:r>
      <w:r w:rsidRPr="00507B5C">
        <w:rPr>
          <w:bCs/>
          <w:color w:val="000000"/>
          <w:sz w:val="24"/>
          <w:szCs w:val="24"/>
        </w:rPr>
        <w:t xml:space="preserve">: ФГБУ «АМП Каспийского моря», ИНН 3018010485, адрес: Россия, 414016, </w:t>
      </w:r>
    </w:p>
    <w:p w:rsidR="00507B5C" w:rsidRPr="00507B5C" w:rsidRDefault="00507B5C" w:rsidP="006F7BE8">
      <w:pPr>
        <w:widowControl/>
        <w:spacing w:line="240" w:lineRule="auto"/>
        <w:jc w:val="both"/>
        <w:rPr>
          <w:bCs/>
          <w:color w:val="000000"/>
          <w:sz w:val="24"/>
          <w:szCs w:val="24"/>
        </w:rPr>
      </w:pPr>
      <w:r w:rsidRPr="00507B5C">
        <w:rPr>
          <w:bCs/>
          <w:color w:val="000000"/>
          <w:sz w:val="24"/>
          <w:szCs w:val="24"/>
        </w:rPr>
        <w:t>г. Астрахань, ул. Капитана Краснова, 31, тел.: 8(8512) 58-45-69, факс: 8(8512) 58-45-66.</w:t>
      </w:r>
    </w:p>
    <w:p w:rsidR="00507B5C" w:rsidRPr="00507B5C" w:rsidRDefault="00507B5C" w:rsidP="006F7BE8">
      <w:pPr>
        <w:widowControl/>
        <w:spacing w:line="240" w:lineRule="auto"/>
        <w:jc w:val="both"/>
        <w:rPr>
          <w:b/>
          <w:bCs/>
          <w:sz w:val="24"/>
          <w:szCs w:val="24"/>
        </w:rPr>
      </w:pPr>
    </w:p>
    <w:p w:rsidR="00507B5C" w:rsidRPr="00507B5C" w:rsidRDefault="00507B5C" w:rsidP="006F7BE8">
      <w:pPr>
        <w:widowControl/>
        <w:spacing w:line="240" w:lineRule="auto"/>
        <w:jc w:val="both"/>
        <w:rPr>
          <w:sz w:val="24"/>
          <w:szCs w:val="24"/>
        </w:rPr>
      </w:pPr>
      <w:r w:rsidRPr="00507B5C">
        <w:rPr>
          <w:b/>
          <w:bCs/>
          <w:sz w:val="24"/>
          <w:szCs w:val="24"/>
        </w:rPr>
        <w:t xml:space="preserve">2. Наименование </w:t>
      </w:r>
      <w:r w:rsidRPr="00507B5C">
        <w:rPr>
          <w:b/>
          <w:sz w:val="24"/>
          <w:szCs w:val="24"/>
        </w:rPr>
        <w:t>предмета договора:</w:t>
      </w:r>
      <w:r w:rsidRPr="00507B5C">
        <w:rPr>
          <w:sz w:val="24"/>
          <w:szCs w:val="24"/>
        </w:rPr>
        <w:t xml:space="preserve"> Поставка сервера и </w:t>
      </w:r>
      <w:proofErr w:type="gramStart"/>
      <w:r w:rsidRPr="00507B5C">
        <w:rPr>
          <w:sz w:val="24"/>
          <w:szCs w:val="24"/>
        </w:rPr>
        <w:t>серверных</w:t>
      </w:r>
      <w:proofErr w:type="gramEnd"/>
      <w:r w:rsidRPr="00507B5C">
        <w:rPr>
          <w:sz w:val="24"/>
          <w:szCs w:val="24"/>
        </w:rPr>
        <w:t xml:space="preserve"> комплектующих.</w:t>
      </w:r>
    </w:p>
    <w:p w:rsidR="00507B5C" w:rsidRPr="00507B5C" w:rsidRDefault="00507B5C" w:rsidP="006F7BE8">
      <w:pPr>
        <w:widowControl/>
        <w:spacing w:line="240" w:lineRule="auto"/>
        <w:jc w:val="both"/>
        <w:rPr>
          <w:b/>
          <w:bCs/>
          <w:sz w:val="24"/>
          <w:szCs w:val="24"/>
        </w:rPr>
      </w:pPr>
    </w:p>
    <w:p w:rsidR="00507B5C" w:rsidRPr="00507B5C" w:rsidRDefault="00507B5C" w:rsidP="006F7BE8">
      <w:pPr>
        <w:widowControl/>
        <w:spacing w:line="240" w:lineRule="auto"/>
        <w:jc w:val="both"/>
        <w:rPr>
          <w:bCs/>
          <w:sz w:val="24"/>
          <w:szCs w:val="24"/>
        </w:rPr>
      </w:pPr>
      <w:r w:rsidRPr="00507B5C">
        <w:rPr>
          <w:b/>
          <w:bCs/>
          <w:sz w:val="24"/>
          <w:szCs w:val="24"/>
        </w:rPr>
        <w:t xml:space="preserve">3. </w:t>
      </w:r>
      <w:r w:rsidRPr="00507B5C">
        <w:rPr>
          <w:b/>
          <w:sz w:val="24"/>
          <w:szCs w:val="24"/>
        </w:rPr>
        <w:t>Сроки и адрес поставки товара:</w:t>
      </w:r>
      <w:r w:rsidRPr="00507B5C">
        <w:rPr>
          <w:bCs/>
          <w:sz w:val="24"/>
          <w:szCs w:val="24"/>
        </w:rPr>
        <w:t xml:space="preserve"> в течение 25 рабочих дней со дня подписания договора. </w:t>
      </w:r>
    </w:p>
    <w:p w:rsidR="00507B5C" w:rsidRPr="00507B5C" w:rsidRDefault="00507B5C" w:rsidP="006F7BE8">
      <w:pPr>
        <w:widowControl/>
        <w:spacing w:line="240" w:lineRule="auto"/>
        <w:ind w:firstLine="578"/>
        <w:contextualSpacing/>
        <w:jc w:val="both"/>
        <w:rPr>
          <w:bCs/>
          <w:sz w:val="24"/>
          <w:szCs w:val="24"/>
        </w:rPr>
      </w:pPr>
      <w:r w:rsidRPr="00507B5C">
        <w:rPr>
          <w:bCs/>
          <w:sz w:val="24"/>
          <w:szCs w:val="24"/>
        </w:rPr>
        <w:t xml:space="preserve">Поставка товара осуществляется по адресу: </w:t>
      </w:r>
    </w:p>
    <w:p w:rsidR="00507B5C" w:rsidRPr="00507B5C" w:rsidRDefault="00507B5C" w:rsidP="006F7BE8">
      <w:pPr>
        <w:widowControl/>
        <w:spacing w:line="240" w:lineRule="auto"/>
        <w:ind w:firstLine="578"/>
        <w:contextualSpacing/>
        <w:jc w:val="both"/>
        <w:rPr>
          <w:rFonts w:eastAsiaTheme="minorHAnsi"/>
          <w:sz w:val="24"/>
          <w:szCs w:val="24"/>
          <w:lang w:eastAsia="en-US"/>
        </w:rPr>
      </w:pPr>
      <w:r w:rsidRPr="00507B5C">
        <w:rPr>
          <w:rFonts w:eastAsiaTheme="minorHAnsi"/>
          <w:sz w:val="24"/>
          <w:szCs w:val="24"/>
          <w:lang w:eastAsia="en-US"/>
        </w:rPr>
        <w:t>- ФГБУ «АМП Каспийского моря» по адресу: г. Астрахань, ул. Капитана Краснова, 31.</w:t>
      </w:r>
    </w:p>
    <w:p w:rsidR="00507B5C" w:rsidRPr="00507B5C" w:rsidRDefault="00507B5C" w:rsidP="006F7BE8">
      <w:pPr>
        <w:widowControl/>
        <w:spacing w:line="240" w:lineRule="auto"/>
        <w:jc w:val="both"/>
        <w:rPr>
          <w:bCs/>
          <w:sz w:val="24"/>
          <w:szCs w:val="24"/>
        </w:rPr>
      </w:pPr>
    </w:p>
    <w:p w:rsidR="00507B5C" w:rsidRPr="00507B5C" w:rsidRDefault="00507B5C" w:rsidP="006F7BE8">
      <w:pPr>
        <w:widowControl/>
        <w:spacing w:line="240" w:lineRule="auto"/>
        <w:jc w:val="both"/>
        <w:rPr>
          <w:b/>
          <w:sz w:val="24"/>
          <w:szCs w:val="24"/>
        </w:rPr>
      </w:pPr>
      <w:r w:rsidRPr="00507B5C">
        <w:rPr>
          <w:b/>
          <w:sz w:val="24"/>
          <w:szCs w:val="24"/>
        </w:rPr>
        <w:t xml:space="preserve">4. Перечень и технические характеристики товара, поставляемого для </w:t>
      </w:r>
      <w:r w:rsidRPr="00507B5C">
        <w:rPr>
          <w:b/>
          <w:bCs/>
          <w:sz w:val="24"/>
          <w:szCs w:val="24"/>
        </w:rPr>
        <w:t>ФГБУ «АМП Каспийского моря»</w:t>
      </w:r>
      <w:r w:rsidRPr="00507B5C">
        <w:rPr>
          <w:b/>
          <w:sz w:val="24"/>
          <w:szCs w:val="24"/>
        </w:rPr>
        <w:t xml:space="preserve">: </w:t>
      </w:r>
    </w:p>
    <w:p w:rsidR="00507B5C" w:rsidRPr="00507B5C" w:rsidRDefault="00507B5C" w:rsidP="00507B5C">
      <w:pPr>
        <w:widowControl/>
        <w:spacing w:line="240" w:lineRule="auto"/>
        <w:jc w:val="both"/>
        <w:rPr>
          <w:sz w:val="24"/>
          <w:szCs w:val="24"/>
        </w:rPr>
      </w:pPr>
    </w:p>
    <w:tbl>
      <w:tblPr>
        <w:tblStyle w:val="49"/>
        <w:tblW w:w="10931" w:type="dxa"/>
        <w:jc w:val="center"/>
        <w:tblInd w:w="-759" w:type="dxa"/>
        <w:tblLayout w:type="fixed"/>
        <w:tblLook w:val="04A0" w:firstRow="1" w:lastRow="0" w:firstColumn="1" w:lastColumn="0" w:noHBand="0" w:noVBand="1"/>
      </w:tblPr>
      <w:tblGrid>
        <w:gridCol w:w="583"/>
        <w:gridCol w:w="1844"/>
        <w:gridCol w:w="1065"/>
        <w:gridCol w:w="1843"/>
        <w:gridCol w:w="1202"/>
        <w:gridCol w:w="1276"/>
        <w:gridCol w:w="1559"/>
        <w:gridCol w:w="1559"/>
      </w:tblGrid>
      <w:tr w:rsidR="007742EF" w:rsidRPr="007742EF" w:rsidTr="00E37AFA">
        <w:trPr>
          <w:jc w:val="center"/>
        </w:trPr>
        <w:tc>
          <w:tcPr>
            <w:tcW w:w="583" w:type="dxa"/>
            <w:vMerge w:val="restart"/>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 xml:space="preserve">№ </w:t>
            </w:r>
            <w:proofErr w:type="gramStart"/>
            <w:r w:rsidRPr="007742EF">
              <w:rPr>
                <w:rFonts w:ascii="Times New Roman" w:hAnsi="Times New Roman" w:cs="Times New Roman"/>
                <w:sz w:val="20"/>
                <w:szCs w:val="20"/>
              </w:rPr>
              <w:t>п</w:t>
            </w:r>
            <w:proofErr w:type="gramEnd"/>
            <w:r w:rsidRPr="007742EF">
              <w:rPr>
                <w:rFonts w:ascii="Times New Roman" w:hAnsi="Times New Roman" w:cs="Times New Roman"/>
                <w:sz w:val="20"/>
                <w:szCs w:val="20"/>
              </w:rPr>
              <w:t>/п</w:t>
            </w:r>
          </w:p>
        </w:tc>
        <w:tc>
          <w:tcPr>
            <w:tcW w:w="1844" w:type="dxa"/>
            <w:vMerge w:val="restart"/>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Наименование товара</w:t>
            </w:r>
          </w:p>
        </w:tc>
        <w:tc>
          <w:tcPr>
            <w:tcW w:w="1065" w:type="dxa"/>
            <w:vMerge w:val="restart"/>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Количество, единица измерения</w:t>
            </w:r>
          </w:p>
        </w:tc>
        <w:tc>
          <w:tcPr>
            <w:tcW w:w="1843" w:type="dxa"/>
            <w:vMerge w:val="restart"/>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Показатель товара</w:t>
            </w:r>
          </w:p>
        </w:tc>
        <w:tc>
          <w:tcPr>
            <w:tcW w:w="4037" w:type="dxa"/>
            <w:gridSpan w:val="3"/>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Требования к значениям показателя</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844" w:type="dxa"/>
            <w:vMerge/>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065" w:type="dxa"/>
            <w:vMerge/>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843" w:type="dxa"/>
            <w:vMerge/>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02"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Минимальное значение показателя</w:t>
            </w:r>
          </w:p>
        </w:tc>
        <w:tc>
          <w:tcPr>
            <w:tcW w:w="1276"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Максимальное значение показателя</w:t>
            </w:r>
          </w:p>
        </w:tc>
        <w:tc>
          <w:tcPr>
            <w:tcW w:w="1559"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Значения показателя, которое не может изменяться</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Значения показателя поставляемого товара</w:t>
            </w:r>
          </w:p>
        </w:tc>
      </w:tr>
      <w:tr w:rsidR="007742EF" w:rsidRPr="007742EF" w:rsidTr="00E37AFA">
        <w:trPr>
          <w:jc w:val="center"/>
        </w:trPr>
        <w:tc>
          <w:tcPr>
            <w:tcW w:w="583"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w:t>
            </w:r>
          </w:p>
        </w:tc>
        <w:tc>
          <w:tcPr>
            <w:tcW w:w="1844"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w:t>
            </w:r>
          </w:p>
        </w:tc>
        <w:tc>
          <w:tcPr>
            <w:tcW w:w="1065"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3</w:t>
            </w:r>
          </w:p>
        </w:tc>
        <w:tc>
          <w:tcPr>
            <w:tcW w:w="1843"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4</w:t>
            </w:r>
          </w:p>
        </w:tc>
        <w:tc>
          <w:tcPr>
            <w:tcW w:w="1202"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5</w:t>
            </w:r>
          </w:p>
        </w:tc>
        <w:tc>
          <w:tcPr>
            <w:tcW w:w="1276"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6</w:t>
            </w:r>
          </w:p>
        </w:tc>
        <w:tc>
          <w:tcPr>
            <w:tcW w:w="1559"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7</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8</w:t>
            </w:r>
          </w:p>
        </w:tc>
      </w:tr>
      <w:tr w:rsidR="007742EF" w:rsidRPr="007742EF" w:rsidTr="00E37AFA">
        <w:trPr>
          <w:jc w:val="center"/>
        </w:trPr>
        <w:tc>
          <w:tcPr>
            <w:tcW w:w="583" w:type="dxa"/>
            <w:vAlign w:val="center"/>
          </w:tcPr>
          <w:p w:rsidR="007742EF" w:rsidRPr="007742EF" w:rsidRDefault="007742EF" w:rsidP="007742EF">
            <w:pPr>
              <w:widowControl/>
              <w:spacing w:line="240" w:lineRule="auto"/>
              <w:jc w:val="center"/>
              <w:rPr>
                <w:rFonts w:ascii="Times New Roman" w:hAnsi="Times New Roman" w:cs="Times New Roman"/>
                <w:sz w:val="20"/>
                <w:szCs w:val="20"/>
                <w:lang w:val="en-US"/>
              </w:rPr>
            </w:pPr>
          </w:p>
        </w:tc>
        <w:tc>
          <w:tcPr>
            <w:tcW w:w="10348" w:type="dxa"/>
            <w:gridSpan w:val="7"/>
            <w:vAlign w:val="center"/>
          </w:tcPr>
          <w:p w:rsidR="007742EF" w:rsidRPr="007742EF" w:rsidRDefault="007742EF" w:rsidP="007742EF">
            <w:pPr>
              <w:widowControl/>
              <w:spacing w:line="240" w:lineRule="auto"/>
              <w:rPr>
                <w:rFonts w:ascii="Times New Roman" w:hAnsi="Times New Roman" w:cs="Times New Roman"/>
                <w:sz w:val="20"/>
                <w:szCs w:val="20"/>
              </w:rPr>
            </w:pPr>
            <w:proofErr w:type="gramStart"/>
            <w:r w:rsidRPr="007742EF">
              <w:rPr>
                <w:rFonts w:ascii="Times New Roman" w:hAnsi="Times New Roman" w:cs="Times New Roman"/>
                <w:sz w:val="20"/>
                <w:szCs w:val="20"/>
              </w:rPr>
              <w:t>Комплектующие</w:t>
            </w:r>
            <w:proofErr w:type="gramEnd"/>
            <w:r w:rsidRPr="007742EF">
              <w:rPr>
                <w:rFonts w:ascii="Times New Roman" w:hAnsi="Times New Roman" w:cs="Times New Roman"/>
                <w:sz w:val="20"/>
                <w:szCs w:val="20"/>
              </w:rPr>
              <w:t xml:space="preserve"> для существующего сервера </w:t>
            </w:r>
            <w:proofErr w:type="spellStart"/>
            <w:r w:rsidRPr="007742EF">
              <w:rPr>
                <w:rFonts w:ascii="Times New Roman" w:hAnsi="Times New Roman" w:cs="Times New Roman"/>
                <w:sz w:val="20"/>
                <w:szCs w:val="20"/>
                <w:lang w:val="en-US"/>
              </w:rPr>
              <w:t>Supermicro</w:t>
            </w:r>
            <w:proofErr w:type="spellEnd"/>
            <w:r w:rsidRPr="007742EF">
              <w:rPr>
                <w:rFonts w:ascii="Times New Roman" w:hAnsi="Times New Roman" w:cs="Times New Roman"/>
                <w:sz w:val="20"/>
                <w:szCs w:val="20"/>
              </w:rPr>
              <w:t xml:space="preserve"> </w:t>
            </w:r>
            <w:proofErr w:type="spellStart"/>
            <w:r w:rsidRPr="007742EF">
              <w:rPr>
                <w:rFonts w:ascii="Times New Roman" w:hAnsi="Times New Roman" w:cs="Times New Roman"/>
                <w:sz w:val="20"/>
                <w:szCs w:val="20"/>
                <w:lang w:val="en-US"/>
              </w:rPr>
              <w:t>Superserver</w:t>
            </w:r>
            <w:proofErr w:type="spellEnd"/>
            <w:r w:rsidRPr="007742EF">
              <w:rPr>
                <w:rFonts w:ascii="Times New Roman" w:hAnsi="Times New Roman" w:cs="Times New Roman"/>
                <w:sz w:val="20"/>
                <w:szCs w:val="20"/>
              </w:rPr>
              <w:t xml:space="preserve"> 6028</w:t>
            </w:r>
            <w:r w:rsidRPr="007742EF">
              <w:rPr>
                <w:rFonts w:ascii="Times New Roman" w:hAnsi="Times New Roman" w:cs="Times New Roman"/>
                <w:sz w:val="20"/>
                <w:szCs w:val="20"/>
                <w:lang w:val="en-US"/>
              </w:rPr>
              <w:t>r</w:t>
            </w:r>
            <w:r w:rsidRPr="007742EF">
              <w:rPr>
                <w:rFonts w:ascii="Times New Roman" w:hAnsi="Times New Roman" w:cs="Times New Roman"/>
                <w:sz w:val="20"/>
                <w:szCs w:val="20"/>
              </w:rPr>
              <w:t>-</w:t>
            </w:r>
            <w:proofErr w:type="spellStart"/>
            <w:r w:rsidRPr="007742EF">
              <w:rPr>
                <w:rFonts w:ascii="Times New Roman" w:hAnsi="Times New Roman" w:cs="Times New Roman"/>
                <w:sz w:val="20"/>
                <w:szCs w:val="20"/>
                <w:lang w:val="en-US"/>
              </w:rPr>
              <w:t>wtr</w:t>
            </w:r>
            <w:proofErr w:type="spellEnd"/>
          </w:p>
        </w:tc>
      </w:tr>
      <w:tr w:rsidR="007742EF" w:rsidRPr="007742EF" w:rsidTr="00E37AFA">
        <w:trPr>
          <w:jc w:val="center"/>
        </w:trPr>
        <w:tc>
          <w:tcPr>
            <w:tcW w:w="583" w:type="dxa"/>
            <w:vAlign w:val="center"/>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lang w:val="en-US"/>
              </w:rPr>
              <w:t>1</w:t>
            </w:r>
          </w:p>
        </w:tc>
        <w:tc>
          <w:tcPr>
            <w:tcW w:w="1844" w:type="dxa"/>
            <w:vAlign w:val="center"/>
          </w:tcPr>
          <w:p w:rsidR="007742EF" w:rsidRPr="007742EF" w:rsidRDefault="007742EF" w:rsidP="007742EF">
            <w:pPr>
              <w:widowControl/>
              <w:spacing w:line="240" w:lineRule="auto"/>
              <w:rPr>
                <w:rFonts w:ascii="Times New Roman" w:hAnsi="Times New Roman" w:cs="Times New Roman"/>
                <w:sz w:val="20"/>
                <w:szCs w:val="20"/>
                <w:lang w:val="en-US"/>
              </w:rPr>
            </w:pPr>
            <w:r w:rsidRPr="007742EF">
              <w:rPr>
                <w:rFonts w:ascii="Times New Roman" w:hAnsi="Times New Roman" w:cs="Times New Roman"/>
                <w:sz w:val="20"/>
                <w:szCs w:val="20"/>
              </w:rPr>
              <w:t xml:space="preserve">Командный процессор </w:t>
            </w:r>
            <w:r w:rsidRPr="007742EF">
              <w:rPr>
                <w:rFonts w:ascii="Times New Roman" w:hAnsi="Times New Roman" w:cs="Times New Roman"/>
                <w:sz w:val="20"/>
                <w:szCs w:val="20"/>
                <w:lang w:val="en-US"/>
              </w:rPr>
              <w:t xml:space="preserve">INTEL Xeon Processor E5-2620 v4 </w:t>
            </w:r>
          </w:p>
        </w:tc>
        <w:tc>
          <w:tcPr>
            <w:tcW w:w="1065" w:type="dxa"/>
            <w:vAlign w:val="center"/>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 шт.</w:t>
            </w:r>
          </w:p>
        </w:tc>
        <w:tc>
          <w:tcPr>
            <w:tcW w:w="1843" w:type="dxa"/>
          </w:tcPr>
          <w:p w:rsidR="007742EF" w:rsidRPr="007742EF" w:rsidRDefault="007742EF" w:rsidP="007742EF">
            <w:pPr>
              <w:widowControl/>
              <w:spacing w:line="240" w:lineRule="auto"/>
              <w:rPr>
                <w:rFonts w:ascii="Times New Roman" w:hAnsi="Times New Roman" w:cs="Times New Roman"/>
                <w:sz w:val="20"/>
                <w:szCs w:val="20"/>
              </w:rPr>
            </w:pPr>
          </w:p>
        </w:tc>
        <w:tc>
          <w:tcPr>
            <w:tcW w:w="1202" w:type="dxa"/>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Наличие системы охлаждения</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Align w:val="center"/>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 xml:space="preserve">2 </w:t>
            </w:r>
          </w:p>
        </w:tc>
        <w:tc>
          <w:tcPr>
            <w:tcW w:w="1844" w:type="dxa"/>
            <w:vAlign w:val="center"/>
          </w:tcPr>
          <w:p w:rsidR="007742EF" w:rsidRPr="007742EF" w:rsidRDefault="007742EF" w:rsidP="007742EF">
            <w:pPr>
              <w:widowControl/>
              <w:spacing w:line="240" w:lineRule="auto"/>
              <w:rPr>
                <w:rFonts w:ascii="Times New Roman" w:hAnsi="Times New Roman" w:cs="Times New Roman"/>
                <w:sz w:val="20"/>
                <w:szCs w:val="20"/>
                <w:lang w:val="en-US"/>
              </w:rPr>
            </w:pPr>
            <w:r w:rsidRPr="007742EF">
              <w:rPr>
                <w:rFonts w:ascii="Times New Roman" w:hAnsi="Times New Roman" w:cs="Times New Roman"/>
                <w:sz w:val="20"/>
                <w:szCs w:val="20"/>
              </w:rPr>
              <w:t>Модуль</w:t>
            </w:r>
            <w:r w:rsidRPr="007742EF">
              <w:rPr>
                <w:rFonts w:ascii="Times New Roman" w:hAnsi="Times New Roman" w:cs="Times New Roman"/>
                <w:sz w:val="20"/>
                <w:szCs w:val="20"/>
                <w:lang w:val="en-US"/>
              </w:rPr>
              <w:t xml:space="preserve"> </w:t>
            </w:r>
            <w:r w:rsidRPr="007742EF">
              <w:rPr>
                <w:rFonts w:ascii="Times New Roman" w:hAnsi="Times New Roman" w:cs="Times New Roman"/>
                <w:sz w:val="20"/>
                <w:szCs w:val="20"/>
              </w:rPr>
              <w:t>памяти</w:t>
            </w:r>
            <w:r w:rsidRPr="007742EF">
              <w:rPr>
                <w:rFonts w:ascii="Times New Roman" w:hAnsi="Times New Roman" w:cs="Times New Roman"/>
                <w:sz w:val="20"/>
                <w:szCs w:val="20"/>
                <w:lang w:val="en-US"/>
              </w:rPr>
              <w:t xml:space="preserve"> DDR4 2133 Registered ECC DIMM 16Gb</w:t>
            </w:r>
          </w:p>
        </w:tc>
        <w:tc>
          <w:tcPr>
            <w:tcW w:w="1065" w:type="dxa"/>
            <w:vAlign w:val="center"/>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 xml:space="preserve">8 шт. </w:t>
            </w:r>
          </w:p>
        </w:tc>
        <w:tc>
          <w:tcPr>
            <w:tcW w:w="1843" w:type="dxa"/>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202" w:type="dxa"/>
          </w:tcPr>
          <w:p w:rsidR="007742EF" w:rsidRPr="007742EF" w:rsidRDefault="007742EF" w:rsidP="007742EF">
            <w:pPr>
              <w:widowControl/>
              <w:spacing w:line="240" w:lineRule="auto"/>
              <w:jc w:val="center"/>
              <w:rPr>
                <w:rFonts w:ascii="Times New Roman" w:hAnsi="Times New Roman" w:cs="Times New Roman"/>
                <w:sz w:val="20"/>
                <w:szCs w:val="20"/>
                <w:lang w:val="en-US"/>
              </w:rPr>
            </w:pPr>
          </w:p>
        </w:tc>
        <w:tc>
          <w:tcPr>
            <w:tcW w:w="1276" w:type="dxa"/>
          </w:tcPr>
          <w:p w:rsidR="007742EF" w:rsidRPr="007742EF" w:rsidRDefault="007742EF" w:rsidP="007742EF">
            <w:pPr>
              <w:widowControl/>
              <w:spacing w:line="240" w:lineRule="auto"/>
              <w:jc w:val="center"/>
              <w:rPr>
                <w:rFonts w:ascii="Times New Roman" w:hAnsi="Times New Roman" w:cs="Times New Roman"/>
                <w:sz w:val="20"/>
                <w:szCs w:val="20"/>
                <w:lang w:val="en-US"/>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lang w:val="en-US"/>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lang w:val="en-US"/>
              </w:rPr>
            </w:pPr>
          </w:p>
        </w:tc>
      </w:tr>
      <w:tr w:rsidR="007742EF" w:rsidRPr="007742EF" w:rsidTr="00E37AFA">
        <w:trPr>
          <w:jc w:val="center"/>
        </w:trPr>
        <w:tc>
          <w:tcPr>
            <w:tcW w:w="583" w:type="dxa"/>
            <w:vAlign w:val="center"/>
          </w:tcPr>
          <w:p w:rsidR="007742EF" w:rsidRPr="007742EF" w:rsidRDefault="007742EF" w:rsidP="007742EF">
            <w:pPr>
              <w:widowControl/>
              <w:spacing w:line="240" w:lineRule="auto"/>
              <w:jc w:val="center"/>
              <w:rPr>
                <w:rFonts w:ascii="Times New Roman" w:hAnsi="Times New Roman" w:cs="Times New Roman"/>
                <w:sz w:val="20"/>
                <w:szCs w:val="20"/>
                <w:lang w:val="en-US"/>
              </w:rPr>
            </w:pPr>
          </w:p>
        </w:tc>
        <w:tc>
          <w:tcPr>
            <w:tcW w:w="10348" w:type="dxa"/>
            <w:gridSpan w:val="7"/>
            <w:vAlign w:val="center"/>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Приобретение нового сервера </w:t>
            </w:r>
          </w:p>
        </w:tc>
      </w:tr>
      <w:tr w:rsidR="007742EF" w:rsidRPr="007742EF" w:rsidTr="00E37AFA">
        <w:trPr>
          <w:jc w:val="center"/>
        </w:trPr>
        <w:tc>
          <w:tcPr>
            <w:tcW w:w="583" w:type="dxa"/>
            <w:vMerge w:val="restart"/>
            <w:noWrap/>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w:t>
            </w:r>
          </w:p>
        </w:tc>
        <w:tc>
          <w:tcPr>
            <w:tcW w:w="1844" w:type="dxa"/>
            <w:vMerge w:val="restart"/>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Сервер </w:t>
            </w:r>
          </w:p>
        </w:tc>
        <w:tc>
          <w:tcPr>
            <w:tcW w:w="1065" w:type="dxa"/>
            <w:vMerge w:val="restart"/>
            <w:noWrap/>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rPr>
              <w:t>1 шт.</w:t>
            </w:r>
          </w:p>
        </w:tc>
        <w:tc>
          <w:tcPr>
            <w:tcW w:w="7439" w:type="dxa"/>
            <w:gridSpan w:val="5"/>
            <w:hideMark/>
          </w:tcPr>
          <w:p w:rsidR="007742EF" w:rsidRPr="007742EF" w:rsidRDefault="007742EF" w:rsidP="007742EF">
            <w:pPr>
              <w:widowControl/>
              <w:spacing w:line="240" w:lineRule="auto"/>
              <w:rPr>
                <w:rFonts w:ascii="Times New Roman" w:hAnsi="Times New Roman" w:cs="Times New Roman"/>
                <w:b/>
                <w:bCs/>
                <w:sz w:val="20"/>
                <w:szCs w:val="20"/>
              </w:rPr>
            </w:pPr>
            <w:r w:rsidRPr="007742EF">
              <w:rPr>
                <w:rFonts w:ascii="Times New Roman" w:hAnsi="Times New Roman" w:cs="Times New Roman"/>
                <w:b/>
                <w:bCs/>
                <w:sz w:val="20"/>
                <w:szCs w:val="20"/>
              </w:rPr>
              <w:t>Корпус</w:t>
            </w: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Форм-фактор сервера </w:t>
            </w:r>
          </w:p>
        </w:tc>
        <w:tc>
          <w:tcPr>
            <w:tcW w:w="1202"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w:t>
            </w:r>
          </w:p>
        </w:tc>
        <w:tc>
          <w:tcPr>
            <w:tcW w:w="1276"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w:t>
            </w:r>
          </w:p>
        </w:tc>
        <w:tc>
          <w:tcPr>
            <w:tcW w:w="1559"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Для монтажа в стойку</w:t>
            </w:r>
          </w:p>
        </w:tc>
        <w:tc>
          <w:tcPr>
            <w:tcW w:w="1559" w:type="dxa"/>
          </w:tcPr>
          <w:p w:rsidR="007742EF" w:rsidRPr="007742EF" w:rsidRDefault="007742EF" w:rsidP="007742EF">
            <w:pPr>
              <w:widowControl/>
              <w:spacing w:line="240" w:lineRule="auto"/>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Высота корпуса</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1U</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2U</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Мощность одного блока питания, </w:t>
            </w:r>
            <w:proofErr w:type="gramStart"/>
            <w:r w:rsidRPr="007742EF">
              <w:rPr>
                <w:rFonts w:ascii="Times New Roman" w:hAnsi="Times New Roman" w:cs="Times New Roman"/>
                <w:sz w:val="20"/>
                <w:szCs w:val="20"/>
              </w:rPr>
              <w:t>Вт</w:t>
            </w:r>
            <w:proofErr w:type="gramEnd"/>
            <w:r w:rsidRPr="007742EF">
              <w:rPr>
                <w:rFonts w:ascii="Times New Roman" w:hAnsi="Times New Roman" w:cs="Times New Roman"/>
                <w:sz w:val="20"/>
                <w:szCs w:val="20"/>
              </w:rPr>
              <w:t xml:space="preserve"> </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rPr>
              <w:t>4</w:t>
            </w:r>
            <w:r w:rsidRPr="007742EF">
              <w:rPr>
                <w:rFonts w:ascii="Times New Roman" w:hAnsi="Times New Roman" w:cs="Times New Roman"/>
                <w:sz w:val="20"/>
                <w:szCs w:val="20"/>
                <w:lang w:val="en-US"/>
              </w:rPr>
              <w:t>0</w:t>
            </w:r>
            <w:r w:rsidRPr="007742EF">
              <w:rPr>
                <w:rFonts w:ascii="Times New Roman" w:hAnsi="Times New Roman" w:cs="Times New Roman"/>
                <w:sz w:val="20"/>
                <w:szCs w:val="20"/>
              </w:rPr>
              <w:t>0</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lang w:val="en-US"/>
              </w:rPr>
              <w:t>740</w:t>
            </w: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lang w:val="en-US"/>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Количество блоков питания, шт.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Количество отсеков для 3.5" жестких дисков SAS, шт.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lang w:val="en-US"/>
              </w:rPr>
              <w:t>4</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7439" w:type="dxa"/>
            <w:gridSpan w:val="5"/>
            <w:hideMark/>
          </w:tcPr>
          <w:p w:rsidR="007742EF" w:rsidRPr="007742EF" w:rsidRDefault="007742EF" w:rsidP="007742EF">
            <w:pPr>
              <w:widowControl/>
              <w:spacing w:line="240" w:lineRule="auto"/>
              <w:rPr>
                <w:rFonts w:ascii="Times New Roman" w:hAnsi="Times New Roman" w:cs="Times New Roman"/>
                <w:b/>
                <w:bCs/>
                <w:sz w:val="20"/>
                <w:szCs w:val="20"/>
              </w:rPr>
            </w:pPr>
            <w:r w:rsidRPr="007742EF">
              <w:rPr>
                <w:rFonts w:ascii="Times New Roman" w:hAnsi="Times New Roman" w:cs="Times New Roman"/>
                <w:b/>
                <w:bCs/>
                <w:sz w:val="20"/>
                <w:szCs w:val="20"/>
              </w:rPr>
              <w:t>Материнская плата</w:t>
            </w: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Количество разъемов для установки оперативной </w:t>
            </w:r>
            <w:r w:rsidRPr="007742EF">
              <w:rPr>
                <w:rFonts w:ascii="Times New Roman" w:hAnsi="Times New Roman" w:cs="Times New Roman"/>
                <w:sz w:val="20"/>
                <w:szCs w:val="20"/>
              </w:rPr>
              <w:lastRenderedPageBreak/>
              <w:t xml:space="preserve">памяти, </w:t>
            </w:r>
            <w:proofErr w:type="gramStart"/>
            <w:r w:rsidRPr="007742EF">
              <w:rPr>
                <w:rFonts w:ascii="Times New Roman" w:hAnsi="Times New Roman" w:cs="Times New Roman"/>
                <w:sz w:val="20"/>
                <w:szCs w:val="20"/>
              </w:rPr>
              <w:t>шт</w:t>
            </w:r>
            <w:proofErr w:type="gramEnd"/>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lang w:val="en-US"/>
              </w:rPr>
              <w:lastRenderedPageBreak/>
              <w:t>8</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Максимальный объем поддерживаемой памяти, Тб</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lang w:val="en-US"/>
              </w:rPr>
              <w:t>1</w:t>
            </w:r>
            <w:r w:rsidRPr="007742EF">
              <w:rPr>
                <w:rFonts w:ascii="Times New Roman" w:hAnsi="Times New Roman" w:cs="Times New Roman"/>
                <w:sz w:val="20"/>
                <w:szCs w:val="20"/>
              </w:rPr>
              <w:t>,</w:t>
            </w:r>
            <w:r w:rsidRPr="007742EF">
              <w:rPr>
                <w:rFonts w:ascii="Times New Roman" w:hAnsi="Times New Roman" w:cs="Times New Roman"/>
                <w:sz w:val="20"/>
                <w:szCs w:val="20"/>
                <w:lang w:val="en-US"/>
              </w:rPr>
              <w:t>5</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Количество </w:t>
            </w:r>
            <w:proofErr w:type="gramStart"/>
            <w:r w:rsidRPr="007742EF">
              <w:rPr>
                <w:rFonts w:ascii="Times New Roman" w:hAnsi="Times New Roman" w:cs="Times New Roman"/>
                <w:sz w:val="20"/>
                <w:szCs w:val="20"/>
              </w:rPr>
              <w:t>SA</w:t>
            </w:r>
            <w:proofErr w:type="gramEnd"/>
            <w:r w:rsidRPr="007742EF">
              <w:rPr>
                <w:rFonts w:ascii="Times New Roman" w:hAnsi="Times New Roman" w:cs="Times New Roman"/>
                <w:sz w:val="20"/>
                <w:szCs w:val="20"/>
              </w:rPr>
              <w:t>ТА 3.0 портов с поддержкой RAID 0, 1, 5, 10, шт.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10</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Количество разъемов VGA, шт.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Общее количество портов USB 3.0 на материнской плате, шт.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4</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Сетевой адаптер</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Да</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Сетевые разъемы - 10Gb (RJ-45), шт.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Интегрированный видеоадаптер</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Да</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IPMI 2.0 &amp; </w:t>
            </w:r>
            <w:proofErr w:type="spellStart"/>
            <w:r w:rsidRPr="007742EF">
              <w:rPr>
                <w:rFonts w:ascii="Times New Roman" w:hAnsi="Times New Roman" w:cs="Times New Roman"/>
                <w:sz w:val="20"/>
                <w:szCs w:val="20"/>
              </w:rPr>
              <w:t>iKVM</w:t>
            </w:r>
            <w:proofErr w:type="spellEnd"/>
            <w:r w:rsidRPr="007742EF">
              <w:rPr>
                <w:rFonts w:ascii="Times New Roman" w:hAnsi="Times New Roman" w:cs="Times New Roman"/>
                <w:sz w:val="20"/>
                <w:szCs w:val="20"/>
              </w:rPr>
              <w:t xml:space="preserve"> с выделенным портом</w:t>
            </w:r>
          </w:p>
        </w:tc>
        <w:tc>
          <w:tcPr>
            <w:tcW w:w="1202" w:type="dxa"/>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Да</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Порт PCI-E 3.0 x 4</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Да</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7439" w:type="dxa"/>
            <w:gridSpan w:val="5"/>
            <w:hideMark/>
          </w:tcPr>
          <w:p w:rsidR="007742EF" w:rsidRPr="007742EF" w:rsidRDefault="007742EF" w:rsidP="007742EF">
            <w:pPr>
              <w:widowControl/>
              <w:spacing w:line="240" w:lineRule="auto"/>
              <w:jc w:val="center"/>
              <w:rPr>
                <w:rFonts w:ascii="Times New Roman" w:hAnsi="Times New Roman" w:cs="Times New Roman"/>
                <w:b/>
                <w:bCs/>
                <w:sz w:val="20"/>
                <w:szCs w:val="20"/>
              </w:rPr>
            </w:pPr>
            <w:r w:rsidRPr="007742EF">
              <w:rPr>
                <w:rFonts w:ascii="Times New Roman" w:hAnsi="Times New Roman" w:cs="Times New Roman"/>
                <w:b/>
                <w:bCs/>
                <w:sz w:val="20"/>
                <w:szCs w:val="20"/>
              </w:rPr>
              <w:t>Процессор</w:t>
            </w: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Количество процессоров, шт.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Базовая тактовая частота, ГГц;</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2,1</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Максимальная тактовая частота, ГГц</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3,0</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Кэш, Мбайт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11</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Количество ядер </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8</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Количество потоков </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16</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Техпроцесс, </w:t>
            </w:r>
            <w:proofErr w:type="spellStart"/>
            <w:r w:rsidRPr="007742EF">
              <w:rPr>
                <w:rFonts w:ascii="Times New Roman" w:hAnsi="Times New Roman" w:cs="Times New Roman"/>
                <w:sz w:val="20"/>
                <w:szCs w:val="20"/>
              </w:rPr>
              <w:t>нм</w:t>
            </w:r>
            <w:proofErr w:type="spellEnd"/>
            <w:r w:rsidRPr="007742EF">
              <w:rPr>
                <w:rFonts w:ascii="Times New Roman" w:hAnsi="Times New Roman" w:cs="Times New Roman"/>
                <w:sz w:val="20"/>
                <w:szCs w:val="20"/>
              </w:rPr>
              <w:t>.</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14</w:t>
            </w: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7439" w:type="dxa"/>
            <w:gridSpan w:val="5"/>
            <w:hideMark/>
          </w:tcPr>
          <w:p w:rsidR="007742EF" w:rsidRPr="007742EF" w:rsidRDefault="007742EF" w:rsidP="007742EF">
            <w:pPr>
              <w:widowControl/>
              <w:spacing w:line="240" w:lineRule="auto"/>
              <w:rPr>
                <w:rFonts w:ascii="Times New Roman" w:hAnsi="Times New Roman" w:cs="Times New Roman"/>
                <w:b/>
                <w:bCs/>
                <w:sz w:val="20"/>
                <w:szCs w:val="20"/>
              </w:rPr>
            </w:pPr>
            <w:r w:rsidRPr="007742EF">
              <w:rPr>
                <w:rFonts w:ascii="Times New Roman" w:hAnsi="Times New Roman" w:cs="Times New Roman"/>
                <w:b/>
                <w:bCs/>
                <w:sz w:val="20"/>
                <w:szCs w:val="20"/>
              </w:rPr>
              <w:t>Оперативная память</w:t>
            </w: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Тип </w:t>
            </w:r>
          </w:p>
        </w:tc>
        <w:tc>
          <w:tcPr>
            <w:tcW w:w="1202"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w:t>
            </w:r>
          </w:p>
        </w:tc>
        <w:tc>
          <w:tcPr>
            <w:tcW w:w="1276"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w:t>
            </w:r>
          </w:p>
        </w:tc>
        <w:tc>
          <w:tcPr>
            <w:tcW w:w="1559"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DIMM DDR4</w:t>
            </w:r>
          </w:p>
        </w:tc>
        <w:tc>
          <w:tcPr>
            <w:tcW w:w="1559" w:type="dxa"/>
          </w:tcPr>
          <w:p w:rsidR="007742EF" w:rsidRPr="007742EF" w:rsidRDefault="007742EF" w:rsidP="007742EF">
            <w:pPr>
              <w:widowControl/>
              <w:spacing w:line="240" w:lineRule="auto"/>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Частота, МГц ECC </w:t>
            </w:r>
            <w:proofErr w:type="spellStart"/>
            <w:r w:rsidRPr="007742EF">
              <w:rPr>
                <w:rFonts w:ascii="Times New Roman" w:hAnsi="Times New Roman" w:cs="Times New Roman"/>
                <w:sz w:val="20"/>
                <w:szCs w:val="20"/>
              </w:rPr>
              <w:t>Reg</w:t>
            </w:r>
            <w:proofErr w:type="spellEnd"/>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2133</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Объем оперативной памяти одного модуля, Гбайт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16</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Количество установленных модулей оперативной памяти</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4</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7439" w:type="dxa"/>
            <w:gridSpan w:val="5"/>
            <w:hideMark/>
          </w:tcPr>
          <w:p w:rsidR="007742EF" w:rsidRPr="007742EF" w:rsidRDefault="007742EF" w:rsidP="007742EF">
            <w:pPr>
              <w:widowControl/>
              <w:spacing w:line="240" w:lineRule="auto"/>
              <w:rPr>
                <w:rFonts w:ascii="Times New Roman" w:hAnsi="Times New Roman" w:cs="Times New Roman"/>
                <w:b/>
                <w:bCs/>
                <w:sz w:val="20"/>
                <w:szCs w:val="20"/>
              </w:rPr>
            </w:pPr>
            <w:r w:rsidRPr="007742EF">
              <w:rPr>
                <w:rFonts w:ascii="Times New Roman" w:hAnsi="Times New Roman" w:cs="Times New Roman"/>
                <w:b/>
                <w:bCs/>
                <w:sz w:val="20"/>
                <w:szCs w:val="20"/>
              </w:rPr>
              <w:t xml:space="preserve">Жесткий диск </w:t>
            </w: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Интерфейс </w:t>
            </w:r>
          </w:p>
        </w:tc>
        <w:tc>
          <w:tcPr>
            <w:tcW w:w="1202" w:type="dxa"/>
            <w:hideMark/>
          </w:tcPr>
          <w:p w:rsidR="007742EF" w:rsidRPr="007742EF" w:rsidRDefault="007742EF" w:rsidP="007742EF">
            <w:pPr>
              <w:widowControl/>
              <w:spacing w:line="240" w:lineRule="auto"/>
              <w:rPr>
                <w:rFonts w:ascii="Times New Roman" w:hAnsi="Times New Roman" w:cs="Times New Roman"/>
                <w:sz w:val="20"/>
                <w:szCs w:val="20"/>
                <w:lang w:val="en-US"/>
              </w:rPr>
            </w:pPr>
            <w:r w:rsidRPr="007742EF">
              <w:rPr>
                <w:rFonts w:ascii="Times New Roman" w:hAnsi="Times New Roman" w:cs="Times New Roman"/>
                <w:sz w:val="20"/>
                <w:szCs w:val="20"/>
              </w:rPr>
              <w:t> </w:t>
            </w:r>
          </w:p>
        </w:tc>
        <w:tc>
          <w:tcPr>
            <w:tcW w:w="1276"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w:t>
            </w:r>
          </w:p>
        </w:tc>
        <w:tc>
          <w:tcPr>
            <w:tcW w:w="1559" w:type="dxa"/>
            <w:hideMark/>
          </w:tcPr>
          <w:p w:rsidR="007742EF" w:rsidRPr="007742EF" w:rsidRDefault="007742EF" w:rsidP="007742EF">
            <w:pPr>
              <w:widowControl/>
              <w:spacing w:line="240" w:lineRule="auto"/>
              <w:rPr>
                <w:rFonts w:ascii="Times New Roman" w:hAnsi="Times New Roman" w:cs="Times New Roman"/>
                <w:sz w:val="20"/>
                <w:szCs w:val="20"/>
                <w:lang w:val="en-US"/>
              </w:rPr>
            </w:pPr>
            <w:r w:rsidRPr="007742EF">
              <w:rPr>
                <w:rFonts w:ascii="Times New Roman" w:hAnsi="Times New Roman" w:cs="Times New Roman"/>
                <w:sz w:val="20"/>
                <w:szCs w:val="20"/>
              </w:rPr>
              <w:t>SA</w:t>
            </w:r>
            <w:r w:rsidRPr="007742EF">
              <w:rPr>
                <w:rFonts w:ascii="Times New Roman" w:hAnsi="Times New Roman" w:cs="Times New Roman"/>
                <w:sz w:val="20"/>
                <w:szCs w:val="20"/>
                <w:lang w:val="en-US"/>
              </w:rPr>
              <w:t>TA</w:t>
            </w:r>
          </w:p>
        </w:tc>
        <w:tc>
          <w:tcPr>
            <w:tcW w:w="1559" w:type="dxa"/>
          </w:tcPr>
          <w:p w:rsidR="007742EF" w:rsidRPr="007742EF" w:rsidRDefault="007742EF" w:rsidP="007742EF">
            <w:pPr>
              <w:widowControl/>
              <w:spacing w:line="240" w:lineRule="auto"/>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C2179" w:rsidP="007742EF">
            <w:pPr>
              <w:widowControl/>
              <w:spacing w:line="240" w:lineRule="auto"/>
              <w:rPr>
                <w:rFonts w:ascii="Times New Roman" w:hAnsi="Times New Roman" w:cs="Times New Roman"/>
                <w:sz w:val="20"/>
                <w:szCs w:val="20"/>
              </w:rPr>
            </w:pPr>
            <w:r>
              <w:rPr>
                <w:rFonts w:ascii="Times New Roman" w:hAnsi="Times New Roman" w:cs="Times New Roman"/>
                <w:sz w:val="20"/>
                <w:szCs w:val="20"/>
              </w:rPr>
              <w:t xml:space="preserve">Минимальная емкость, </w:t>
            </w:r>
            <w:bookmarkStart w:id="5" w:name="_GoBack"/>
            <w:bookmarkEnd w:id="5"/>
            <w:r w:rsidRPr="00722E34">
              <w:rPr>
                <w:rFonts w:ascii="Times New Roman" w:hAnsi="Times New Roman" w:cs="Times New Roman"/>
                <w:sz w:val="20"/>
                <w:szCs w:val="20"/>
              </w:rPr>
              <w:t>Т</w:t>
            </w:r>
            <w:r w:rsidR="007742EF" w:rsidRPr="00722E34">
              <w:rPr>
                <w:rFonts w:ascii="Times New Roman" w:hAnsi="Times New Roman" w:cs="Times New Roman"/>
                <w:sz w:val="20"/>
                <w:szCs w:val="20"/>
              </w:rPr>
              <w:t>байт;</w:t>
            </w:r>
          </w:p>
        </w:tc>
        <w:tc>
          <w:tcPr>
            <w:tcW w:w="1202" w:type="dxa"/>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lang w:val="en-US"/>
              </w:rPr>
              <w:t>2</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Скорость </w:t>
            </w:r>
            <w:r w:rsidRPr="007742EF">
              <w:rPr>
                <w:rFonts w:ascii="Times New Roman" w:hAnsi="Times New Roman" w:cs="Times New Roman"/>
                <w:sz w:val="20"/>
                <w:szCs w:val="20"/>
              </w:rPr>
              <w:lastRenderedPageBreak/>
              <w:t>вращения шпинделя, об/мин.</w:t>
            </w:r>
          </w:p>
        </w:tc>
        <w:tc>
          <w:tcPr>
            <w:tcW w:w="1202" w:type="dxa"/>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lastRenderedPageBreak/>
              <w:t>7200</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vAlign w:val="center"/>
          </w:tcPr>
          <w:p w:rsidR="007742EF" w:rsidRPr="007742EF" w:rsidRDefault="003D3C39" w:rsidP="007742EF">
            <w:pPr>
              <w:widowControl/>
              <w:spacing w:line="240" w:lineRule="auto"/>
              <w:rPr>
                <w:rFonts w:ascii="Times New Roman" w:hAnsi="Times New Roman" w:cs="Times New Roman"/>
                <w:sz w:val="20"/>
                <w:szCs w:val="20"/>
              </w:rPr>
            </w:pPr>
            <w:hyperlink r:id="rId25" w:history="1">
              <w:r w:rsidR="007742EF" w:rsidRPr="007742EF">
                <w:rPr>
                  <w:rFonts w:ascii="Times New Roman" w:hAnsi="Times New Roman" w:cs="Times New Roman"/>
                  <w:sz w:val="20"/>
                  <w:szCs w:val="20"/>
                </w:rPr>
                <w:t>Буфер HDD</w:t>
              </w:r>
            </w:hyperlink>
          </w:p>
        </w:tc>
        <w:tc>
          <w:tcPr>
            <w:tcW w:w="1202" w:type="dxa"/>
            <w:vAlign w:val="center"/>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128 Мб</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22E34"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Интерфейс HDD</w:t>
            </w:r>
          </w:p>
        </w:tc>
        <w:tc>
          <w:tcPr>
            <w:tcW w:w="1202" w:type="dxa"/>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lang w:val="en-US"/>
              </w:rPr>
              <w:t>SATA 6Gb/s (SATA-III)</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lang w:val="en-US"/>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843" w:type="dxa"/>
            <w:vAlign w:val="center"/>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Пропускная способность интерфейса, Гбит/сек</w:t>
            </w:r>
          </w:p>
        </w:tc>
        <w:tc>
          <w:tcPr>
            <w:tcW w:w="1202" w:type="dxa"/>
            <w:vAlign w:val="center"/>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 xml:space="preserve">6 </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843" w:type="dxa"/>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Количество, шт.</w:t>
            </w:r>
          </w:p>
        </w:tc>
        <w:tc>
          <w:tcPr>
            <w:tcW w:w="1202" w:type="dxa"/>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4</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7439" w:type="dxa"/>
            <w:gridSpan w:val="5"/>
            <w:hideMark/>
          </w:tcPr>
          <w:p w:rsidR="007742EF" w:rsidRPr="007742EF" w:rsidRDefault="007742EF" w:rsidP="007742EF">
            <w:pPr>
              <w:widowControl/>
              <w:spacing w:line="240" w:lineRule="auto"/>
              <w:rPr>
                <w:rFonts w:ascii="Times New Roman" w:hAnsi="Times New Roman" w:cs="Times New Roman"/>
                <w:b/>
                <w:bCs/>
                <w:sz w:val="20"/>
                <w:szCs w:val="20"/>
              </w:rPr>
            </w:pPr>
            <w:r w:rsidRPr="007742EF">
              <w:rPr>
                <w:rFonts w:ascii="Times New Roman" w:hAnsi="Times New Roman" w:cs="Times New Roman"/>
                <w:b/>
                <w:bCs/>
                <w:sz w:val="20"/>
                <w:szCs w:val="20"/>
              </w:rPr>
              <w:t>Рейд контроллер (дискретный)</w:t>
            </w: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Тип интерфейсов поддерживаемых носителей </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SAS, SATA</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Количество поддерживаемых накопителей</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128</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Поддержка RAID 0, 1, 5, 6, 10, 50, 60</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Да</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7439" w:type="dxa"/>
            <w:gridSpan w:val="5"/>
            <w:hideMark/>
          </w:tcPr>
          <w:p w:rsidR="007742EF" w:rsidRPr="007742EF" w:rsidRDefault="007742EF" w:rsidP="007742EF">
            <w:pPr>
              <w:widowControl/>
              <w:spacing w:line="240" w:lineRule="auto"/>
              <w:rPr>
                <w:rFonts w:ascii="Times New Roman" w:hAnsi="Times New Roman" w:cs="Times New Roman"/>
                <w:b/>
                <w:bCs/>
                <w:sz w:val="20"/>
                <w:szCs w:val="20"/>
              </w:rPr>
            </w:pPr>
            <w:r w:rsidRPr="007742EF">
              <w:rPr>
                <w:rFonts w:ascii="Times New Roman" w:hAnsi="Times New Roman" w:cs="Times New Roman"/>
                <w:b/>
                <w:bCs/>
                <w:sz w:val="20"/>
                <w:szCs w:val="20"/>
              </w:rPr>
              <w:t>Системное программное обеспечение</w:t>
            </w: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lang w:val="en-US"/>
              </w:rPr>
            </w:pPr>
            <w:r w:rsidRPr="007742EF">
              <w:rPr>
                <w:rFonts w:ascii="Times New Roman" w:hAnsi="Times New Roman" w:cs="Times New Roman"/>
                <w:sz w:val="20"/>
                <w:szCs w:val="20"/>
                <w:lang w:val="en-US"/>
              </w:rPr>
              <w:t xml:space="preserve">MICROSOFT Windows Server 2016 Standard, 64 bit, RUS (1 </w:t>
            </w:r>
            <w:r w:rsidRPr="007742EF">
              <w:rPr>
                <w:rFonts w:ascii="Times New Roman" w:hAnsi="Times New Roman" w:cs="Times New Roman"/>
                <w:sz w:val="20"/>
                <w:szCs w:val="20"/>
              </w:rPr>
              <w:t>шт</w:t>
            </w:r>
            <w:r w:rsidRPr="007742EF">
              <w:rPr>
                <w:rFonts w:ascii="Times New Roman" w:hAnsi="Times New Roman" w:cs="Times New Roman"/>
                <w:sz w:val="20"/>
                <w:szCs w:val="20"/>
                <w:lang w:val="en-US"/>
              </w:rPr>
              <w:t>.) + MICROSOFT Windows Server CAL 2019 MLP 5 Device CAL</w:t>
            </w:r>
          </w:p>
        </w:tc>
        <w:tc>
          <w:tcPr>
            <w:tcW w:w="1202" w:type="dxa"/>
            <w:hideMark/>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276" w:type="dxa"/>
            <w:hideMark/>
          </w:tcPr>
          <w:p w:rsidR="007742EF" w:rsidRPr="007742EF" w:rsidRDefault="007742EF" w:rsidP="007742EF">
            <w:pPr>
              <w:widowControl/>
              <w:spacing w:line="240" w:lineRule="auto"/>
              <w:rPr>
                <w:rFonts w:ascii="Times New Roman" w:hAnsi="Times New Roman" w:cs="Times New Roman"/>
                <w:sz w:val="20"/>
                <w:szCs w:val="20"/>
                <w:lang w:val="en-US"/>
              </w:rPr>
            </w:pPr>
            <w:r w:rsidRPr="007742EF">
              <w:rPr>
                <w:rFonts w:ascii="Times New Roman" w:hAnsi="Times New Roman" w:cs="Times New Roman"/>
                <w:sz w:val="20"/>
                <w:szCs w:val="20"/>
                <w:lang w:val="en-US"/>
              </w:rPr>
              <w:t> </w:t>
            </w: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Наличие</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Срок действия лицензии</w:t>
            </w:r>
          </w:p>
        </w:tc>
        <w:tc>
          <w:tcPr>
            <w:tcW w:w="1202"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w:t>
            </w:r>
          </w:p>
        </w:tc>
        <w:tc>
          <w:tcPr>
            <w:tcW w:w="1276"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w:t>
            </w:r>
          </w:p>
        </w:tc>
        <w:tc>
          <w:tcPr>
            <w:tcW w:w="1559"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Бессрочная</w:t>
            </w:r>
          </w:p>
        </w:tc>
        <w:tc>
          <w:tcPr>
            <w:tcW w:w="1559" w:type="dxa"/>
          </w:tcPr>
          <w:p w:rsidR="007742EF" w:rsidRPr="007742EF" w:rsidRDefault="007742EF" w:rsidP="007742EF">
            <w:pPr>
              <w:widowControl/>
              <w:spacing w:line="240" w:lineRule="auto"/>
              <w:rPr>
                <w:rFonts w:ascii="Times New Roman" w:hAnsi="Times New Roman" w:cs="Times New Roman"/>
                <w:sz w:val="20"/>
                <w:szCs w:val="20"/>
              </w:rPr>
            </w:pPr>
          </w:p>
        </w:tc>
      </w:tr>
      <w:tr w:rsidR="007742EF" w:rsidRPr="007742EF" w:rsidTr="00E37AFA">
        <w:trPr>
          <w:jc w:val="center"/>
        </w:trPr>
        <w:tc>
          <w:tcPr>
            <w:tcW w:w="583" w:type="dxa"/>
            <w:vMerge/>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tcPr>
          <w:p w:rsidR="007742EF" w:rsidRPr="007742EF" w:rsidRDefault="007742EF" w:rsidP="007742EF">
            <w:pPr>
              <w:widowControl/>
              <w:spacing w:line="240" w:lineRule="auto"/>
              <w:rPr>
                <w:rFonts w:ascii="Times New Roman" w:hAnsi="Times New Roman" w:cs="Times New Roman"/>
                <w:sz w:val="20"/>
                <w:szCs w:val="20"/>
              </w:rPr>
            </w:pPr>
          </w:p>
        </w:tc>
        <w:tc>
          <w:tcPr>
            <w:tcW w:w="1843" w:type="dxa"/>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Комплект для монтажа в стойку</w:t>
            </w:r>
          </w:p>
        </w:tc>
        <w:tc>
          <w:tcPr>
            <w:tcW w:w="1202" w:type="dxa"/>
          </w:tcPr>
          <w:p w:rsidR="007742EF" w:rsidRPr="007742EF" w:rsidRDefault="007742EF" w:rsidP="007742EF">
            <w:pPr>
              <w:widowControl/>
              <w:spacing w:line="240" w:lineRule="auto"/>
              <w:rPr>
                <w:rFonts w:ascii="Times New Roman" w:hAnsi="Times New Roman" w:cs="Times New Roman"/>
                <w:sz w:val="20"/>
                <w:szCs w:val="20"/>
              </w:rPr>
            </w:pPr>
          </w:p>
        </w:tc>
        <w:tc>
          <w:tcPr>
            <w:tcW w:w="1276" w:type="dxa"/>
          </w:tcPr>
          <w:p w:rsidR="007742EF" w:rsidRPr="007742EF" w:rsidRDefault="007742EF" w:rsidP="007742EF">
            <w:pPr>
              <w:widowControl/>
              <w:spacing w:line="240" w:lineRule="auto"/>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Да</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bl>
    <w:p w:rsidR="00507B5C" w:rsidRPr="00507B5C" w:rsidRDefault="00507B5C" w:rsidP="00507B5C">
      <w:pPr>
        <w:widowControl/>
        <w:spacing w:line="240" w:lineRule="auto"/>
        <w:jc w:val="both"/>
        <w:rPr>
          <w:sz w:val="24"/>
          <w:szCs w:val="24"/>
        </w:rPr>
      </w:pPr>
    </w:p>
    <w:p w:rsidR="00507B5C" w:rsidRPr="00507B5C" w:rsidRDefault="00507B5C" w:rsidP="00507B5C">
      <w:pPr>
        <w:widowControl/>
        <w:spacing w:line="240" w:lineRule="auto"/>
        <w:jc w:val="both"/>
        <w:rPr>
          <w:sz w:val="24"/>
          <w:szCs w:val="24"/>
        </w:rPr>
      </w:pPr>
    </w:p>
    <w:p w:rsidR="00507B5C" w:rsidRPr="00507B5C" w:rsidRDefault="00507B5C" w:rsidP="00507B5C">
      <w:pPr>
        <w:widowControl/>
        <w:snapToGrid w:val="0"/>
        <w:spacing w:line="240" w:lineRule="auto"/>
        <w:ind w:firstLine="708"/>
        <w:jc w:val="both"/>
        <w:rPr>
          <w:b/>
          <w:bCs/>
          <w:color w:val="000000"/>
          <w:sz w:val="24"/>
          <w:szCs w:val="24"/>
        </w:rPr>
      </w:pPr>
      <w:r w:rsidRPr="00507B5C">
        <w:rPr>
          <w:b/>
          <w:bCs/>
          <w:color w:val="000000"/>
          <w:sz w:val="24"/>
          <w:szCs w:val="24"/>
        </w:rPr>
        <w:t>5. Требования к поставляемому товару в т. ч. требования к его качеству:</w:t>
      </w:r>
    </w:p>
    <w:p w:rsidR="00507B5C" w:rsidRPr="00507B5C" w:rsidRDefault="00507B5C" w:rsidP="00507B5C">
      <w:pPr>
        <w:widowControl/>
        <w:spacing w:line="240" w:lineRule="auto"/>
        <w:ind w:firstLine="709"/>
        <w:jc w:val="both"/>
        <w:rPr>
          <w:sz w:val="24"/>
          <w:szCs w:val="24"/>
          <w:lang w:eastAsia="ar-SA"/>
        </w:rPr>
      </w:pPr>
      <w:proofErr w:type="gramStart"/>
      <w:r w:rsidRPr="00507B5C">
        <w:rPr>
          <w:sz w:val="24"/>
          <w:szCs w:val="24"/>
          <w:lang w:eastAsia="ar-SA"/>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МЭК 60950-2002 «Безопасность оборудования информационных технологий», ГОСТ IEC 60950-1-2014 «Оборудование информационных технологий.</w:t>
      </w:r>
      <w:proofErr w:type="gramEnd"/>
      <w:r w:rsidRPr="00507B5C">
        <w:rPr>
          <w:sz w:val="24"/>
          <w:szCs w:val="24"/>
          <w:lang w:eastAsia="ar-SA"/>
        </w:rPr>
        <w:t xml:space="preserve"> Требования безопасности. Часть 1. Общие требования», ГОСТ IEC 62368-1-2014 «Аудио-, виде</w:t>
      </w:r>
      <w:proofErr w:type="gramStart"/>
      <w:r w:rsidRPr="00507B5C">
        <w:rPr>
          <w:sz w:val="24"/>
          <w:szCs w:val="24"/>
          <w:lang w:eastAsia="ar-SA"/>
        </w:rPr>
        <w:t>о-</w:t>
      </w:r>
      <w:proofErr w:type="gramEnd"/>
      <w:r w:rsidRPr="00507B5C">
        <w:rPr>
          <w:sz w:val="24"/>
          <w:szCs w:val="24"/>
          <w:lang w:eastAsia="ar-SA"/>
        </w:rPr>
        <w:t xml:space="preserve"> аппаратура, оборудование информационных технологий и техники связи. Часть 1. </w:t>
      </w:r>
      <w:proofErr w:type="gramStart"/>
      <w:r w:rsidRPr="00507B5C">
        <w:rPr>
          <w:sz w:val="24"/>
          <w:szCs w:val="24"/>
          <w:lang w:eastAsia="ar-SA"/>
        </w:rPr>
        <w:t>Требования безопасности»).</w:t>
      </w:r>
      <w:proofErr w:type="gramEnd"/>
    </w:p>
    <w:p w:rsidR="00507B5C" w:rsidRPr="00507B5C" w:rsidRDefault="00507B5C" w:rsidP="00507B5C">
      <w:pPr>
        <w:widowControl/>
        <w:spacing w:line="240" w:lineRule="auto"/>
        <w:ind w:firstLine="709"/>
        <w:jc w:val="both"/>
        <w:rPr>
          <w:sz w:val="24"/>
          <w:szCs w:val="24"/>
          <w:lang w:eastAsia="ar-SA"/>
        </w:rPr>
      </w:pPr>
      <w:r w:rsidRPr="00507B5C">
        <w:rPr>
          <w:sz w:val="24"/>
          <w:szCs w:val="24"/>
          <w:lang w:eastAsia="ar-SA"/>
        </w:rPr>
        <w:t>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507B5C" w:rsidRPr="00507B5C" w:rsidRDefault="00507B5C" w:rsidP="00507B5C">
      <w:pPr>
        <w:widowControl/>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sidRPr="00507B5C">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507B5C" w:rsidRPr="00507B5C" w:rsidRDefault="00507B5C" w:rsidP="00507B5C">
      <w:pPr>
        <w:widowControl/>
        <w:spacing w:line="240" w:lineRule="auto"/>
        <w:ind w:firstLine="709"/>
        <w:jc w:val="both"/>
        <w:rPr>
          <w:sz w:val="24"/>
          <w:szCs w:val="24"/>
        </w:rPr>
      </w:pPr>
      <w:r w:rsidRPr="00507B5C">
        <w:rPr>
          <w:sz w:val="24"/>
          <w:szCs w:val="24"/>
        </w:rPr>
        <w:t>Поставляемый товар должен быть новым, т.е. не бывшим в эксплуатации, не восстановленным, серийным и свободно поставляться в РФ, иметь торговую марку.</w:t>
      </w:r>
    </w:p>
    <w:p w:rsidR="00507B5C" w:rsidRPr="00507B5C" w:rsidRDefault="00507B5C" w:rsidP="00507B5C">
      <w:pPr>
        <w:widowControl/>
        <w:spacing w:line="240" w:lineRule="auto"/>
        <w:ind w:firstLine="709"/>
        <w:jc w:val="both"/>
        <w:rPr>
          <w:sz w:val="24"/>
          <w:szCs w:val="24"/>
        </w:rPr>
      </w:pPr>
      <w:r w:rsidRPr="00507B5C">
        <w:rPr>
          <w:sz w:val="24"/>
          <w:szCs w:val="24"/>
        </w:rPr>
        <w:lastRenderedPageBreak/>
        <w:t>Поставляемый товар должен иметь ярлыки, подтверждающие дату изготовления и основные характеристики.</w:t>
      </w:r>
    </w:p>
    <w:p w:rsidR="00507B5C" w:rsidRPr="00507B5C" w:rsidRDefault="00507B5C" w:rsidP="00507B5C">
      <w:pPr>
        <w:widowControl/>
        <w:spacing w:line="240" w:lineRule="auto"/>
        <w:ind w:firstLine="709"/>
        <w:jc w:val="both"/>
        <w:rPr>
          <w:bCs/>
          <w:sz w:val="24"/>
          <w:szCs w:val="24"/>
        </w:rPr>
      </w:pPr>
      <w:r w:rsidRPr="00507B5C">
        <w:rPr>
          <w:sz w:val="24"/>
          <w:szCs w:val="24"/>
        </w:rPr>
        <w:t>Доставка товара</w:t>
      </w:r>
      <w:r w:rsidRPr="00507B5C">
        <w:rPr>
          <w:bCs/>
          <w:sz w:val="24"/>
          <w:szCs w:val="24"/>
        </w:rPr>
        <w:t xml:space="preserve"> по адресу, указанному в п. 3 Технического задания, осуществляется силами и средствами Поставщика.</w:t>
      </w:r>
    </w:p>
    <w:p w:rsidR="00507B5C" w:rsidRPr="00507B5C" w:rsidRDefault="00507B5C" w:rsidP="00507B5C">
      <w:pPr>
        <w:widowControl/>
        <w:spacing w:line="240" w:lineRule="auto"/>
        <w:ind w:firstLine="709"/>
        <w:jc w:val="both"/>
        <w:rPr>
          <w:bCs/>
          <w:color w:val="000000"/>
          <w:sz w:val="24"/>
          <w:szCs w:val="24"/>
        </w:rPr>
      </w:pPr>
      <w:r w:rsidRPr="00507B5C">
        <w:rPr>
          <w:bCs/>
          <w:color w:val="000000"/>
          <w:sz w:val="24"/>
          <w:szCs w:val="24"/>
        </w:rPr>
        <w:t>Поставщик предоставляет Покупателю на поставляемый товар заполненные гарантийные талоны, сертификаты соответствия (при наличии) паспорта и руководства по эксплуатации на русском языке.</w:t>
      </w:r>
    </w:p>
    <w:p w:rsidR="00507B5C" w:rsidRPr="00507B5C" w:rsidRDefault="00507B5C" w:rsidP="00507B5C">
      <w:pPr>
        <w:keepNext/>
        <w:keepLines/>
        <w:widowControl/>
        <w:spacing w:line="240" w:lineRule="auto"/>
        <w:jc w:val="both"/>
        <w:outlineLvl w:val="0"/>
        <w:rPr>
          <w:bCs/>
          <w:color w:val="000000"/>
          <w:sz w:val="24"/>
          <w:szCs w:val="24"/>
        </w:rPr>
      </w:pPr>
      <w:r w:rsidRPr="00507B5C">
        <w:rPr>
          <w:bCs/>
          <w:color w:val="000000"/>
          <w:sz w:val="24"/>
          <w:szCs w:val="24"/>
        </w:rPr>
        <w:t xml:space="preserve">           </w:t>
      </w:r>
    </w:p>
    <w:p w:rsidR="00507B5C" w:rsidRPr="00507B5C" w:rsidRDefault="00507B5C" w:rsidP="00507B5C">
      <w:pPr>
        <w:keepNext/>
        <w:keepLines/>
        <w:widowControl/>
        <w:spacing w:line="240" w:lineRule="auto"/>
        <w:ind w:firstLine="708"/>
        <w:jc w:val="both"/>
        <w:outlineLvl w:val="0"/>
        <w:rPr>
          <w:b/>
          <w:bCs/>
          <w:color w:val="000000"/>
          <w:sz w:val="24"/>
          <w:szCs w:val="24"/>
        </w:rPr>
      </w:pPr>
      <w:r w:rsidRPr="00507B5C">
        <w:rPr>
          <w:b/>
          <w:bCs/>
          <w:color w:val="000000"/>
          <w:sz w:val="24"/>
          <w:szCs w:val="24"/>
        </w:rPr>
        <w:t>6. Требования к гарантийным обязательствам, предъявляемым к поставляемому товару:</w:t>
      </w:r>
    </w:p>
    <w:p w:rsidR="00507B5C" w:rsidRPr="00507B5C" w:rsidRDefault="00507B5C" w:rsidP="00507B5C">
      <w:pPr>
        <w:keepNext/>
        <w:keepLines/>
        <w:widowControl/>
        <w:spacing w:line="240" w:lineRule="auto"/>
        <w:ind w:firstLine="708"/>
        <w:jc w:val="both"/>
        <w:outlineLvl w:val="0"/>
        <w:rPr>
          <w:sz w:val="24"/>
          <w:szCs w:val="24"/>
        </w:rPr>
      </w:pPr>
      <w:r w:rsidRPr="00507B5C">
        <w:rPr>
          <w:sz w:val="24"/>
          <w:szCs w:val="24"/>
        </w:rPr>
        <w:t>Гарантия качества товара предоставляется на весь объем товара не менее 12 месяцев со дня поставки и включает в себя замену некачественного товара по вине Поставщика в течение 10 дней со дня поступления претензий Покупателя. Возврат некачественного товара осуществляется за счет Поставщика.</w:t>
      </w:r>
    </w:p>
    <w:p w:rsidR="00507B5C" w:rsidRPr="00507B5C" w:rsidRDefault="00507B5C" w:rsidP="00507B5C">
      <w:pPr>
        <w:keepNext/>
        <w:keepLines/>
        <w:widowControl/>
        <w:spacing w:line="240" w:lineRule="auto"/>
        <w:ind w:firstLine="708"/>
        <w:jc w:val="both"/>
        <w:outlineLvl w:val="0"/>
        <w:rPr>
          <w:sz w:val="24"/>
          <w:szCs w:val="24"/>
        </w:rPr>
      </w:pPr>
    </w:p>
    <w:tbl>
      <w:tblPr>
        <w:tblStyle w:val="4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507B5C" w:rsidRPr="00507B5C" w:rsidTr="00FB5525">
        <w:trPr>
          <w:trHeight w:val="2069"/>
        </w:trPr>
        <w:tc>
          <w:tcPr>
            <w:tcW w:w="7676" w:type="dxa"/>
          </w:tcPr>
          <w:p w:rsidR="00507B5C" w:rsidRPr="00507B5C" w:rsidRDefault="00507B5C" w:rsidP="00507B5C">
            <w:pPr>
              <w:widowControl/>
              <w:shd w:val="clear" w:color="auto" w:fill="FFFFFF"/>
              <w:spacing w:line="240" w:lineRule="auto"/>
              <w:ind w:left="426"/>
              <w:rPr>
                <w:rFonts w:ascii="Times New Roman" w:hAnsi="Times New Roman" w:cs="Times New Roman"/>
                <w:b/>
                <w:bCs/>
                <w:spacing w:val="-5"/>
                <w:sz w:val="24"/>
                <w:szCs w:val="24"/>
                <w:u w:val="single"/>
              </w:rPr>
            </w:pPr>
            <w:r w:rsidRPr="00507B5C">
              <w:rPr>
                <w:rFonts w:ascii="Times New Roman" w:hAnsi="Times New Roman" w:cs="Times New Roman"/>
                <w:b/>
                <w:bCs/>
                <w:spacing w:val="-5"/>
                <w:sz w:val="24"/>
                <w:szCs w:val="24"/>
                <w:u w:val="single"/>
              </w:rPr>
              <w:t>ПОКУПАТЕЛЬ:</w:t>
            </w:r>
          </w:p>
          <w:p w:rsidR="00507B5C" w:rsidRPr="00507B5C" w:rsidRDefault="00507B5C" w:rsidP="00507B5C">
            <w:pPr>
              <w:widowControl/>
              <w:shd w:val="clear" w:color="auto" w:fill="FFFFFF"/>
              <w:spacing w:line="240" w:lineRule="auto"/>
              <w:ind w:left="426"/>
              <w:rPr>
                <w:rFonts w:ascii="Times New Roman" w:hAnsi="Times New Roman" w:cs="Times New Roman"/>
                <w:spacing w:val="-1"/>
                <w:sz w:val="24"/>
                <w:szCs w:val="24"/>
              </w:rPr>
            </w:pPr>
            <w:r w:rsidRPr="00507B5C">
              <w:rPr>
                <w:rFonts w:ascii="Times New Roman" w:hAnsi="Times New Roman" w:cs="Times New Roman"/>
                <w:b/>
                <w:bCs/>
                <w:spacing w:val="-5"/>
                <w:sz w:val="24"/>
                <w:szCs w:val="24"/>
              </w:rPr>
              <w:t>(Должность подписывающего лица)</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p>
          <w:p w:rsidR="00507B5C" w:rsidRPr="00507B5C" w:rsidRDefault="00507B5C" w:rsidP="00507B5C">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507B5C">
              <w:rPr>
                <w:rFonts w:ascii="Times New Roman" w:hAnsi="Times New Roman" w:cs="Times New Roman"/>
                <w:sz w:val="24"/>
                <w:szCs w:val="24"/>
              </w:rPr>
              <w:t>___________________ (ФИО)</w:t>
            </w:r>
          </w:p>
          <w:p w:rsidR="00507B5C" w:rsidRPr="00507B5C" w:rsidRDefault="00507B5C" w:rsidP="00507B5C">
            <w:pPr>
              <w:widowControl/>
              <w:spacing w:line="240" w:lineRule="auto"/>
              <w:ind w:left="426"/>
              <w:jc w:val="both"/>
              <w:rPr>
                <w:rFonts w:ascii="Times New Roman" w:hAnsi="Times New Roman" w:cs="Times New Roman"/>
                <w:sz w:val="24"/>
                <w:szCs w:val="24"/>
              </w:rPr>
            </w:pPr>
            <w:r w:rsidRPr="00507B5C">
              <w:rPr>
                <w:rFonts w:ascii="Times New Roman" w:hAnsi="Times New Roman" w:cs="Times New Roman"/>
                <w:sz w:val="24"/>
                <w:szCs w:val="24"/>
              </w:rPr>
              <w:t>(подпись)</w:t>
            </w:r>
          </w:p>
          <w:p w:rsidR="00507B5C" w:rsidRPr="00507B5C" w:rsidRDefault="00507B5C" w:rsidP="00507B5C">
            <w:pPr>
              <w:widowControl/>
              <w:tabs>
                <w:tab w:val="center" w:pos="5032"/>
              </w:tabs>
              <w:spacing w:line="240" w:lineRule="auto"/>
              <w:ind w:left="426"/>
              <w:jc w:val="both"/>
              <w:rPr>
                <w:rFonts w:ascii="Times New Roman" w:hAnsi="Times New Roman" w:cs="Times New Roman"/>
                <w:b/>
                <w:sz w:val="24"/>
                <w:szCs w:val="24"/>
              </w:rPr>
            </w:pPr>
            <w:r w:rsidRPr="00507B5C">
              <w:rPr>
                <w:rFonts w:ascii="Times New Roman" w:hAnsi="Times New Roman" w:cs="Times New Roman"/>
                <w:bCs/>
                <w:spacing w:val="-5"/>
                <w:sz w:val="24"/>
                <w:szCs w:val="24"/>
              </w:rPr>
              <w:t>МП</w:t>
            </w:r>
          </w:p>
        </w:tc>
        <w:tc>
          <w:tcPr>
            <w:tcW w:w="7676" w:type="dxa"/>
          </w:tcPr>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b/>
                <w:bCs/>
                <w:spacing w:val="-5"/>
                <w:sz w:val="24"/>
                <w:szCs w:val="24"/>
                <w:u w:val="single"/>
              </w:rPr>
              <w:t>ПОСТАВЩИК:</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b/>
                <w:bCs/>
                <w:spacing w:val="-5"/>
                <w:sz w:val="24"/>
                <w:szCs w:val="24"/>
              </w:rPr>
              <w:t>(Должность подписывающего лица)</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spacing w:val="-1"/>
                <w:sz w:val="24"/>
                <w:szCs w:val="24"/>
              </w:rPr>
              <w:t>______________________  (ФИО)</w:t>
            </w:r>
          </w:p>
          <w:p w:rsidR="00507B5C" w:rsidRPr="00507B5C" w:rsidRDefault="00507B5C" w:rsidP="00507B5C">
            <w:pPr>
              <w:widowControl/>
              <w:spacing w:line="240" w:lineRule="auto"/>
              <w:ind w:left="426"/>
              <w:jc w:val="both"/>
              <w:rPr>
                <w:rFonts w:ascii="Times New Roman" w:hAnsi="Times New Roman" w:cs="Times New Roman"/>
                <w:sz w:val="24"/>
                <w:szCs w:val="24"/>
              </w:rPr>
            </w:pPr>
            <w:r w:rsidRPr="00507B5C">
              <w:rPr>
                <w:rFonts w:ascii="Times New Roman" w:hAnsi="Times New Roman" w:cs="Times New Roman"/>
                <w:sz w:val="24"/>
                <w:szCs w:val="24"/>
              </w:rPr>
              <w:t>(подпись)</w:t>
            </w:r>
          </w:p>
          <w:p w:rsidR="00507B5C" w:rsidRPr="00507B5C" w:rsidRDefault="00507B5C" w:rsidP="00507B5C">
            <w:pPr>
              <w:widowControl/>
              <w:tabs>
                <w:tab w:val="center" w:pos="5032"/>
              </w:tabs>
              <w:spacing w:line="240" w:lineRule="auto"/>
              <w:ind w:left="426"/>
              <w:jc w:val="both"/>
              <w:rPr>
                <w:rFonts w:ascii="Times New Roman" w:hAnsi="Times New Roman" w:cs="Times New Roman"/>
                <w:b/>
                <w:sz w:val="24"/>
                <w:szCs w:val="24"/>
              </w:rPr>
            </w:pPr>
            <w:r w:rsidRPr="00507B5C">
              <w:rPr>
                <w:rFonts w:ascii="Times New Roman" w:hAnsi="Times New Roman" w:cs="Times New Roman"/>
                <w:sz w:val="24"/>
                <w:szCs w:val="24"/>
              </w:rPr>
              <w:t>МП (</w:t>
            </w:r>
            <w:r w:rsidRPr="00507B5C">
              <w:rPr>
                <w:rFonts w:ascii="Times New Roman" w:hAnsi="Times New Roman" w:cs="Times New Roman"/>
                <w:i/>
                <w:sz w:val="24"/>
                <w:szCs w:val="24"/>
              </w:rPr>
              <w:t>при наличии</w:t>
            </w:r>
            <w:r w:rsidRPr="00507B5C">
              <w:rPr>
                <w:rFonts w:ascii="Times New Roman" w:hAnsi="Times New Roman" w:cs="Times New Roman"/>
                <w:sz w:val="24"/>
                <w:szCs w:val="24"/>
              </w:rPr>
              <w:t>)</w:t>
            </w:r>
          </w:p>
        </w:tc>
      </w:tr>
    </w:tbl>
    <w:p w:rsidR="00507B5C" w:rsidRPr="00507B5C" w:rsidRDefault="00507B5C" w:rsidP="00507B5C">
      <w:pPr>
        <w:widowControl/>
        <w:spacing w:after="200" w:line="276" w:lineRule="auto"/>
        <w:ind w:left="-567"/>
        <w:contextualSpacing/>
        <w:rPr>
          <w:rFonts w:eastAsiaTheme="minorHAnsi"/>
          <w:sz w:val="24"/>
          <w:szCs w:val="24"/>
          <w:lang w:eastAsia="en-US"/>
        </w:rPr>
      </w:pPr>
    </w:p>
    <w:p w:rsidR="00507B5C" w:rsidRDefault="00507B5C" w:rsidP="00507B5C">
      <w:pPr>
        <w:spacing w:line="240" w:lineRule="auto"/>
        <w:ind w:firstLine="5387"/>
        <w:rPr>
          <w:b/>
          <w:bCs/>
          <w:sz w:val="24"/>
          <w:szCs w:val="24"/>
        </w:rPr>
      </w:pPr>
    </w:p>
    <w:p w:rsidR="00507B5C" w:rsidRDefault="00507B5C" w:rsidP="00A021D1">
      <w:pPr>
        <w:spacing w:line="240" w:lineRule="auto"/>
        <w:ind w:firstLine="5387"/>
        <w:jc w:val="right"/>
        <w:rPr>
          <w:b/>
          <w:bCs/>
          <w:sz w:val="24"/>
          <w:szCs w:val="24"/>
        </w:rPr>
      </w:pPr>
    </w:p>
    <w:p w:rsidR="00507B5C" w:rsidRDefault="00507B5C" w:rsidP="00A021D1">
      <w:pPr>
        <w:spacing w:line="240" w:lineRule="auto"/>
        <w:ind w:firstLine="5387"/>
        <w:jc w:val="right"/>
        <w:rPr>
          <w:b/>
          <w:bCs/>
          <w:sz w:val="24"/>
          <w:szCs w:val="24"/>
        </w:rPr>
      </w:pPr>
    </w:p>
    <w:p w:rsidR="00507B5C" w:rsidRDefault="00507B5C"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BC0CB1">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632429" w:rsidRDefault="00632429" w:rsidP="00632429">
      <w:pPr>
        <w:widowControl/>
        <w:spacing w:line="240" w:lineRule="auto"/>
        <w:jc w:val="both"/>
        <w:rPr>
          <w:bCs/>
          <w:color w:val="000000"/>
          <w:sz w:val="24"/>
          <w:szCs w:val="24"/>
        </w:rPr>
      </w:pPr>
      <w:r w:rsidRPr="00507B5C">
        <w:rPr>
          <w:b/>
          <w:bCs/>
          <w:color w:val="000000"/>
          <w:sz w:val="24"/>
          <w:szCs w:val="24"/>
        </w:rPr>
        <w:t>1. Покупатель</w:t>
      </w:r>
      <w:r w:rsidRPr="00507B5C">
        <w:rPr>
          <w:bCs/>
          <w:color w:val="000000"/>
          <w:sz w:val="24"/>
          <w:szCs w:val="24"/>
        </w:rPr>
        <w:t xml:space="preserve">: ФГБУ «АМП Каспийского моря», ИНН 3018010485, адрес: Россия, 414016, </w:t>
      </w:r>
    </w:p>
    <w:p w:rsidR="00632429" w:rsidRPr="00507B5C" w:rsidRDefault="00632429" w:rsidP="00632429">
      <w:pPr>
        <w:widowControl/>
        <w:spacing w:line="240" w:lineRule="auto"/>
        <w:jc w:val="both"/>
        <w:rPr>
          <w:bCs/>
          <w:color w:val="000000"/>
          <w:sz w:val="24"/>
          <w:szCs w:val="24"/>
        </w:rPr>
      </w:pPr>
      <w:r w:rsidRPr="00507B5C">
        <w:rPr>
          <w:bCs/>
          <w:color w:val="000000"/>
          <w:sz w:val="24"/>
          <w:szCs w:val="24"/>
        </w:rPr>
        <w:t>г. Астрахань, ул. Капитана Краснова, 31, тел.: 8(8512) 58-45-69, факс: 8(8512) 58-45-66.</w:t>
      </w:r>
    </w:p>
    <w:p w:rsidR="00632429" w:rsidRPr="00507B5C" w:rsidRDefault="00632429" w:rsidP="00632429">
      <w:pPr>
        <w:widowControl/>
        <w:spacing w:line="240" w:lineRule="auto"/>
        <w:jc w:val="both"/>
        <w:rPr>
          <w:b/>
          <w:bCs/>
          <w:sz w:val="24"/>
          <w:szCs w:val="24"/>
        </w:rPr>
      </w:pPr>
    </w:p>
    <w:p w:rsidR="00632429" w:rsidRPr="00507B5C" w:rsidRDefault="00632429" w:rsidP="00632429">
      <w:pPr>
        <w:widowControl/>
        <w:spacing w:line="240" w:lineRule="auto"/>
        <w:jc w:val="both"/>
        <w:rPr>
          <w:sz w:val="24"/>
          <w:szCs w:val="24"/>
        </w:rPr>
      </w:pPr>
      <w:r w:rsidRPr="00507B5C">
        <w:rPr>
          <w:b/>
          <w:bCs/>
          <w:sz w:val="24"/>
          <w:szCs w:val="24"/>
        </w:rPr>
        <w:t xml:space="preserve">2. Наименование </w:t>
      </w:r>
      <w:r w:rsidRPr="00507B5C">
        <w:rPr>
          <w:b/>
          <w:sz w:val="24"/>
          <w:szCs w:val="24"/>
        </w:rPr>
        <w:t>предмета договора:</w:t>
      </w:r>
      <w:r w:rsidRPr="00507B5C">
        <w:rPr>
          <w:sz w:val="24"/>
          <w:szCs w:val="24"/>
        </w:rPr>
        <w:t xml:space="preserve"> Поставка сервера и </w:t>
      </w:r>
      <w:proofErr w:type="gramStart"/>
      <w:r w:rsidRPr="00507B5C">
        <w:rPr>
          <w:sz w:val="24"/>
          <w:szCs w:val="24"/>
        </w:rPr>
        <w:t>серверных</w:t>
      </w:r>
      <w:proofErr w:type="gramEnd"/>
      <w:r w:rsidRPr="00507B5C">
        <w:rPr>
          <w:sz w:val="24"/>
          <w:szCs w:val="24"/>
        </w:rPr>
        <w:t xml:space="preserve"> комплектующих.</w:t>
      </w:r>
    </w:p>
    <w:p w:rsidR="00632429" w:rsidRPr="00507B5C" w:rsidRDefault="00632429" w:rsidP="00632429">
      <w:pPr>
        <w:widowControl/>
        <w:spacing w:line="240" w:lineRule="auto"/>
        <w:jc w:val="both"/>
        <w:rPr>
          <w:b/>
          <w:bCs/>
          <w:sz w:val="24"/>
          <w:szCs w:val="24"/>
        </w:rPr>
      </w:pPr>
    </w:p>
    <w:p w:rsidR="00632429" w:rsidRPr="00507B5C" w:rsidRDefault="00632429" w:rsidP="00632429">
      <w:pPr>
        <w:widowControl/>
        <w:spacing w:line="240" w:lineRule="auto"/>
        <w:jc w:val="both"/>
        <w:rPr>
          <w:bCs/>
          <w:sz w:val="24"/>
          <w:szCs w:val="24"/>
        </w:rPr>
      </w:pPr>
      <w:r w:rsidRPr="00507B5C">
        <w:rPr>
          <w:b/>
          <w:bCs/>
          <w:sz w:val="24"/>
          <w:szCs w:val="24"/>
        </w:rPr>
        <w:t xml:space="preserve">3. </w:t>
      </w:r>
      <w:r w:rsidRPr="00507B5C">
        <w:rPr>
          <w:b/>
          <w:sz w:val="24"/>
          <w:szCs w:val="24"/>
        </w:rPr>
        <w:t>Сроки и адрес поставки товара:</w:t>
      </w:r>
      <w:r w:rsidRPr="00507B5C">
        <w:rPr>
          <w:bCs/>
          <w:sz w:val="24"/>
          <w:szCs w:val="24"/>
        </w:rPr>
        <w:t xml:space="preserve"> в течение 25 рабочих дней со дня подписания договора. </w:t>
      </w:r>
    </w:p>
    <w:p w:rsidR="00632429" w:rsidRPr="00507B5C" w:rsidRDefault="00632429" w:rsidP="00632429">
      <w:pPr>
        <w:widowControl/>
        <w:spacing w:line="240" w:lineRule="auto"/>
        <w:ind w:firstLine="578"/>
        <w:contextualSpacing/>
        <w:jc w:val="both"/>
        <w:rPr>
          <w:bCs/>
          <w:sz w:val="24"/>
          <w:szCs w:val="24"/>
        </w:rPr>
      </w:pPr>
      <w:r w:rsidRPr="00507B5C">
        <w:rPr>
          <w:bCs/>
          <w:sz w:val="24"/>
          <w:szCs w:val="24"/>
        </w:rPr>
        <w:t xml:space="preserve">Поставка товара осуществляется по адресу: </w:t>
      </w:r>
    </w:p>
    <w:p w:rsidR="00632429" w:rsidRPr="00507B5C" w:rsidRDefault="00632429" w:rsidP="00632429">
      <w:pPr>
        <w:widowControl/>
        <w:spacing w:line="240" w:lineRule="auto"/>
        <w:ind w:firstLine="578"/>
        <w:contextualSpacing/>
        <w:jc w:val="both"/>
        <w:rPr>
          <w:rFonts w:eastAsiaTheme="minorHAnsi"/>
          <w:sz w:val="24"/>
          <w:szCs w:val="24"/>
          <w:lang w:eastAsia="en-US"/>
        </w:rPr>
      </w:pPr>
      <w:r w:rsidRPr="00507B5C">
        <w:rPr>
          <w:rFonts w:eastAsiaTheme="minorHAnsi"/>
          <w:sz w:val="24"/>
          <w:szCs w:val="24"/>
          <w:lang w:eastAsia="en-US"/>
        </w:rPr>
        <w:t>- ФГБУ «АМП Каспийского моря» по адресу: г. Астрахань, ул. Капитана Краснова, 31.</w:t>
      </w:r>
    </w:p>
    <w:p w:rsidR="00632429" w:rsidRPr="00507B5C" w:rsidRDefault="00632429" w:rsidP="00632429">
      <w:pPr>
        <w:widowControl/>
        <w:spacing w:line="240" w:lineRule="auto"/>
        <w:jc w:val="both"/>
        <w:rPr>
          <w:bCs/>
          <w:sz w:val="24"/>
          <w:szCs w:val="24"/>
        </w:rPr>
      </w:pPr>
    </w:p>
    <w:p w:rsidR="00632429" w:rsidRPr="00507B5C" w:rsidRDefault="00632429" w:rsidP="00632429">
      <w:pPr>
        <w:widowControl/>
        <w:spacing w:line="240" w:lineRule="auto"/>
        <w:jc w:val="both"/>
        <w:rPr>
          <w:b/>
          <w:sz w:val="24"/>
          <w:szCs w:val="24"/>
        </w:rPr>
      </w:pPr>
      <w:r w:rsidRPr="00507B5C">
        <w:rPr>
          <w:b/>
          <w:sz w:val="24"/>
          <w:szCs w:val="24"/>
        </w:rPr>
        <w:t xml:space="preserve">4. Перечень и технические характеристики товара, поставляемого для </w:t>
      </w:r>
      <w:r w:rsidRPr="00507B5C">
        <w:rPr>
          <w:b/>
          <w:bCs/>
          <w:sz w:val="24"/>
          <w:szCs w:val="24"/>
        </w:rPr>
        <w:t>ФГБУ «АМП Каспийского моря»</w:t>
      </w:r>
      <w:r w:rsidRPr="00507B5C">
        <w:rPr>
          <w:b/>
          <w:sz w:val="24"/>
          <w:szCs w:val="24"/>
        </w:rPr>
        <w:t xml:space="preserve">: </w:t>
      </w:r>
    </w:p>
    <w:p w:rsidR="00632429" w:rsidRPr="00507B5C" w:rsidRDefault="00632429" w:rsidP="00632429">
      <w:pPr>
        <w:widowControl/>
        <w:spacing w:line="240" w:lineRule="auto"/>
        <w:jc w:val="both"/>
        <w:rPr>
          <w:sz w:val="24"/>
          <w:szCs w:val="24"/>
        </w:rPr>
      </w:pPr>
    </w:p>
    <w:tbl>
      <w:tblPr>
        <w:tblStyle w:val="400"/>
        <w:tblW w:w="10505" w:type="dxa"/>
        <w:jc w:val="center"/>
        <w:tblInd w:w="-759" w:type="dxa"/>
        <w:tblLayout w:type="fixed"/>
        <w:tblLook w:val="04A0" w:firstRow="1" w:lastRow="0" w:firstColumn="1" w:lastColumn="0" w:noHBand="0" w:noVBand="1"/>
      </w:tblPr>
      <w:tblGrid>
        <w:gridCol w:w="583"/>
        <w:gridCol w:w="2195"/>
        <w:gridCol w:w="1065"/>
        <w:gridCol w:w="1843"/>
        <w:gridCol w:w="1559"/>
        <w:gridCol w:w="1701"/>
        <w:gridCol w:w="1559"/>
      </w:tblGrid>
      <w:tr w:rsidR="00632429" w:rsidRPr="00507B5C" w:rsidTr="00FB5525">
        <w:trPr>
          <w:jc w:val="center"/>
        </w:trPr>
        <w:tc>
          <w:tcPr>
            <w:tcW w:w="583" w:type="dxa"/>
            <w:vMerge w:val="restart"/>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 </w:t>
            </w:r>
            <w:proofErr w:type="gramStart"/>
            <w:r w:rsidRPr="00507B5C">
              <w:rPr>
                <w:rFonts w:ascii="Times New Roman" w:hAnsi="Times New Roman" w:cs="Times New Roman"/>
                <w:sz w:val="24"/>
                <w:szCs w:val="24"/>
              </w:rPr>
              <w:t>п</w:t>
            </w:r>
            <w:proofErr w:type="gramEnd"/>
            <w:r w:rsidRPr="00507B5C">
              <w:rPr>
                <w:rFonts w:ascii="Times New Roman" w:hAnsi="Times New Roman" w:cs="Times New Roman"/>
                <w:sz w:val="24"/>
                <w:szCs w:val="24"/>
              </w:rPr>
              <w:t>/п</w:t>
            </w:r>
          </w:p>
        </w:tc>
        <w:tc>
          <w:tcPr>
            <w:tcW w:w="2195" w:type="dxa"/>
            <w:vMerge w:val="restart"/>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Наименование товара</w:t>
            </w:r>
          </w:p>
        </w:tc>
        <w:tc>
          <w:tcPr>
            <w:tcW w:w="1065" w:type="dxa"/>
            <w:vMerge w:val="restart"/>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Количество, единица измерения</w:t>
            </w:r>
          </w:p>
        </w:tc>
        <w:tc>
          <w:tcPr>
            <w:tcW w:w="1843" w:type="dxa"/>
            <w:vMerge w:val="restart"/>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Показатель товара</w:t>
            </w:r>
          </w:p>
        </w:tc>
        <w:tc>
          <w:tcPr>
            <w:tcW w:w="4819" w:type="dxa"/>
            <w:gridSpan w:val="3"/>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Требования к значениям показателя</w:t>
            </w:r>
          </w:p>
        </w:tc>
      </w:tr>
      <w:tr w:rsidR="00632429" w:rsidRPr="00507B5C" w:rsidTr="00FB5525">
        <w:trPr>
          <w:jc w:val="center"/>
        </w:trPr>
        <w:tc>
          <w:tcPr>
            <w:tcW w:w="583" w:type="dxa"/>
            <w:vMerge/>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2195" w:type="dxa"/>
            <w:vMerge/>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065" w:type="dxa"/>
            <w:vMerge/>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843" w:type="dxa"/>
            <w:vMerge/>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Минимальное значение показателя</w:t>
            </w:r>
          </w:p>
        </w:tc>
        <w:tc>
          <w:tcPr>
            <w:tcW w:w="1701"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Максимальное значение показателя</w:t>
            </w:r>
          </w:p>
        </w:tc>
        <w:tc>
          <w:tcPr>
            <w:tcW w:w="1559"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Значения показателя, которое не может изменяться</w:t>
            </w:r>
          </w:p>
        </w:tc>
      </w:tr>
      <w:tr w:rsidR="00632429" w:rsidRPr="00507B5C" w:rsidTr="00FB5525">
        <w:trPr>
          <w:jc w:val="center"/>
        </w:trPr>
        <w:tc>
          <w:tcPr>
            <w:tcW w:w="583"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w:t>
            </w:r>
          </w:p>
        </w:tc>
        <w:tc>
          <w:tcPr>
            <w:tcW w:w="2195"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1065"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3</w:t>
            </w:r>
          </w:p>
        </w:tc>
        <w:tc>
          <w:tcPr>
            <w:tcW w:w="1843"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4</w:t>
            </w:r>
          </w:p>
        </w:tc>
        <w:tc>
          <w:tcPr>
            <w:tcW w:w="1559"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5</w:t>
            </w:r>
          </w:p>
        </w:tc>
        <w:tc>
          <w:tcPr>
            <w:tcW w:w="1701"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6</w:t>
            </w:r>
          </w:p>
        </w:tc>
        <w:tc>
          <w:tcPr>
            <w:tcW w:w="1559"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7</w:t>
            </w:r>
          </w:p>
        </w:tc>
      </w:tr>
      <w:tr w:rsidR="00975B9B" w:rsidRPr="00507B5C" w:rsidTr="00FB5525">
        <w:trPr>
          <w:jc w:val="center"/>
        </w:trPr>
        <w:tc>
          <w:tcPr>
            <w:tcW w:w="10505" w:type="dxa"/>
            <w:gridSpan w:val="7"/>
            <w:vAlign w:val="center"/>
          </w:tcPr>
          <w:p w:rsidR="00975B9B" w:rsidRPr="00507B5C" w:rsidRDefault="00975B9B" w:rsidP="00FB5525">
            <w:pPr>
              <w:widowControl/>
              <w:spacing w:line="240" w:lineRule="auto"/>
              <w:rPr>
                <w:rFonts w:ascii="Times New Roman" w:hAnsi="Times New Roman" w:cs="Times New Roman"/>
                <w:sz w:val="24"/>
                <w:szCs w:val="24"/>
              </w:rPr>
            </w:pPr>
            <w:proofErr w:type="gramStart"/>
            <w:r w:rsidRPr="00507B5C">
              <w:rPr>
                <w:rFonts w:ascii="Times New Roman" w:hAnsi="Times New Roman" w:cs="Times New Roman"/>
                <w:sz w:val="24"/>
                <w:szCs w:val="24"/>
              </w:rPr>
              <w:t>Комплектующие</w:t>
            </w:r>
            <w:proofErr w:type="gramEnd"/>
            <w:r w:rsidRPr="00507B5C">
              <w:rPr>
                <w:rFonts w:ascii="Times New Roman" w:hAnsi="Times New Roman" w:cs="Times New Roman"/>
                <w:sz w:val="24"/>
                <w:szCs w:val="24"/>
              </w:rPr>
              <w:t xml:space="preserve"> для существующего сервера </w:t>
            </w:r>
            <w:proofErr w:type="spellStart"/>
            <w:r w:rsidRPr="00507B5C">
              <w:rPr>
                <w:rFonts w:ascii="Times New Roman" w:hAnsi="Times New Roman" w:cs="Times New Roman"/>
                <w:sz w:val="24"/>
                <w:szCs w:val="24"/>
                <w:lang w:val="en-US"/>
              </w:rPr>
              <w:t>Supermicro</w:t>
            </w:r>
            <w:proofErr w:type="spellEnd"/>
            <w:r w:rsidRPr="00507B5C">
              <w:rPr>
                <w:rFonts w:ascii="Times New Roman" w:hAnsi="Times New Roman" w:cs="Times New Roman"/>
                <w:sz w:val="24"/>
                <w:szCs w:val="24"/>
              </w:rPr>
              <w:t xml:space="preserve"> </w:t>
            </w:r>
            <w:proofErr w:type="spellStart"/>
            <w:r w:rsidRPr="00507B5C">
              <w:rPr>
                <w:rFonts w:ascii="Times New Roman" w:hAnsi="Times New Roman" w:cs="Times New Roman"/>
                <w:sz w:val="24"/>
                <w:szCs w:val="24"/>
                <w:lang w:val="en-US"/>
              </w:rPr>
              <w:t>Superserver</w:t>
            </w:r>
            <w:proofErr w:type="spellEnd"/>
            <w:r w:rsidRPr="00507B5C">
              <w:rPr>
                <w:rFonts w:ascii="Times New Roman" w:hAnsi="Times New Roman" w:cs="Times New Roman"/>
                <w:sz w:val="24"/>
                <w:szCs w:val="24"/>
              </w:rPr>
              <w:t xml:space="preserve"> 6028</w:t>
            </w:r>
            <w:r w:rsidRPr="00507B5C">
              <w:rPr>
                <w:rFonts w:ascii="Times New Roman" w:hAnsi="Times New Roman" w:cs="Times New Roman"/>
                <w:sz w:val="24"/>
                <w:szCs w:val="24"/>
                <w:lang w:val="en-US"/>
              </w:rPr>
              <w:t>r</w:t>
            </w:r>
            <w:r w:rsidRPr="00507B5C">
              <w:rPr>
                <w:rFonts w:ascii="Times New Roman" w:hAnsi="Times New Roman" w:cs="Times New Roman"/>
                <w:sz w:val="24"/>
                <w:szCs w:val="24"/>
              </w:rPr>
              <w:t>-</w:t>
            </w:r>
            <w:proofErr w:type="spellStart"/>
            <w:r w:rsidRPr="00507B5C">
              <w:rPr>
                <w:rFonts w:ascii="Times New Roman" w:hAnsi="Times New Roman" w:cs="Times New Roman"/>
                <w:sz w:val="24"/>
                <w:szCs w:val="24"/>
                <w:lang w:val="en-US"/>
              </w:rPr>
              <w:t>wtr</w:t>
            </w:r>
            <w:proofErr w:type="spellEnd"/>
          </w:p>
        </w:tc>
      </w:tr>
      <w:tr w:rsidR="00632429" w:rsidRPr="00507B5C" w:rsidTr="00FB5525">
        <w:trPr>
          <w:jc w:val="center"/>
        </w:trPr>
        <w:tc>
          <w:tcPr>
            <w:tcW w:w="583" w:type="dxa"/>
            <w:vAlign w:val="center"/>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lang w:val="en-US"/>
              </w:rPr>
              <w:t>1</w:t>
            </w:r>
          </w:p>
        </w:tc>
        <w:tc>
          <w:tcPr>
            <w:tcW w:w="2195" w:type="dxa"/>
            <w:vAlign w:val="center"/>
          </w:tcPr>
          <w:p w:rsidR="00632429" w:rsidRPr="00507B5C" w:rsidRDefault="00632429"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rPr>
              <w:t xml:space="preserve">Командный процессор </w:t>
            </w:r>
            <w:r w:rsidRPr="00507B5C">
              <w:rPr>
                <w:rFonts w:ascii="Times New Roman" w:hAnsi="Times New Roman" w:cs="Times New Roman"/>
                <w:sz w:val="24"/>
                <w:szCs w:val="24"/>
                <w:lang w:val="en-US"/>
              </w:rPr>
              <w:t xml:space="preserve">INTEL Xeon Processor E5-2620 v4 </w:t>
            </w:r>
          </w:p>
        </w:tc>
        <w:tc>
          <w:tcPr>
            <w:tcW w:w="1065" w:type="dxa"/>
            <w:vAlign w:val="center"/>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 шт.</w:t>
            </w:r>
          </w:p>
        </w:tc>
        <w:tc>
          <w:tcPr>
            <w:tcW w:w="1843" w:type="dxa"/>
          </w:tcPr>
          <w:p w:rsidR="00632429" w:rsidRPr="00507B5C" w:rsidRDefault="00632429" w:rsidP="00FB5525">
            <w:pPr>
              <w:widowControl/>
              <w:spacing w:line="240" w:lineRule="auto"/>
              <w:rPr>
                <w:rFonts w:ascii="Times New Roman" w:hAnsi="Times New Roman" w:cs="Times New Roman"/>
                <w:sz w:val="24"/>
                <w:szCs w:val="24"/>
              </w:rPr>
            </w:pP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Наличие системы охлаждения</w:t>
            </w:r>
          </w:p>
        </w:tc>
      </w:tr>
      <w:tr w:rsidR="00632429" w:rsidRPr="00507B5C" w:rsidTr="00FB5525">
        <w:trPr>
          <w:jc w:val="center"/>
        </w:trPr>
        <w:tc>
          <w:tcPr>
            <w:tcW w:w="583" w:type="dxa"/>
            <w:vAlign w:val="center"/>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2 </w:t>
            </w:r>
          </w:p>
        </w:tc>
        <w:tc>
          <w:tcPr>
            <w:tcW w:w="2195" w:type="dxa"/>
            <w:vAlign w:val="center"/>
          </w:tcPr>
          <w:p w:rsidR="00632429" w:rsidRPr="00507B5C" w:rsidRDefault="00632429"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rPr>
              <w:t>Модуль</w:t>
            </w:r>
            <w:r w:rsidRPr="00507B5C">
              <w:rPr>
                <w:rFonts w:ascii="Times New Roman" w:hAnsi="Times New Roman" w:cs="Times New Roman"/>
                <w:sz w:val="24"/>
                <w:szCs w:val="24"/>
                <w:lang w:val="en-US"/>
              </w:rPr>
              <w:t xml:space="preserve"> </w:t>
            </w:r>
            <w:r w:rsidRPr="00507B5C">
              <w:rPr>
                <w:rFonts w:ascii="Times New Roman" w:hAnsi="Times New Roman" w:cs="Times New Roman"/>
                <w:sz w:val="24"/>
                <w:szCs w:val="24"/>
              </w:rPr>
              <w:t>памяти</w:t>
            </w:r>
            <w:r w:rsidRPr="00507B5C">
              <w:rPr>
                <w:rFonts w:ascii="Times New Roman" w:hAnsi="Times New Roman" w:cs="Times New Roman"/>
                <w:sz w:val="24"/>
                <w:szCs w:val="24"/>
                <w:lang w:val="en-US"/>
              </w:rPr>
              <w:t xml:space="preserve"> DDR4 2133 Registered ECC DIMM 16Gb</w:t>
            </w:r>
          </w:p>
        </w:tc>
        <w:tc>
          <w:tcPr>
            <w:tcW w:w="1065" w:type="dxa"/>
            <w:vAlign w:val="center"/>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8 шт. </w:t>
            </w:r>
          </w:p>
        </w:tc>
        <w:tc>
          <w:tcPr>
            <w:tcW w:w="1843" w:type="dxa"/>
          </w:tcPr>
          <w:p w:rsidR="00632429" w:rsidRPr="00507B5C" w:rsidRDefault="00632429" w:rsidP="00FB5525">
            <w:pPr>
              <w:widowControl/>
              <w:spacing w:line="240" w:lineRule="auto"/>
              <w:rPr>
                <w:rFonts w:ascii="Times New Roman" w:hAnsi="Times New Roman" w:cs="Times New Roman"/>
                <w:sz w:val="24"/>
                <w:szCs w:val="24"/>
                <w:lang w:val="en-US"/>
              </w:rPr>
            </w:pP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lang w:val="en-US"/>
              </w:rPr>
            </w:pPr>
          </w:p>
        </w:tc>
        <w:tc>
          <w:tcPr>
            <w:tcW w:w="1701" w:type="dxa"/>
          </w:tcPr>
          <w:p w:rsidR="00632429" w:rsidRPr="00507B5C" w:rsidRDefault="00632429" w:rsidP="00FB5525">
            <w:pPr>
              <w:widowControl/>
              <w:spacing w:line="240" w:lineRule="auto"/>
              <w:jc w:val="center"/>
              <w:rPr>
                <w:rFonts w:ascii="Times New Roman" w:hAnsi="Times New Roman" w:cs="Times New Roman"/>
                <w:sz w:val="24"/>
                <w:szCs w:val="24"/>
                <w:lang w:val="en-US"/>
              </w:rPr>
            </w:pP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lang w:val="en-US"/>
              </w:rPr>
            </w:pPr>
          </w:p>
        </w:tc>
      </w:tr>
      <w:tr w:rsidR="00F20DBE" w:rsidRPr="00507B5C" w:rsidTr="00FB5525">
        <w:trPr>
          <w:jc w:val="center"/>
        </w:trPr>
        <w:tc>
          <w:tcPr>
            <w:tcW w:w="10505" w:type="dxa"/>
            <w:gridSpan w:val="7"/>
            <w:vAlign w:val="center"/>
          </w:tcPr>
          <w:p w:rsidR="00F20DBE" w:rsidRPr="00507B5C" w:rsidRDefault="00F20DBE"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Приобретение нового сервера </w:t>
            </w:r>
          </w:p>
        </w:tc>
      </w:tr>
      <w:tr w:rsidR="00632429" w:rsidRPr="00507B5C" w:rsidTr="00FB5525">
        <w:trPr>
          <w:jc w:val="center"/>
        </w:trPr>
        <w:tc>
          <w:tcPr>
            <w:tcW w:w="583" w:type="dxa"/>
            <w:vMerge w:val="restart"/>
            <w:noWrap/>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w:t>
            </w:r>
          </w:p>
        </w:tc>
        <w:tc>
          <w:tcPr>
            <w:tcW w:w="2195" w:type="dxa"/>
            <w:vMerge w:val="restart"/>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Сервер </w:t>
            </w:r>
          </w:p>
        </w:tc>
        <w:tc>
          <w:tcPr>
            <w:tcW w:w="1065" w:type="dxa"/>
            <w:vMerge w:val="restart"/>
            <w:noWrap/>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rPr>
              <w:t>1 шт.</w:t>
            </w:r>
          </w:p>
        </w:tc>
        <w:tc>
          <w:tcPr>
            <w:tcW w:w="6662" w:type="dxa"/>
            <w:gridSpan w:val="4"/>
            <w:hideMark/>
          </w:tcPr>
          <w:p w:rsidR="00632429" w:rsidRPr="00507B5C" w:rsidRDefault="00632429"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Корпус</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Форм-фактор сервера </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w:t>
            </w:r>
          </w:p>
        </w:tc>
        <w:tc>
          <w:tcPr>
            <w:tcW w:w="1701"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Для монтажа в стойку</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Высота корпуса</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1U</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2U</w:t>
            </w: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Мощность одного блока питания, </w:t>
            </w:r>
            <w:proofErr w:type="gramStart"/>
            <w:r w:rsidRPr="00507B5C">
              <w:rPr>
                <w:rFonts w:ascii="Times New Roman" w:hAnsi="Times New Roman" w:cs="Times New Roman"/>
                <w:sz w:val="24"/>
                <w:szCs w:val="24"/>
              </w:rPr>
              <w:t>Вт</w:t>
            </w:r>
            <w:proofErr w:type="gramEnd"/>
            <w:r w:rsidRPr="00507B5C">
              <w:rPr>
                <w:rFonts w:ascii="Times New Roman" w:hAnsi="Times New Roman" w:cs="Times New Roman"/>
                <w:sz w:val="24"/>
                <w:szCs w:val="24"/>
              </w:rPr>
              <w:t xml:space="preserve"> </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rPr>
              <w:t>4</w:t>
            </w:r>
            <w:r w:rsidRPr="00507B5C">
              <w:rPr>
                <w:rFonts w:ascii="Times New Roman" w:hAnsi="Times New Roman" w:cs="Times New Roman"/>
                <w:sz w:val="24"/>
                <w:szCs w:val="24"/>
                <w:lang w:val="en-US"/>
              </w:rPr>
              <w:t>0</w:t>
            </w:r>
            <w:r w:rsidRPr="00507B5C">
              <w:rPr>
                <w:rFonts w:ascii="Times New Roman" w:hAnsi="Times New Roman" w:cs="Times New Roman"/>
                <w:sz w:val="24"/>
                <w:szCs w:val="24"/>
              </w:rPr>
              <w:t>0</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740</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блоков питания, шт.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w:t>
            </w:r>
            <w:r w:rsidRPr="00507B5C">
              <w:rPr>
                <w:rFonts w:ascii="Times New Roman" w:hAnsi="Times New Roman" w:cs="Times New Roman"/>
                <w:sz w:val="24"/>
                <w:szCs w:val="24"/>
              </w:rPr>
              <w:lastRenderedPageBreak/>
              <w:t>отсеков для 3.5" жестких дисков SAS, шт.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lastRenderedPageBreak/>
              <w:t>4</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6662" w:type="dxa"/>
            <w:gridSpan w:val="4"/>
            <w:hideMark/>
          </w:tcPr>
          <w:p w:rsidR="00632429" w:rsidRPr="00507B5C" w:rsidRDefault="00632429"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Материнская плата</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разъемов для установки оперативной памяти, </w:t>
            </w:r>
            <w:proofErr w:type="gramStart"/>
            <w:r w:rsidRPr="00507B5C">
              <w:rPr>
                <w:rFonts w:ascii="Times New Roman" w:hAnsi="Times New Roman" w:cs="Times New Roman"/>
                <w:sz w:val="24"/>
                <w:szCs w:val="24"/>
              </w:rPr>
              <w:t>шт</w:t>
            </w:r>
            <w:proofErr w:type="gramEnd"/>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8</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Максимальный объем поддерживаемой памяти, Тб</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1</w:t>
            </w:r>
            <w:r w:rsidRPr="00507B5C">
              <w:rPr>
                <w:rFonts w:ascii="Times New Roman" w:hAnsi="Times New Roman" w:cs="Times New Roman"/>
                <w:sz w:val="24"/>
                <w:szCs w:val="24"/>
              </w:rPr>
              <w:t>,</w:t>
            </w:r>
            <w:r w:rsidRPr="00507B5C">
              <w:rPr>
                <w:rFonts w:ascii="Times New Roman" w:hAnsi="Times New Roman" w:cs="Times New Roman"/>
                <w:sz w:val="24"/>
                <w:szCs w:val="24"/>
                <w:lang w:val="en-US"/>
              </w:rPr>
              <w:t>5</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w:t>
            </w:r>
            <w:proofErr w:type="gramStart"/>
            <w:r w:rsidRPr="00507B5C">
              <w:rPr>
                <w:rFonts w:ascii="Times New Roman" w:hAnsi="Times New Roman" w:cs="Times New Roman"/>
                <w:sz w:val="24"/>
                <w:szCs w:val="24"/>
              </w:rPr>
              <w:t>SA</w:t>
            </w:r>
            <w:proofErr w:type="gramEnd"/>
            <w:r w:rsidRPr="00507B5C">
              <w:rPr>
                <w:rFonts w:ascii="Times New Roman" w:hAnsi="Times New Roman" w:cs="Times New Roman"/>
                <w:sz w:val="24"/>
                <w:szCs w:val="24"/>
              </w:rPr>
              <w:t>ТА 3.0 портов с поддержкой RAID 0, 1, 5, 10, шт.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10</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разъемов VGA, шт.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Общее количество портов USB 3.0 на материнской плате, шт.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4</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Сетевой адаптер</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Сетевые разъемы - 10Gb (RJ-45), шт.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Интегрированный видеоадаптер</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IPMI 2.0 &amp; </w:t>
            </w:r>
            <w:proofErr w:type="spellStart"/>
            <w:r w:rsidRPr="00507B5C">
              <w:rPr>
                <w:rFonts w:ascii="Times New Roman" w:hAnsi="Times New Roman" w:cs="Times New Roman"/>
                <w:sz w:val="24"/>
                <w:szCs w:val="24"/>
              </w:rPr>
              <w:t>iKVM</w:t>
            </w:r>
            <w:proofErr w:type="spellEnd"/>
            <w:r w:rsidRPr="00507B5C">
              <w:rPr>
                <w:rFonts w:ascii="Times New Roman" w:hAnsi="Times New Roman" w:cs="Times New Roman"/>
                <w:sz w:val="24"/>
                <w:szCs w:val="24"/>
              </w:rPr>
              <w:t xml:space="preserve"> с выделенным портом</w:t>
            </w: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Порт PCI-E 3.0 x 4</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6662" w:type="dxa"/>
            <w:gridSpan w:val="4"/>
            <w:hideMark/>
          </w:tcPr>
          <w:p w:rsidR="00632429" w:rsidRPr="00507B5C" w:rsidRDefault="00632429" w:rsidP="00FB5525">
            <w:pPr>
              <w:widowControl/>
              <w:tabs>
                <w:tab w:val="left" w:pos="2655"/>
                <w:tab w:val="center" w:pos="3223"/>
              </w:tabs>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Процессор</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процессоров, шт.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Базовая </w:t>
            </w:r>
            <w:r w:rsidRPr="00507B5C">
              <w:rPr>
                <w:rFonts w:ascii="Times New Roman" w:hAnsi="Times New Roman" w:cs="Times New Roman"/>
                <w:sz w:val="24"/>
                <w:szCs w:val="24"/>
              </w:rPr>
              <w:lastRenderedPageBreak/>
              <w:t>тактовая частота, ГГц;</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lastRenderedPageBreak/>
              <w:t>2,1</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Максимальная тактовая частота, ГГц</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3,0</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Кэш, Мбайт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11</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ядер </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8</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потоков </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16</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Техпроцесс, </w:t>
            </w:r>
            <w:proofErr w:type="spellStart"/>
            <w:r w:rsidRPr="00507B5C">
              <w:rPr>
                <w:rFonts w:ascii="Times New Roman" w:hAnsi="Times New Roman" w:cs="Times New Roman"/>
                <w:sz w:val="24"/>
                <w:szCs w:val="24"/>
              </w:rPr>
              <w:t>нм</w:t>
            </w:r>
            <w:proofErr w:type="spellEnd"/>
            <w:r w:rsidRPr="00507B5C">
              <w:rPr>
                <w:rFonts w:ascii="Times New Roman" w:hAnsi="Times New Roman" w:cs="Times New Roman"/>
                <w:sz w:val="24"/>
                <w:szCs w:val="24"/>
              </w:rPr>
              <w:t>.</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14</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6662" w:type="dxa"/>
            <w:gridSpan w:val="4"/>
            <w:hideMark/>
          </w:tcPr>
          <w:p w:rsidR="00632429" w:rsidRPr="00507B5C" w:rsidRDefault="00632429"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Оперативная память</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Тип </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w:t>
            </w:r>
          </w:p>
        </w:tc>
        <w:tc>
          <w:tcPr>
            <w:tcW w:w="1701"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DIMM DDR4</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Частота, МГц ECC </w:t>
            </w:r>
            <w:proofErr w:type="spellStart"/>
            <w:r w:rsidRPr="00507B5C">
              <w:rPr>
                <w:rFonts w:ascii="Times New Roman" w:hAnsi="Times New Roman" w:cs="Times New Roman"/>
                <w:sz w:val="24"/>
                <w:szCs w:val="24"/>
              </w:rPr>
              <w:t>Reg</w:t>
            </w:r>
            <w:proofErr w:type="spellEnd"/>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2133</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Объем оперативной памяти одного модуля, Гбайт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16</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установленных модулей оперативной памяти</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4</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6662" w:type="dxa"/>
            <w:gridSpan w:val="4"/>
            <w:hideMark/>
          </w:tcPr>
          <w:p w:rsidR="00632429" w:rsidRPr="00507B5C" w:rsidRDefault="00632429"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 xml:space="preserve">Жесткий диск </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Интерфейс </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rPr>
              <w:t> </w:t>
            </w:r>
          </w:p>
        </w:tc>
        <w:tc>
          <w:tcPr>
            <w:tcW w:w="1701"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rPr>
              <w:t>SA</w:t>
            </w:r>
            <w:r w:rsidRPr="00507B5C">
              <w:rPr>
                <w:rFonts w:ascii="Times New Roman" w:hAnsi="Times New Roman" w:cs="Times New Roman"/>
                <w:sz w:val="24"/>
                <w:szCs w:val="24"/>
                <w:lang w:val="en-US"/>
              </w:rPr>
              <w:t>TA</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BF7FB6" w:rsidP="00FB5525">
            <w:pPr>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Минимальная емкость, </w:t>
            </w:r>
            <w:r w:rsidRPr="00BF7FB6">
              <w:rPr>
                <w:rFonts w:ascii="Times New Roman" w:hAnsi="Times New Roman" w:cs="Times New Roman"/>
                <w:sz w:val="24"/>
                <w:szCs w:val="24"/>
                <w:highlight w:val="yellow"/>
              </w:rPr>
              <w:t>Т</w:t>
            </w:r>
            <w:r w:rsidR="00632429" w:rsidRPr="00BF7FB6">
              <w:rPr>
                <w:rFonts w:ascii="Times New Roman" w:hAnsi="Times New Roman" w:cs="Times New Roman"/>
                <w:sz w:val="24"/>
                <w:szCs w:val="24"/>
                <w:highlight w:val="yellow"/>
              </w:rPr>
              <w:t>байт</w:t>
            </w:r>
            <w:r w:rsidR="00632429" w:rsidRPr="00507B5C">
              <w:rPr>
                <w:rFonts w:ascii="Times New Roman" w:hAnsi="Times New Roman" w:cs="Times New Roman"/>
                <w:sz w:val="24"/>
                <w:szCs w:val="24"/>
              </w:rPr>
              <w:t>;</w:t>
            </w: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2</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Скорость вращения шпинделя, об/мин.</w:t>
            </w: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7200</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vAlign w:val="center"/>
          </w:tcPr>
          <w:p w:rsidR="00632429" w:rsidRPr="00507B5C" w:rsidRDefault="003D3C39" w:rsidP="00FB5525">
            <w:pPr>
              <w:widowControl/>
              <w:spacing w:line="240" w:lineRule="auto"/>
              <w:rPr>
                <w:rFonts w:ascii="Times New Roman" w:hAnsi="Times New Roman" w:cs="Times New Roman"/>
                <w:sz w:val="24"/>
                <w:szCs w:val="24"/>
              </w:rPr>
            </w:pPr>
            <w:hyperlink r:id="rId26" w:history="1">
              <w:r w:rsidR="00632429" w:rsidRPr="00507B5C">
                <w:rPr>
                  <w:rFonts w:ascii="Times New Roman" w:hAnsi="Times New Roman" w:cs="Times New Roman"/>
                  <w:sz w:val="24"/>
                  <w:szCs w:val="24"/>
                </w:rPr>
                <w:t>Буфер HDD</w:t>
              </w:r>
            </w:hyperlink>
          </w:p>
        </w:tc>
        <w:tc>
          <w:tcPr>
            <w:tcW w:w="1559" w:type="dxa"/>
            <w:vAlign w:val="center"/>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128 Мб</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722E34"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Интерфейс HDD</w:t>
            </w: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SATA 6Gb/s (SATA-III)</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lang w:val="en-US"/>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lang w:val="en-US"/>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lang w:val="en-US"/>
              </w:rPr>
            </w:pPr>
          </w:p>
        </w:tc>
        <w:tc>
          <w:tcPr>
            <w:tcW w:w="1843" w:type="dxa"/>
            <w:vAlign w:val="center"/>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Пропускная способность интерфейса, Гбит/сек</w:t>
            </w:r>
          </w:p>
        </w:tc>
        <w:tc>
          <w:tcPr>
            <w:tcW w:w="1559" w:type="dxa"/>
            <w:vAlign w:val="center"/>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6 </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lang w:val="en-US"/>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lang w:val="en-US"/>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lang w:val="en-US"/>
              </w:rPr>
            </w:pPr>
          </w:p>
        </w:tc>
        <w:tc>
          <w:tcPr>
            <w:tcW w:w="1843" w:type="dxa"/>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шт.</w:t>
            </w: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4</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6662" w:type="dxa"/>
            <w:gridSpan w:val="4"/>
            <w:hideMark/>
          </w:tcPr>
          <w:p w:rsidR="00632429" w:rsidRPr="00507B5C" w:rsidRDefault="00632429"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Рейд контроллер (дискретный)</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Тип интерфейсов поддерживаем</w:t>
            </w:r>
            <w:r w:rsidRPr="00507B5C">
              <w:rPr>
                <w:rFonts w:ascii="Times New Roman" w:hAnsi="Times New Roman" w:cs="Times New Roman"/>
                <w:sz w:val="24"/>
                <w:szCs w:val="24"/>
              </w:rPr>
              <w:lastRenderedPageBreak/>
              <w:t xml:space="preserve">ых носителей </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SAS, SATA</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поддерживаемых накопителей</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128</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Поддержка RAID 0, 1, 5, 6, 10, 50, 60</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6662" w:type="dxa"/>
            <w:gridSpan w:val="4"/>
            <w:hideMark/>
          </w:tcPr>
          <w:p w:rsidR="00632429" w:rsidRPr="00507B5C" w:rsidRDefault="00632429"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Системное программное обеспечение</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lang w:val="en-US"/>
              </w:rPr>
              <w:t xml:space="preserve">MICROSOFT Windows Server 2016 Standard, 64 bit, RUS (1 </w:t>
            </w:r>
            <w:r w:rsidRPr="00507B5C">
              <w:rPr>
                <w:rFonts w:ascii="Times New Roman" w:hAnsi="Times New Roman" w:cs="Times New Roman"/>
                <w:sz w:val="24"/>
                <w:szCs w:val="24"/>
              </w:rPr>
              <w:t>шт</w:t>
            </w:r>
            <w:r w:rsidRPr="00507B5C">
              <w:rPr>
                <w:rFonts w:ascii="Times New Roman" w:hAnsi="Times New Roman" w:cs="Times New Roman"/>
                <w:sz w:val="24"/>
                <w:szCs w:val="24"/>
                <w:lang w:val="en-US"/>
              </w:rPr>
              <w:t>.) + MICROSOFT Windows Server CAL 2019 MLP 5 Device CAL</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lang w:val="en-US"/>
              </w:rPr>
            </w:pPr>
          </w:p>
        </w:tc>
        <w:tc>
          <w:tcPr>
            <w:tcW w:w="1701" w:type="dxa"/>
            <w:hideMark/>
          </w:tcPr>
          <w:p w:rsidR="00632429" w:rsidRPr="00507B5C" w:rsidRDefault="00632429"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lang w:val="en-US"/>
              </w:rPr>
              <w:t> </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Наличие</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Срок действия лицензии</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w:t>
            </w:r>
          </w:p>
        </w:tc>
        <w:tc>
          <w:tcPr>
            <w:tcW w:w="1701"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Бессрочная</w:t>
            </w:r>
          </w:p>
        </w:tc>
      </w:tr>
      <w:tr w:rsidR="00632429" w:rsidRPr="00507B5C" w:rsidTr="00FB5525">
        <w:trPr>
          <w:jc w:val="center"/>
        </w:trPr>
        <w:tc>
          <w:tcPr>
            <w:tcW w:w="583" w:type="dxa"/>
            <w:vMerge/>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tcPr>
          <w:p w:rsidR="00632429" w:rsidRPr="00507B5C" w:rsidRDefault="00632429" w:rsidP="00FB5525">
            <w:pPr>
              <w:widowControl/>
              <w:spacing w:line="240" w:lineRule="auto"/>
              <w:rPr>
                <w:rFonts w:ascii="Times New Roman" w:hAnsi="Times New Roman" w:cs="Times New Roman"/>
                <w:sz w:val="24"/>
                <w:szCs w:val="24"/>
              </w:rPr>
            </w:pPr>
          </w:p>
        </w:tc>
        <w:tc>
          <w:tcPr>
            <w:tcW w:w="1843" w:type="dxa"/>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Комплект для монтажа в стойку</w:t>
            </w:r>
          </w:p>
        </w:tc>
        <w:tc>
          <w:tcPr>
            <w:tcW w:w="1559" w:type="dxa"/>
          </w:tcPr>
          <w:p w:rsidR="00632429" w:rsidRPr="00507B5C" w:rsidRDefault="00632429" w:rsidP="00FB5525">
            <w:pPr>
              <w:widowControl/>
              <w:spacing w:line="240" w:lineRule="auto"/>
              <w:rPr>
                <w:rFonts w:ascii="Times New Roman" w:hAnsi="Times New Roman" w:cs="Times New Roman"/>
                <w:sz w:val="24"/>
                <w:szCs w:val="24"/>
              </w:rPr>
            </w:pPr>
          </w:p>
        </w:tc>
        <w:tc>
          <w:tcPr>
            <w:tcW w:w="1701" w:type="dxa"/>
          </w:tcPr>
          <w:p w:rsidR="00632429" w:rsidRPr="00507B5C" w:rsidRDefault="00632429" w:rsidP="00FB5525">
            <w:pPr>
              <w:widowControl/>
              <w:spacing w:line="240" w:lineRule="auto"/>
              <w:rPr>
                <w:rFonts w:ascii="Times New Roman" w:hAnsi="Times New Roman" w:cs="Times New Roman"/>
                <w:sz w:val="24"/>
                <w:szCs w:val="24"/>
              </w:rPr>
            </w:pP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r>
    </w:tbl>
    <w:p w:rsidR="00632429" w:rsidRPr="00507B5C" w:rsidRDefault="00632429" w:rsidP="00632429">
      <w:pPr>
        <w:widowControl/>
        <w:spacing w:line="240" w:lineRule="auto"/>
        <w:jc w:val="both"/>
        <w:rPr>
          <w:sz w:val="24"/>
          <w:szCs w:val="24"/>
        </w:rPr>
      </w:pPr>
    </w:p>
    <w:p w:rsidR="00632429" w:rsidRPr="00507B5C" w:rsidRDefault="00632429" w:rsidP="00632429">
      <w:pPr>
        <w:widowControl/>
        <w:spacing w:line="240" w:lineRule="auto"/>
        <w:jc w:val="both"/>
        <w:rPr>
          <w:sz w:val="24"/>
          <w:szCs w:val="24"/>
        </w:rPr>
      </w:pPr>
    </w:p>
    <w:p w:rsidR="00632429" w:rsidRPr="00507B5C" w:rsidRDefault="00632429" w:rsidP="00632429">
      <w:pPr>
        <w:widowControl/>
        <w:snapToGrid w:val="0"/>
        <w:spacing w:line="240" w:lineRule="auto"/>
        <w:ind w:firstLine="708"/>
        <w:jc w:val="both"/>
        <w:rPr>
          <w:b/>
          <w:bCs/>
          <w:color w:val="000000"/>
          <w:sz w:val="24"/>
          <w:szCs w:val="24"/>
        </w:rPr>
      </w:pPr>
      <w:r w:rsidRPr="00507B5C">
        <w:rPr>
          <w:b/>
          <w:bCs/>
          <w:color w:val="000000"/>
          <w:sz w:val="24"/>
          <w:szCs w:val="24"/>
        </w:rPr>
        <w:t>5. Требования к поставляемому товару в т. ч. требования к его качеству:</w:t>
      </w:r>
    </w:p>
    <w:p w:rsidR="00632429" w:rsidRPr="00507B5C" w:rsidRDefault="00632429" w:rsidP="00632429">
      <w:pPr>
        <w:widowControl/>
        <w:spacing w:line="240" w:lineRule="auto"/>
        <w:ind w:firstLine="709"/>
        <w:jc w:val="both"/>
        <w:rPr>
          <w:sz w:val="24"/>
          <w:szCs w:val="24"/>
          <w:lang w:eastAsia="ar-SA"/>
        </w:rPr>
      </w:pPr>
      <w:proofErr w:type="gramStart"/>
      <w:r w:rsidRPr="00507B5C">
        <w:rPr>
          <w:sz w:val="24"/>
          <w:szCs w:val="24"/>
          <w:lang w:eastAsia="ar-SA"/>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МЭК 60950-2002 «Безопасность оборудования информационных технологий», ГОСТ IEC 60950-1-2014 «Оборудование информационных технологий.</w:t>
      </w:r>
      <w:proofErr w:type="gramEnd"/>
      <w:r w:rsidRPr="00507B5C">
        <w:rPr>
          <w:sz w:val="24"/>
          <w:szCs w:val="24"/>
          <w:lang w:eastAsia="ar-SA"/>
        </w:rPr>
        <w:t xml:space="preserve"> Требования безопасности. Часть 1. Общие требования», ГОСТ IEC 62368-1-2014 «Аудио-, виде</w:t>
      </w:r>
      <w:proofErr w:type="gramStart"/>
      <w:r w:rsidRPr="00507B5C">
        <w:rPr>
          <w:sz w:val="24"/>
          <w:szCs w:val="24"/>
          <w:lang w:eastAsia="ar-SA"/>
        </w:rPr>
        <w:t>о-</w:t>
      </w:r>
      <w:proofErr w:type="gramEnd"/>
      <w:r w:rsidRPr="00507B5C">
        <w:rPr>
          <w:sz w:val="24"/>
          <w:szCs w:val="24"/>
          <w:lang w:eastAsia="ar-SA"/>
        </w:rPr>
        <w:t xml:space="preserve"> аппаратура, оборудование информационных технологий и техники связи. Часть 1. </w:t>
      </w:r>
      <w:proofErr w:type="gramStart"/>
      <w:r w:rsidRPr="00507B5C">
        <w:rPr>
          <w:sz w:val="24"/>
          <w:szCs w:val="24"/>
          <w:lang w:eastAsia="ar-SA"/>
        </w:rPr>
        <w:t>Требования безопасности»).</w:t>
      </w:r>
      <w:proofErr w:type="gramEnd"/>
    </w:p>
    <w:p w:rsidR="00632429" w:rsidRPr="00507B5C" w:rsidRDefault="00632429" w:rsidP="00632429">
      <w:pPr>
        <w:widowControl/>
        <w:spacing w:line="240" w:lineRule="auto"/>
        <w:ind w:firstLine="709"/>
        <w:jc w:val="both"/>
        <w:rPr>
          <w:sz w:val="24"/>
          <w:szCs w:val="24"/>
          <w:lang w:eastAsia="ar-SA"/>
        </w:rPr>
      </w:pPr>
      <w:r w:rsidRPr="00507B5C">
        <w:rPr>
          <w:sz w:val="24"/>
          <w:szCs w:val="24"/>
          <w:lang w:eastAsia="ar-SA"/>
        </w:rPr>
        <w:t>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632429" w:rsidRPr="00507B5C" w:rsidRDefault="00632429" w:rsidP="00632429">
      <w:pPr>
        <w:widowControl/>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sidRPr="00507B5C">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632429" w:rsidRPr="00507B5C" w:rsidRDefault="00632429" w:rsidP="00632429">
      <w:pPr>
        <w:widowControl/>
        <w:spacing w:line="240" w:lineRule="auto"/>
        <w:ind w:firstLine="709"/>
        <w:jc w:val="both"/>
        <w:rPr>
          <w:sz w:val="24"/>
          <w:szCs w:val="24"/>
        </w:rPr>
      </w:pPr>
      <w:r w:rsidRPr="00507B5C">
        <w:rPr>
          <w:sz w:val="24"/>
          <w:szCs w:val="24"/>
        </w:rPr>
        <w:t>Поставляемый товар должен быть новым, т.е. не бывшим в эксплуатации, не восстановленным, серийным и свободно поставл</w:t>
      </w:r>
      <w:r w:rsidR="00270541">
        <w:rPr>
          <w:sz w:val="24"/>
          <w:szCs w:val="24"/>
        </w:rPr>
        <w:t>яться в РФ</w:t>
      </w:r>
      <w:r w:rsidRPr="00507B5C">
        <w:rPr>
          <w:sz w:val="24"/>
          <w:szCs w:val="24"/>
        </w:rPr>
        <w:t>.</w:t>
      </w:r>
    </w:p>
    <w:p w:rsidR="00632429" w:rsidRPr="00507B5C" w:rsidRDefault="00632429" w:rsidP="00632429">
      <w:pPr>
        <w:widowControl/>
        <w:spacing w:line="240" w:lineRule="auto"/>
        <w:ind w:firstLine="709"/>
        <w:jc w:val="both"/>
        <w:rPr>
          <w:sz w:val="24"/>
          <w:szCs w:val="24"/>
        </w:rPr>
      </w:pPr>
      <w:r w:rsidRPr="00507B5C">
        <w:rPr>
          <w:sz w:val="24"/>
          <w:szCs w:val="24"/>
        </w:rPr>
        <w:t>Поставляемый товар должен иметь ярлыки, подтверждающие дату изготовления и основные характеристики.</w:t>
      </w:r>
    </w:p>
    <w:p w:rsidR="00632429" w:rsidRPr="00507B5C" w:rsidRDefault="00632429" w:rsidP="00632429">
      <w:pPr>
        <w:widowControl/>
        <w:spacing w:line="240" w:lineRule="auto"/>
        <w:ind w:firstLine="709"/>
        <w:jc w:val="both"/>
        <w:rPr>
          <w:bCs/>
          <w:sz w:val="24"/>
          <w:szCs w:val="24"/>
        </w:rPr>
      </w:pPr>
      <w:r w:rsidRPr="00507B5C">
        <w:rPr>
          <w:sz w:val="24"/>
          <w:szCs w:val="24"/>
        </w:rPr>
        <w:t>Доставка товара</w:t>
      </w:r>
      <w:r w:rsidRPr="00507B5C">
        <w:rPr>
          <w:bCs/>
          <w:sz w:val="24"/>
          <w:szCs w:val="24"/>
        </w:rPr>
        <w:t xml:space="preserve"> по адресу, указанному в п. 3 Технического задания, осуществляется силами и средствами Поставщика.</w:t>
      </w:r>
    </w:p>
    <w:p w:rsidR="00632429" w:rsidRPr="00507B5C" w:rsidRDefault="00632429" w:rsidP="00632429">
      <w:pPr>
        <w:widowControl/>
        <w:spacing w:line="240" w:lineRule="auto"/>
        <w:ind w:firstLine="709"/>
        <w:jc w:val="both"/>
        <w:rPr>
          <w:bCs/>
          <w:color w:val="000000"/>
          <w:sz w:val="24"/>
          <w:szCs w:val="24"/>
        </w:rPr>
      </w:pPr>
      <w:r w:rsidRPr="00507B5C">
        <w:rPr>
          <w:bCs/>
          <w:color w:val="000000"/>
          <w:sz w:val="24"/>
          <w:szCs w:val="24"/>
        </w:rPr>
        <w:lastRenderedPageBreak/>
        <w:t>Поставщик предоставляет Покупателю на поставляемый товар заполненные гарантийные талоны, сертификаты соответствия (при наличии)</w:t>
      </w:r>
      <w:r w:rsidR="005A364A">
        <w:rPr>
          <w:bCs/>
          <w:color w:val="000000"/>
          <w:sz w:val="24"/>
          <w:szCs w:val="24"/>
        </w:rPr>
        <w:t>,</w:t>
      </w:r>
      <w:r w:rsidRPr="00507B5C">
        <w:rPr>
          <w:bCs/>
          <w:color w:val="000000"/>
          <w:sz w:val="24"/>
          <w:szCs w:val="24"/>
        </w:rPr>
        <w:t xml:space="preserve"> паспорта и руководства по эксплуатации на русском языке.</w:t>
      </w:r>
    </w:p>
    <w:p w:rsidR="00632429" w:rsidRPr="00507B5C" w:rsidRDefault="00632429" w:rsidP="00632429">
      <w:pPr>
        <w:keepNext/>
        <w:keepLines/>
        <w:widowControl/>
        <w:spacing w:line="240" w:lineRule="auto"/>
        <w:jc w:val="both"/>
        <w:outlineLvl w:val="0"/>
        <w:rPr>
          <w:bCs/>
          <w:color w:val="000000"/>
          <w:sz w:val="24"/>
          <w:szCs w:val="24"/>
        </w:rPr>
      </w:pPr>
      <w:r w:rsidRPr="00507B5C">
        <w:rPr>
          <w:bCs/>
          <w:color w:val="000000"/>
          <w:sz w:val="24"/>
          <w:szCs w:val="24"/>
        </w:rPr>
        <w:t xml:space="preserve">           </w:t>
      </w:r>
    </w:p>
    <w:p w:rsidR="00632429" w:rsidRPr="00507B5C" w:rsidRDefault="00632429" w:rsidP="00632429">
      <w:pPr>
        <w:keepNext/>
        <w:keepLines/>
        <w:widowControl/>
        <w:spacing w:line="240" w:lineRule="auto"/>
        <w:ind w:firstLine="708"/>
        <w:jc w:val="both"/>
        <w:outlineLvl w:val="0"/>
        <w:rPr>
          <w:b/>
          <w:bCs/>
          <w:color w:val="000000"/>
          <w:sz w:val="24"/>
          <w:szCs w:val="24"/>
        </w:rPr>
      </w:pPr>
      <w:r w:rsidRPr="00507B5C">
        <w:rPr>
          <w:b/>
          <w:bCs/>
          <w:color w:val="000000"/>
          <w:sz w:val="24"/>
          <w:szCs w:val="24"/>
        </w:rPr>
        <w:t>6. Требования к гарантийным обязательствам, предъявляемым к поставляемому товару:</w:t>
      </w:r>
    </w:p>
    <w:p w:rsidR="00632429" w:rsidRPr="00507B5C" w:rsidRDefault="00632429" w:rsidP="00632429">
      <w:pPr>
        <w:keepNext/>
        <w:keepLines/>
        <w:widowControl/>
        <w:spacing w:line="240" w:lineRule="auto"/>
        <w:ind w:firstLine="708"/>
        <w:jc w:val="both"/>
        <w:outlineLvl w:val="0"/>
        <w:rPr>
          <w:sz w:val="24"/>
          <w:szCs w:val="24"/>
        </w:rPr>
      </w:pPr>
      <w:r w:rsidRPr="00507B5C">
        <w:rPr>
          <w:sz w:val="24"/>
          <w:szCs w:val="24"/>
        </w:rPr>
        <w:t>Гарантия качества товара предоставляется на весь объем товара не менее 12 месяцев со дня поставки и включает в себя замену некачественного товара по вине Поставщика в течение 10 дней со дня поступления претензий Покупателя. Возврат некачественного товара осуществляется за счет Поставщика.</w:t>
      </w:r>
    </w:p>
    <w:p w:rsidR="00632429" w:rsidRPr="00507B5C" w:rsidRDefault="00632429" w:rsidP="00632429">
      <w:pPr>
        <w:keepNext/>
        <w:keepLines/>
        <w:widowControl/>
        <w:spacing w:line="240" w:lineRule="auto"/>
        <w:ind w:firstLine="708"/>
        <w:jc w:val="both"/>
        <w:outlineLvl w:val="0"/>
        <w:rPr>
          <w:sz w:val="24"/>
          <w:szCs w:val="24"/>
        </w:rPr>
      </w:pPr>
    </w:p>
    <w:p w:rsidR="00405E5D" w:rsidRDefault="00405E5D" w:rsidP="00405E5D">
      <w:pPr>
        <w:spacing w:line="240" w:lineRule="auto"/>
        <w:contextualSpacing/>
        <w:jc w:val="center"/>
        <w:rPr>
          <w:rFonts w:eastAsia="Arial"/>
          <w:b/>
          <w:sz w:val="24"/>
          <w:szCs w:val="24"/>
          <w:lang w:eastAsia="ar-SA"/>
        </w:rPr>
      </w:pPr>
    </w:p>
    <w:p w:rsidR="00C0698D" w:rsidRDefault="00C0698D" w:rsidP="00F96358">
      <w:pPr>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7414BF" w:rsidRDefault="00C0698D" w:rsidP="00F96358">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7414BF">
        <w:rPr>
          <w:rFonts w:eastAsia="Arial"/>
          <w:b/>
          <w:sz w:val="24"/>
          <w:szCs w:val="24"/>
          <w:lang w:eastAsia="ar-SA"/>
        </w:rPr>
        <w:t xml:space="preserve">         </w:t>
      </w:r>
      <w:r>
        <w:rPr>
          <w:rFonts w:eastAsia="Arial"/>
          <w:b/>
          <w:sz w:val="24"/>
          <w:szCs w:val="24"/>
          <w:lang w:eastAsia="ar-SA"/>
        </w:rPr>
        <w:t xml:space="preserve">    </w:t>
      </w:r>
      <w:r w:rsidR="00350E61">
        <w:rPr>
          <w:rFonts w:eastAsia="Arial"/>
          <w:b/>
          <w:sz w:val="24"/>
          <w:szCs w:val="24"/>
          <w:lang w:eastAsia="ar-SA"/>
        </w:rPr>
        <w:t xml:space="preserve">                                    </w:t>
      </w:r>
      <w:r>
        <w:rPr>
          <w:rFonts w:eastAsia="Arial"/>
          <w:b/>
          <w:sz w:val="24"/>
          <w:szCs w:val="24"/>
          <w:lang w:eastAsia="ar-SA"/>
        </w:rPr>
        <w:t>И.И. Обухов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sectPr w:rsidR="000011CD" w:rsidSect="0068698C">
      <w:headerReference w:type="even" r:id="rId27"/>
      <w:headerReference w:type="default" r:id="rId28"/>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39" w:rsidRDefault="003D3C39" w:rsidP="00A61F85">
      <w:pPr>
        <w:spacing w:line="240" w:lineRule="auto"/>
      </w:pPr>
      <w:r>
        <w:separator/>
      </w:r>
    </w:p>
  </w:endnote>
  <w:endnote w:type="continuationSeparator" w:id="0">
    <w:p w:rsidR="003D3C39" w:rsidRDefault="003D3C3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39" w:rsidRDefault="003D3C39" w:rsidP="00A61F85">
      <w:pPr>
        <w:spacing w:line="240" w:lineRule="auto"/>
      </w:pPr>
      <w:r>
        <w:separator/>
      </w:r>
    </w:p>
  </w:footnote>
  <w:footnote w:type="continuationSeparator" w:id="0">
    <w:p w:rsidR="003D3C39" w:rsidRDefault="003D3C3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25" w:rsidRDefault="00FB5525" w:rsidP="008B65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5525" w:rsidRDefault="00FB5525">
    <w:pPr>
      <w:pStyle w:val="a4"/>
    </w:pPr>
  </w:p>
  <w:p w:rsidR="00FB5525" w:rsidRDefault="00FB55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25" w:rsidRDefault="00FB5525" w:rsidP="008B6536">
    <w:pPr>
      <w:pStyle w:val="a4"/>
      <w:framePr w:wrap="around" w:vAnchor="text" w:hAnchor="margin" w:xAlign="center" w:y="1"/>
      <w:rPr>
        <w:rStyle w:val="a5"/>
      </w:rPr>
    </w:pPr>
  </w:p>
  <w:p w:rsidR="00FB5525" w:rsidRDefault="00FB5525" w:rsidP="008B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25" w:rsidRDefault="00FB552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5525" w:rsidRDefault="00FB5525">
    <w:pPr>
      <w:pStyle w:val="a4"/>
    </w:pPr>
  </w:p>
  <w:p w:rsidR="00FB5525" w:rsidRDefault="00FB5525"/>
  <w:p w:rsidR="00FB5525" w:rsidRDefault="00FB5525"/>
  <w:p w:rsidR="00FB5525" w:rsidRDefault="00FB5525"/>
  <w:p w:rsidR="00FB5525" w:rsidRDefault="00FB552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25" w:rsidRDefault="00FB552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22E34">
      <w:rPr>
        <w:rStyle w:val="a5"/>
        <w:noProof/>
      </w:rPr>
      <w:t>38</w:t>
    </w:r>
    <w:r>
      <w:rPr>
        <w:rStyle w:val="a5"/>
      </w:rPr>
      <w:fldChar w:fldCharType="end"/>
    </w:r>
  </w:p>
  <w:p w:rsidR="00FB5525" w:rsidRDefault="00FB5525">
    <w:pPr>
      <w:pStyle w:val="a4"/>
    </w:pPr>
  </w:p>
  <w:p w:rsidR="00FB5525" w:rsidRDefault="00FB5525"/>
  <w:p w:rsidR="00FB5525" w:rsidRDefault="00FB5525"/>
  <w:p w:rsidR="00FB5525" w:rsidRDefault="00FB5525"/>
  <w:p w:rsidR="00FB5525" w:rsidRDefault="00FB55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D85D4E"/>
    <w:multiLevelType w:val="hybridMultilevel"/>
    <w:tmpl w:val="9D3EC77A"/>
    <w:lvl w:ilvl="0" w:tplc="E3828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1">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A828E1"/>
    <w:multiLevelType w:val="hybridMultilevel"/>
    <w:tmpl w:val="FACADFCE"/>
    <w:lvl w:ilvl="0" w:tplc="0A8A95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5"/>
  </w:num>
  <w:num w:numId="3">
    <w:abstractNumId w:val="28"/>
  </w:num>
  <w:num w:numId="4">
    <w:abstractNumId w:val="8"/>
  </w:num>
  <w:num w:numId="5">
    <w:abstractNumId w:val="16"/>
  </w:num>
  <w:num w:numId="6">
    <w:abstractNumId w:val="29"/>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0"/>
  </w:num>
  <w:num w:numId="10">
    <w:abstractNumId w:val="14"/>
  </w:num>
  <w:num w:numId="11">
    <w:abstractNumId w:val="15"/>
  </w:num>
  <w:num w:numId="12">
    <w:abstractNumId w:val="21"/>
  </w:num>
  <w:num w:numId="13">
    <w:abstractNumId w:val="4"/>
  </w:num>
  <w:num w:numId="14">
    <w:abstractNumId w:val="36"/>
  </w:num>
  <w:num w:numId="15">
    <w:abstractNumId w:val="18"/>
  </w:num>
  <w:num w:numId="16">
    <w:abstractNumId w:val="23"/>
  </w:num>
  <w:num w:numId="17">
    <w:abstractNumId w:val="3"/>
  </w:num>
  <w:num w:numId="18">
    <w:abstractNumId w:val="13"/>
  </w:num>
  <w:num w:numId="19">
    <w:abstractNumId w:val="7"/>
  </w:num>
  <w:num w:numId="20">
    <w:abstractNumId w:val="24"/>
  </w:num>
  <w:num w:numId="21">
    <w:abstractNumId w:val="33"/>
  </w:num>
  <w:num w:numId="22">
    <w:abstractNumId w:val="27"/>
  </w:num>
  <w:num w:numId="23">
    <w:abstractNumId w:val="17"/>
  </w:num>
  <w:num w:numId="24">
    <w:abstractNumId w:val="34"/>
  </w:num>
  <w:num w:numId="25">
    <w:abstractNumId w:val="19"/>
  </w:num>
  <w:num w:numId="26">
    <w:abstractNumId w:val="12"/>
  </w:num>
  <w:num w:numId="27">
    <w:abstractNumId w:val="25"/>
  </w:num>
  <w:num w:numId="28">
    <w:abstractNumId w:val="30"/>
  </w:num>
  <w:num w:numId="29">
    <w:abstractNumId w:val="26"/>
  </w:num>
  <w:num w:numId="30">
    <w:abstractNumId w:val="22"/>
  </w:num>
  <w:num w:numId="31">
    <w:abstractNumId w:val="5"/>
  </w:num>
  <w:num w:numId="32">
    <w:abstractNumId w:val="6"/>
  </w:num>
  <w:num w:numId="33">
    <w:abstractNumId w:val="10"/>
  </w:num>
  <w:num w:numId="34">
    <w:abstractNumId w:val="11"/>
  </w:num>
  <w:num w:numId="35">
    <w:abstractNumId w:val="31"/>
  </w:num>
  <w:num w:numId="36">
    <w:abstractNumId w:val="32"/>
  </w:num>
  <w:num w:numId="37">
    <w:abstractNumId w:val="2"/>
  </w:num>
  <w:num w:numId="3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71B"/>
    <w:rsid w:val="00015890"/>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2"/>
    <w:rsid w:val="000346F3"/>
    <w:rsid w:val="00034D24"/>
    <w:rsid w:val="000350C0"/>
    <w:rsid w:val="0003511B"/>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413"/>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C4"/>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3FE3"/>
    <w:rsid w:val="00094861"/>
    <w:rsid w:val="00094C18"/>
    <w:rsid w:val="00094C3F"/>
    <w:rsid w:val="00094FDB"/>
    <w:rsid w:val="00095984"/>
    <w:rsid w:val="00095B0A"/>
    <w:rsid w:val="00095BB1"/>
    <w:rsid w:val="00095C69"/>
    <w:rsid w:val="00096278"/>
    <w:rsid w:val="000964EE"/>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2DEC"/>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247"/>
    <w:rsid w:val="00104CC4"/>
    <w:rsid w:val="00104F3B"/>
    <w:rsid w:val="001051FC"/>
    <w:rsid w:val="001052B0"/>
    <w:rsid w:val="00105606"/>
    <w:rsid w:val="00105CAB"/>
    <w:rsid w:val="0010777C"/>
    <w:rsid w:val="00107D41"/>
    <w:rsid w:val="0011038E"/>
    <w:rsid w:val="00110F7A"/>
    <w:rsid w:val="00111419"/>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292"/>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6C8"/>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7B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DEC"/>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C55"/>
    <w:rsid w:val="00176FD5"/>
    <w:rsid w:val="001777B3"/>
    <w:rsid w:val="00177A0D"/>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24"/>
    <w:rsid w:val="00187DF2"/>
    <w:rsid w:val="001907A1"/>
    <w:rsid w:val="00190C9E"/>
    <w:rsid w:val="00191284"/>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823"/>
    <w:rsid w:val="001A7CF1"/>
    <w:rsid w:val="001A7DBD"/>
    <w:rsid w:val="001A7E0E"/>
    <w:rsid w:val="001B0712"/>
    <w:rsid w:val="001B0EA5"/>
    <w:rsid w:val="001B11A8"/>
    <w:rsid w:val="001B1865"/>
    <w:rsid w:val="001B1B21"/>
    <w:rsid w:val="001B1D1E"/>
    <w:rsid w:val="001B313B"/>
    <w:rsid w:val="001B42AE"/>
    <w:rsid w:val="001B4332"/>
    <w:rsid w:val="001B4346"/>
    <w:rsid w:val="001B4D79"/>
    <w:rsid w:val="001B5539"/>
    <w:rsid w:val="001B5CD7"/>
    <w:rsid w:val="001B6973"/>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A65"/>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84E"/>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2F7"/>
    <w:rsid w:val="001F15FA"/>
    <w:rsid w:val="001F1E45"/>
    <w:rsid w:val="001F3574"/>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2E8"/>
    <w:rsid w:val="00216387"/>
    <w:rsid w:val="0021654D"/>
    <w:rsid w:val="00216A29"/>
    <w:rsid w:val="00217AD7"/>
    <w:rsid w:val="00217CB3"/>
    <w:rsid w:val="002203CF"/>
    <w:rsid w:val="002204CB"/>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9E5"/>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155"/>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541"/>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6EFC"/>
    <w:rsid w:val="002872A5"/>
    <w:rsid w:val="0028778B"/>
    <w:rsid w:val="00291022"/>
    <w:rsid w:val="002913F6"/>
    <w:rsid w:val="002920D8"/>
    <w:rsid w:val="00292509"/>
    <w:rsid w:val="00292824"/>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F4"/>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D0546"/>
    <w:rsid w:val="002D08A5"/>
    <w:rsid w:val="002D0DAA"/>
    <w:rsid w:val="002D11DE"/>
    <w:rsid w:val="002D1ABA"/>
    <w:rsid w:val="002D2695"/>
    <w:rsid w:val="002D279D"/>
    <w:rsid w:val="002D2CCE"/>
    <w:rsid w:val="002D33ED"/>
    <w:rsid w:val="002D3875"/>
    <w:rsid w:val="002D3B4E"/>
    <w:rsid w:val="002D4043"/>
    <w:rsid w:val="002D420D"/>
    <w:rsid w:val="002D477B"/>
    <w:rsid w:val="002D4ED2"/>
    <w:rsid w:val="002D50C1"/>
    <w:rsid w:val="002D5DEC"/>
    <w:rsid w:val="002D5E30"/>
    <w:rsid w:val="002D5E4C"/>
    <w:rsid w:val="002D640B"/>
    <w:rsid w:val="002D6570"/>
    <w:rsid w:val="002D6B9D"/>
    <w:rsid w:val="002E0096"/>
    <w:rsid w:val="002E071B"/>
    <w:rsid w:val="002E0CCA"/>
    <w:rsid w:val="002E1A68"/>
    <w:rsid w:val="002E466A"/>
    <w:rsid w:val="002E479C"/>
    <w:rsid w:val="002E4A8F"/>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51"/>
    <w:rsid w:val="002F3760"/>
    <w:rsid w:val="002F39BC"/>
    <w:rsid w:val="002F3CE7"/>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F9F"/>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0CE5"/>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4929"/>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5BA1"/>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27"/>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3D2"/>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23"/>
    <w:rsid w:val="003A25DE"/>
    <w:rsid w:val="003A2938"/>
    <w:rsid w:val="003A33A0"/>
    <w:rsid w:val="003A33A1"/>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D30"/>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2B61"/>
    <w:rsid w:val="003D302E"/>
    <w:rsid w:val="003D32A9"/>
    <w:rsid w:val="003D3A36"/>
    <w:rsid w:val="003D3C39"/>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438"/>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3D"/>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09B"/>
    <w:rsid w:val="004131C7"/>
    <w:rsid w:val="00413320"/>
    <w:rsid w:val="004140F8"/>
    <w:rsid w:val="00414273"/>
    <w:rsid w:val="00414ED9"/>
    <w:rsid w:val="00414F73"/>
    <w:rsid w:val="0041553D"/>
    <w:rsid w:val="00415B51"/>
    <w:rsid w:val="00416AB5"/>
    <w:rsid w:val="0041749A"/>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EF0"/>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1D60"/>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7F"/>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4DC"/>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4FB"/>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7B5C"/>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466A"/>
    <w:rsid w:val="0056572E"/>
    <w:rsid w:val="00566114"/>
    <w:rsid w:val="005665E3"/>
    <w:rsid w:val="00566684"/>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6EE"/>
    <w:rsid w:val="00577700"/>
    <w:rsid w:val="005778D7"/>
    <w:rsid w:val="00577DBC"/>
    <w:rsid w:val="00577E51"/>
    <w:rsid w:val="00577F20"/>
    <w:rsid w:val="00577F3D"/>
    <w:rsid w:val="005801E2"/>
    <w:rsid w:val="00580854"/>
    <w:rsid w:val="0058088F"/>
    <w:rsid w:val="00581134"/>
    <w:rsid w:val="0058131C"/>
    <w:rsid w:val="00581AE4"/>
    <w:rsid w:val="00582186"/>
    <w:rsid w:val="00582A93"/>
    <w:rsid w:val="005830F9"/>
    <w:rsid w:val="00583858"/>
    <w:rsid w:val="00583E15"/>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D30"/>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64A"/>
    <w:rsid w:val="005A38AD"/>
    <w:rsid w:val="005A39D7"/>
    <w:rsid w:val="005A3A04"/>
    <w:rsid w:val="005A3B6A"/>
    <w:rsid w:val="005A3DBF"/>
    <w:rsid w:val="005A5179"/>
    <w:rsid w:val="005A597D"/>
    <w:rsid w:val="005A5A3C"/>
    <w:rsid w:val="005A5AA3"/>
    <w:rsid w:val="005A5DC7"/>
    <w:rsid w:val="005A62D7"/>
    <w:rsid w:val="005A69B1"/>
    <w:rsid w:val="005A6BBC"/>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8FF"/>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3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429"/>
    <w:rsid w:val="00632530"/>
    <w:rsid w:val="00632939"/>
    <w:rsid w:val="00632EE0"/>
    <w:rsid w:val="006332A1"/>
    <w:rsid w:val="00633555"/>
    <w:rsid w:val="006337FE"/>
    <w:rsid w:val="00633C10"/>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160"/>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E3B"/>
    <w:rsid w:val="0065142D"/>
    <w:rsid w:val="00651A6C"/>
    <w:rsid w:val="00651BA8"/>
    <w:rsid w:val="006523D5"/>
    <w:rsid w:val="0065257C"/>
    <w:rsid w:val="0065266B"/>
    <w:rsid w:val="00652E4C"/>
    <w:rsid w:val="0065458F"/>
    <w:rsid w:val="00654EA4"/>
    <w:rsid w:val="00655C04"/>
    <w:rsid w:val="00655E6B"/>
    <w:rsid w:val="00656781"/>
    <w:rsid w:val="00656FD0"/>
    <w:rsid w:val="00657062"/>
    <w:rsid w:val="00657731"/>
    <w:rsid w:val="006602C8"/>
    <w:rsid w:val="00660AC0"/>
    <w:rsid w:val="00660CA7"/>
    <w:rsid w:val="006611A7"/>
    <w:rsid w:val="00661B28"/>
    <w:rsid w:val="006621EC"/>
    <w:rsid w:val="00662402"/>
    <w:rsid w:val="00662525"/>
    <w:rsid w:val="00662D08"/>
    <w:rsid w:val="00662F25"/>
    <w:rsid w:val="006633F8"/>
    <w:rsid w:val="00663762"/>
    <w:rsid w:val="006637DF"/>
    <w:rsid w:val="00663C6B"/>
    <w:rsid w:val="00664A6D"/>
    <w:rsid w:val="00664D6A"/>
    <w:rsid w:val="0066526F"/>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000"/>
    <w:rsid w:val="0068625D"/>
    <w:rsid w:val="0068698C"/>
    <w:rsid w:val="006869DE"/>
    <w:rsid w:val="00687C11"/>
    <w:rsid w:val="00687CA1"/>
    <w:rsid w:val="00690569"/>
    <w:rsid w:val="00690586"/>
    <w:rsid w:val="0069114E"/>
    <w:rsid w:val="0069169D"/>
    <w:rsid w:val="006921EA"/>
    <w:rsid w:val="00692565"/>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2E53"/>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30F"/>
    <w:rsid w:val="006D66F5"/>
    <w:rsid w:val="006D6ABF"/>
    <w:rsid w:val="006D71A0"/>
    <w:rsid w:val="006D72C7"/>
    <w:rsid w:val="006D7411"/>
    <w:rsid w:val="006D78C0"/>
    <w:rsid w:val="006E0407"/>
    <w:rsid w:val="006E2100"/>
    <w:rsid w:val="006E2482"/>
    <w:rsid w:val="006E2A90"/>
    <w:rsid w:val="006E2FB8"/>
    <w:rsid w:val="006E312C"/>
    <w:rsid w:val="006E3179"/>
    <w:rsid w:val="006E31C7"/>
    <w:rsid w:val="006E3418"/>
    <w:rsid w:val="006E36C4"/>
    <w:rsid w:val="006E4162"/>
    <w:rsid w:val="006E41B7"/>
    <w:rsid w:val="006E4288"/>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6F7BE8"/>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2E34"/>
    <w:rsid w:val="00722FF3"/>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2E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179"/>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66B"/>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478"/>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50C"/>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1C1"/>
    <w:rsid w:val="00854461"/>
    <w:rsid w:val="008544A7"/>
    <w:rsid w:val="008544D4"/>
    <w:rsid w:val="008552C5"/>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999"/>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5A6A"/>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B7C89"/>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90C"/>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12B"/>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EBC"/>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765"/>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CFA"/>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B9B"/>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88D"/>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825"/>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025A"/>
    <w:rsid w:val="009A198E"/>
    <w:rsid w:val="009A3978"/>
    <w:rsid w:val="009A4765"/>
    <w:rsid w:val="009A50FB"/>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3D8F"/>
    <w:rsid w:val="00A04554"/>
    <w:rsid w:val="00A048AB"/>
    <w:rsid w:val="00A049F1"/>
    <w:rsid w:val="00A04E9D"/>
    <w:rsid w:val="00A05688"/>
    <w:rsid w:val="00A05E95"/>
    <w:rsid w:val="00A060F6"/>
    <w:rsid w:val="00A063F2"/>
    <w:rsid w:val="00A06716"/>
    <w:rsid w:val="00A0676A"/>
    <w:rsid w:val="00A074D1"/>
    <w:rsid w:val="00A074FF"/>
    <w:rsid w:val="00A07794"/>
    <w:rsid w:val="00A07907"/>
    <w:rsid w:val="00A10567"/>
    <w:rsid w:val="00A10598"/>
    <w:rsid w:val="00A10B24"/>
    <w:rsid w:val="00A11139"/>
    <w:rsid w:val="00A11306"/>
    <w:rsid w:val="00A11942"/>
    <w:rsid w:val="00A11EE9"/>
    <w:rsid w:val="00A1293E"/>
    <w:rsid w:val="00A130AF"/>
    <w:rsid w:val="00A13A2B"/>
    <w:rsid w:val="00A13DB0"/>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27C22"/>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390"/>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55"/>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A7FA5"/>
    <w:rsid w:val="00AB0375"/>
    <w:rsid w:val="00AB0BB0"/>
    <w:rsid w:val="00AB0C9A"/>
    <w:rsid w:val="00AB1500"/>
    <w:rsid w:val="00AB1EAE"/>
    <w:rsid w:val="00AB25D8"/>
    <w:rsid w:val="00AB2658"/>
    <w:rsid w:val="00AB27AB"/>
    <w:rsid w:val="00AB3866"/>
    <w:rsid w:val="00AB3A7D"/>
    <w:rsid w:val="00AB4AE1"/>
    <w:rsid w:val="00AB4DCD"/>
    <w:rsid w:val="00AB51CC"/>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8FE"/>
    <w:rsid w:val="00AC3A96"/>
    <w:rsid w:val="00AC4F70"/>
    <w:rsid w:val="00AC50E6"/>
    <w:rsid w:val="00AC5FCA"/>
    <w:rsid w:val="00AC618C"/>
    <w:rsid w:val="00AC61B4"/>
    <w:rsid w:val="00AC662A"/>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D7AAD"/>
    <w:rsid w:val="00AE0A41"/>
    <w:rsid w:val="00AE0CCD"/>
    <w:rsid w:val="00AE0E31"/>
    <w:rsid w:val="00AE11BF"/>
    <w:rsid w:val="00AE176D"/>
    <w:rsid w:val="00AE36A4"/>
    <w:rsid w:val="00AE4021"/>
    <w:rsid w:val="00AE47D0"/>
    <w:rsid w:val="00AE58D1"/>
    <w:rsid w:val="00AE5B4E"/>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11D"/>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28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9EA"/>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05"/>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1E6"/>
    <w:rsid w:val="00B912A5"/>
    <w:rsid w:val="00B91524"/>
    <w:rsid w:val="00B9232F"/>
    <w:rsid w:val="00B92745"/>
    <w:rsid w:val="00B92A54"/>
    <w:rsid w:val="00B93091"/>
    <w:rsid w:val="00B932D0"/>
    <w:rsid w:val="00B93377"/>
    <w:rsid w:val="00B94A73"/>
    <w:rsid w:val="00B94E6B"/>
    <w:rsid w:val="00B950F5"/>
    <w:rsid w:val="00B95D5F"/>
    <w:rsid w:val="00B95DDA"/>
    <w:rsid w:val="00B96200"/>
    <w:rsid w:val="00B96261"/>
    <w:rsid w:val="00B967AB"/>
    <w:rsid w:val="00B96C17"/>
    <w:rsid w:val="00B97A97"/>
    <w:rsid w:val="00B97B8E"/>
    <w:rsid w:val="00B97E18"/>
    <w:rsid w:val="00BA0224"/>
    <w:rsid w:val="00BA034C"/>
    <w:rsid w:val="00BA18B1"/>
    <w:rsid w:val="00BA1A00"/>
    <w:rsid w:val="00BA251C"/>
    <w:rsid w:val="00BA2692"/>
    <w:rsid w:val="00BA2A5F"/>
    <w:rsid w:val="00BA2B8C"/>
    <w:rsid w:val="00BA39F3"/>
    <w:rsid w:val="00BA3A0C"/>
    <w:rsid w:val="00BA3AAA"/>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3C4B"/>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E0A"/>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0C1"/>
    <w:rsid w:val="00BE015E"/>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226"/>
    <w:rsid w:val="00BF779E"/>
    <w:rsid w:val="00BF79FB"/>
    <w:rsid w:val="00BF7C68"/>
    <w:rsid w:val="00BF7FB6"/>
    <w:rsid w:val="00C00D63"/>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698D"/>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013A"/>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9D0"/>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2FEF"/>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EC6"/>
    <w:rsid w:val="00CD31F9"/>
    <w:rsid w:val="00CD3DCB"/>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6ED"/>
    <w:rsid w:val="00D23868"/>
    <w:rsid w:val="00D23AFB"/>
    <w:rsid w:val="00D23E60"/>
    <w:rsid w:val="00D242CA"/>
    <w:rsid w:val="00D24421"/>
    <w:rsid w:val="00D24543"/>
    <w:rsid w:val="00D245D9"/>
    <w:rsid w:val="00D24D8F"/>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A23"/>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728"/>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1173"/>
    <w:rsid w:val="00E013E1"/>
    <w:rsid w:val="00E02B45"/>
    <w:rsid w:val="00E030F9"/>
    <w:rsid w:val="00E04095"/>
    <w:rsid w:val="00E041D5"/>
    <w:rsid w:val="00E04596"/>
    <w:rsid w:val="00E045D6"/>
    <w:rsid w:val="00E048F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C75"/>
    <w:rsid w:val="00E33EA1"/>
    <w:rsid w:val="00E34245"/>
    <w:rsid w:val="00E345D8"/>
    <w:rsid w:val="00E34CD7"/>
    <w:rsid w:val="00E34FB9"/>
    <w:rsid w:val="00E3561E"/>
    <w:rsid w:val="00E367E9"/>
    <w:rsid w:val="00E37570"/>
    <w:rsid w:val="00E3766C"/>
    <w:rsid w:val="00E37AFA"/>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801"/>
    <w:rsid w:val="00E66BF7"/>
    <w:rsid w:val="00E67081"/>
    <w:rsid w:val="00E67245"/>
    <w:rsid w:val="00E67A13"/>
    <w:rsid w:val="00E67B4D"/>
    <w:rsid w:val="00E67CC8"/>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0215"/>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6DB2"/>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6692"/>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146"/>
    <w:rsid w:val="00EB5AF1"/>
    <w:rsid w:val="00EB5EC0"/>
    <w:rsid w:val="00EB6143"/>
    <w:rsid w:val="00EB6536"/>
    <w:rsid w:val="00EB6AA3"/>
    <w:rsid w:val="00EB75FD"/>
    <w:rsid w:val="00EB7744"/>
    <w:rsid w:val="00EB78E3"/>
    <w:rsid w:val="00EB7D92"/>
    <w:rsid w:val="00EC0571"/>
    <w:rsid w:val="00EC0FB5"/>
    <w:rsid w:val="00EC1910"/>
    <w:rsid w:val="00EC1B75"/>
    <w:rsid w:val="00EC1CE8"/>
    <w:rsid w:val="00EC219C"/>
    <w:rsid w:val="00EC2591"/>
    <w:rsid w:val="00EC2A66"/>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210"/>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E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DBE"/>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252"/>
    <w:rsid w:val="00F314CB"/>
    <w:rsid w:val="00F316D8"/>
    <w:rsid w:val="00F317A2"/>
    <w:rsid w:val="00F31838"/>
    <w:rsid w:val="00F32203"/>
    <w:rsid w:val="00F32683"/>
    <w:rsid w:val="00F3281D"/>
    <w:rsid w:val="00F33271"/>
    <w:rsid w:val="00F337ED"/>
    <w:rsid w:val="00F33994"/>
    <w:rsid w:val="00F33A98"/>
    <w:rsid w:val="00F3413F"/>
    <w:rsid w:val="00F34D47"/>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31E"/>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8F"/>
    <w:rsid w:val="00F975B5"/>
    <w:rsid w:val="00F97A15"/>
    <w:rsid w:val="00FA0468"/>
    <w:rsid w:val="00FA04F4"/>
    <w:rsid w:val="00FA06DF"/>
    <w:rsid w:val="00FA0CE5"/>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5"/>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DAC"/>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table" w:customStyle="1" w:styleId="400">
    <w:name w:val="Сетка таблицы40"/>
    <w:basedOn w:val="a1"/>
    <w:next w:val="a6"/>
    <w:uiPriority w:val="39"/>
    <w:rsid w:val="0050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50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39"/>
    <w:rsid w:val="007742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table" w:customStyle="1" w:styleId="400">
    <w:name w:val="Сетка таблицы40"/>
    <w:basedOn w:val="a1"/>
    <w:next w:val="a6"/>
    <w:uiPriority w:val="39"/>
    <w:rsid w:val="0050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50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39"/>
    <w:rsid w:val="007742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yperlink" Target="https://www.nix.ru/computer_hardware_news/hardware_news_viewer.html?id=1945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yperlink" Target="https://www.nix.ru/computer_hardware_news/hardware_news_viewer.html?id=194520"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https://www.nix.ru/computer_hardware_news/hardware_news_viewer.html?id=194520" TargetMode="External"/><Relationship Id="rId28" Type="http://schemas.openxmlformats.org/officeDocument/2006/relationships/header" Target="header4.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59A902E-3B66-45E4-8887-6E2A09D6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12141</Words>
  <Characters>69207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8</cp:revision>
  <cp:lastPrinted>2019-04-12T07:31:00Z</cp:lastPrinted>
  <dcterms:created xsi:type="dcterms:W3CDTF">2020-05-13T07:51:00Z</dcterms:created>
  <dcterms:modified xsi:type="dcterms:W3CDTF">2020-05-13T08:23:00Z</dcterms:modified>
</cp:coreProperties>
</file>