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FE2DA1"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E619BA">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FE2DA1">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FE2DA1">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bookmarkStart w:id="0" w:name="_GoBack"/>
            <w:bookmarkEnd w:id="0"/>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0B1464" w:rsidRPr="000B1464">
              <w:rPr>
                <w:b/>
                <w:sz w:val="32"/>
                <w:szCs w:val="32"/>
              </w:rPr>
              <w:t>Оказание консультационных услуг по прикладному программному обеспечению «БЭСТ-5» (версия 3.4) для ФГБУ «АМП Каспийского моря» в 2019 году</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23C9D">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AE0C2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E166D8"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6F5972" w:rsidRPr="00E166D8">
        <w:rPr>
          <w:b/>
          <w:bCs/>
          <w:sz w:val="24"/>
          <w:szCs w:val="24"/>
        </w:rPr>
        <w:t>услуг</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6F5972" w:rsidRPr="00E166D8">
        <w:rPr>
          <w:b/>
          <w:bCs/>
          <w:sz w:val="24"/>
          <w:szCs w:val="24"/>
        </w:rPr>
        <w:t>услуг</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3101FF" w:rsidRPr="00E166D8">
        <w:rPr>
          <w:b/>
          <w:bCs/>
          <w:sz w:val="24"/>
          <w:szCs w:val="24"/>
        </w:rPr>
        <w:t>и иные требования, связанные с определение</w:t>
      </w:r>
      <w:r w:rsidR="006F5972" w:rsidRPr="00E166D8">
        <w:rPr>
          <w:b/>
          <w:bCs/>
          <w:sz w:val="24"/>
          <w:szCs w:val="24"/>
        </w:rPr>
        <w:t>м соответствия оказываемых услуг</w:t>
      </w:r>
      <w:r w:rsidR="003101FF" w:rsidRPr="00E166D8">
        <w:rPr>
          <w:b/>
          <w:bCs/>
          <w:sz w:val="24"/>
          <w:szCs w:val="24"/>
        </w:rPr>
        <w:t xml:space="preserve"> потребностям Заказчика</w:t>
      </w:r>
      <w:r w:rsidR="00363670" w:rsidRPr="00E166D8">
        <w:rPr>
          <w:b/>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ения гарантий качества услуг</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590E37">
      <w:pPr>
        <w:spacing w:line="240" w:lineRule="auto"/>
        <w:jc w:val="both"/>
        <w:rPr>
          <w:sz w:val="24"/>
          <w:szCs w:val="24"/>
        </w:rPr>
      </w:pPr>
      <w:r w:rsidRPr="00257E42">
        <w:rPr>
          <w:b/>
          <w:bCs/>
          <w:sz w:val="24"/>
          <w:szCs w:val="24"/>
        </w:rPr>
        <w:t>7</w:t>
      </w:r>
      <w:r w:rsidR="004B6507">
        <w:rPr>
          <w:b/>
          <w:bCs/>
          <w:sz w:val="24"/>
          <w:szCs w:val="24"/>
        </w:rPr>
        <w:t>. Место оказания услуг</w:t>
      </w:r>
      <w:r w:rsidR="0019332E" w:rsidRPr="00257E42">
        <w:rPr>
          <w:b/>
          <w:bCs/>
          <w:sz w:val="24"/>
          <w:szCs w:val="24"/>
        </w:rPr>
        <w:t>:</w:t>
      </w:r>
      <w:r w:rsidR="00257E42" w:rsidRPr="00257E42">
        <w:rPr>
          <w:sz w:val="24"/>
          <w:szCs w:val="24"/>
        </w:rPr>
        <w:t xml:space="preserve"> </w:t>
      </w:r>
      <w:r w:rsidR="004B6507" w:rsidRPr="00262F3E">
        <w:rPr>
          <w:color w:val="000000"/>
          <w:sz w:val="24"/>
          <w:szCs w:val="24"/>
          <w:lang w:eastAsia="ar-SA"/>
        </w:rPr>
        <w:t>Россия, 414016, г. Астрахань, ул. Капитана Краснова, 31.</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341C55">
        <w:rPr>
          <w:b/>
          <w:bCs/>
          <w:sz w:val="24"/>
          <w:szCs w:val="24"/>
        </w:rPr>
        <w:t>оказания услуг</w:t>
      </w:r>
      <w:r w:rsidR="004A2980" w:rsidRPr="00F61FC4">
        <w:rPr>
          <w:b/>
          <w:bCs/>
          <w:sz w:val="24"/>
          <w:szCs w:val="24"/>
        </w:rPr>
        <w:t>:</w:t>
      </w:r>
      <w:r w:rsidR="00851B97" w:rsidRPr="00F61FC4">
        <w:rPr>
          <w:b/>
          <w:bCs/>
          <w:sz w:val="24"/>
          <w:szCs w:val="24"/>
        </w:rPr>
        <w:t xml:space="preserve"> </w:t>
      </w:r>
      <w:r w:rsidR="00AE0C2E">
        <w:rPr>
          <w:color w:val="000000"/>
          <w:sz w:val="24"/>
          <w:szCs w:val="24"/>
          <w:lang w:eastAsia="ar-SA"/>
        </w:rPr>
        <w:t>с 01.01.2019 г. по 31.12.2019</w:t>
      </w:r>
      <w:r w:rsidR="00341C55" w:rsidRPr="00262F3E">
        <w:rPr>
          <w:color w:val="000000"/>
          <w:sz w:val="24"/>
          <w:szCs w:val="24"/>
          <w:lang w:eastAsia="ar-SA"/>
        </w:rPr>
        <w:t xml:space="preserve"> г.</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A074DF" w:rsidRPr="0067247C">
        <w:rPr>
          <w:b/>
          <w:sz w:val="24"/>
          <w:szCs w:val="24"/>
        </w:rPr>
        <w:t xml:space="preserve"> оказания услуг</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06577" w:rsidRPr="00306577" w:rsidRDefault="00450CE1" w:rsidP="00306577">
      <w:pPr>
        <w:pStyle w:val="af"/>
        <w:spacing w:after="0" w:line="240" w:lineRule="auto"/>
        <w:rPr>
          <w:bCs/>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306577" w:rsidRPr="00306577">
        <w:rPr>
          <w:bCs/>
          <w:sz w:val="24"/>
          <w:szCs w:val="24"/>
        </w:rPr>
        <w:t>485 520 (Четыреста восемьдесят пять тысяч пятьсот двадцать) рублей 00 копеек.</w:t>
      </w:r>
    </w:p>
    <w:p w:rsidR="00306577" w:rsidRPr="00306577" w:rsidRDefault="00306577" w:rsidP="00C87A3F">
      <w:pPr>
        <w:pStyle w:val="af"/>
        <w:spacing w:after="0" w:line="240" w:lineRule="auto"/>
        <w:contextualSpacing/>
        <w:rPr>
          <w:bCs/>
          <w:sz w:val="24"/>
          <w:szCs w:val="24"/>
        </w:rPr>
      </w:pPr>
      <w:r w:rsidRPr="00306577">
        <w:rPr>
          <w:bCs/>
          <w:sz w:val="24"/>
          <w:szCs w:val="24"/>
        </w:rPr>
        <w:t>Начальная максимальная цена единицы услуги (стоимость одного часа оказания услуг) – 1 190 (Одна тысяча сто девяносто) рублей 00 копеек.</w:t>
      </w:r>
    </w:p>
    <w:p w:rsidR="002A453B" w:rsidRPr="005C6705" w:rsidRDefault="002A453B" w:rsidP="00306577">
      <w:pPr>
        <w:pStyle w:val="af"/>
        <w:spacing w:after="0" w:line="240" w:lineRule="auto"/>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lastRenderedPageBreak/>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D0199B"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621B5C">
        <w:rPr>
          <w:szCs w:val="24"/>
          <w:lang w:eastAsia="ar-SA"/>
        </w:rPr>
        <w:t>Цена д</w:t>
      </w:r>
      <w:r w:rsidR="005F7B18" w:rsidRPr="00262F3E">
        <w:rPr>
          <w:szCs w:val="24"/>
          <w:lang w:eastAsia="ar-SA"/>
        </w:rPr>
        <w:t xml:space="preserve">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w:t>
      </w:r>
      <w:r w:rsidR="00621B5C">
        <w:rPr>
          <w:szCs w:val="24"/>
          <w:lang w:eastAsia="ar-SA"/>
        </w:rPr>
        <w:t>д</w:t>
      </w:r>
      <w:r w:rsidR="005F7B18" w:rsidRPr="00262F3E">
        <w:rPr>
          <w:szCs w:val="24"/>
          <w:lang w:eastAsia="ar-SA"/>
        </w:rPr>
        <w:t>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00327C">
        <w:rPr>
          <w:b/>
          <w:color w:val="000000"/>
          <w:sz w:val="24"/>
          <w:szCs w:val="24"/>
        </w:rPr>
        <w:t>услуг</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A4BBE">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F109E1">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w:t>
      </w:r>
      <w:r w:rsidR="00811402" w:rsidRPr="00F109E1">
        <w:rPr>
          <w:rFonts w:ascii="Times New Roman" w:hAnsi="Times New Roman" w:cs="Times New Roman"/>
          <w:sz w:val="24"/>
          <w:szCs w:val="24"/>
          <w:lang w:eastAsia="ru-RU"/>
        </w:rPr>
        <w:t>ч</w:t>
      </w:r>
      <w:r w:rsidR="00E75722" w:rsidRPr="00F109E1">
        <w:rPr>
          <w:rFonts w:ascii="Times New Roman" w:hAnsi="Times New Roman" w:cs="Times New Roman"/>
          <w:sz w:val="24"/>
          <w:szCs w:val="24"/>
          <w:lang w:eastAsia="ru-RU"/>
        </w:rPr>
        <w:t>ест</w:t>
      </w:r>
      <w:r w:rsidR="00760BD3" w:rsidRPr="00F109E1">
        <w:rPr>
          <w:rFonts w:ascii="Times New Roman" w:hAnsi="Times New Roman" w:cs="Times New Roman"/>
          <w:sz w:val="24"/>
          <w:szCs w:val="24"/>
          <w:lang w:eastAsia="ru-RU"/>
        </w:rPr>
        <w:t>венных характеристиках услуг</w:t>
      </w:r>
      <w:r w:rsidR="00C81E89" w:rsidRPr="00F109E1">
        <w:rPr>
          <w:rFonts w:ascii="Times New Roman" w:hAnsi="Times New Roman" w:cs="Times New Roman"/>
          <w:sz w:val="24"/>
          <w:szCs w:val="24"/>
          <w:lang w:eastAsia="ru-RU"/>
        </w:rPr>
        <w:t xml:space="preserve"> </w:t>
      </w:r>
      <w:r w:rsidRPr="00F109E1">
        <w:rPr>
          <w:rFonts w:ascii="Times New Roman" w:hAnsi="Times New Roman" w:cs="Times New Roman"/>
          <w:sz w:val="24"/>
          <w:szCs w:val="24"/>
          <w:lang w:eastAsia="ru-RU"/>
        </w:rPr>
        <w:t>и иные предложения об условиях исполнения договора</w:t>
      </w:r>
      <w:r w:rsidR="006B4A63" w:rsidRPr="00F109E1">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w:t>
      </w:r>
      <w:r w:rsidR="00414298">
        <w:rPr>
          <w:sz w:val="24"/>
          <w:szCs w:val="24"/>
          <w:lang w:eastAsia="en-US"/>
        </w:rPr>
        <w:t xml:space="preserve">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B617C1">
        <w:rPr>
          <w:sz w:val="24"/>
          <w:szCs w:val="24"/>
        </w:rPr>
        <w:t>- сведения о функциональных характеристиках (потребительских свойствах) и ка</w:t>
      </w:r>
      <w:r w:rsidR="00DA17C9" w:rsidRPr="00B617C1">
        <w:rPr>
          <w:sz w:val="24"/>
          <w:szCs w:val="24"/>
        </w:rPr>
        <w:t>ч</w:t>
      </w:r>
      <w:r w:rsidR="00E75722" w:rsidRPr="00B617C1">
        <w:rPr>
          <w:sz w:val="24"/>
          <w:szCs w:val="24"/>
        </w:rPr>
        <w:t>ест</w:t>
      </w:r>
      <w:r w:rsidR="00296D5A" w:rsidRPr="00B617C1">
        <w:rPr>
          <w:sz w:val="24"/>
          <w:szCs w:val="24"/>
        </w:rPr>
        <w:t>венных характе</w:t>
      </w:r>
      <w:r w:rsidR="005F6344" w:rsidRPr="00B617C1">
        <w:rPr>
          <w:sz w:val="24"/>
          <w:szCs w:val="24"/>
        </w:rPr>
        <w:t>ристиках услуг</w:t>
      </w:r>
      <w:r w:rsidRPr="00B617C1">
        <w:rPr>
          <w:sz w:val="24"/>
          <w:szCs w:val="24"/>
        </w:rPr>
        <w:t xml:space="preserve"> и иные предложения об условиях исполнения договора</w:t>
      </w:r>
      <w:r w:rsidR="0049486B" w:rsidRPr="00B617C1">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2F026A">
        <w:rPr>
          <w:sz w:val="24"/>
          <w:szCs w:val="24"/>
          <w:lang w:eastAsia="en-US"/>
        </w:rPr>
        <w:t>указанные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B617C1">
        <w:rPr>
          <w:sz w:val="24"/>
          <w:szCs w:val="24"/>
          <w:lang w:eastAsia="en-US"/>
        </w:rPr>
        <w:t>- сведения о функциональных характеристиках (потребительских свойствах) и ка</w:t>
      </w:r>
      <w:r w:rsidR="009E1CBC" w:rsidRPr="00B617C1">
        <w:rPr>
          <w:sz w:val="24"/>
          <w:szCs w:val="24"/>
          <w:lang w:eastAsia="en-US"/>
        </w:rPr>
        <w:t>ч</w:t>
      </w:r>
      <w:r w:rsidR="00E75722" w:rsidRPr="00B617C1">
        <w:rPr>
          <w:sz w:val="24"/>
          <w:szCs w:val="24"/>
          <w:lang w:eastAsia="en-US"/>
        </w:rPr>
        <w:t>ест</w:t>
      </w:r>
      <w:r w:rsidR="00E70276" w:rsidRPr="00B617C1">
        <w:rPr>
          <w:sz w:val="24"/>
          <w:szCs w:val="24"/>
          <w:lang w:eastAsia="en-US"/>
        </w:rPr>
        <w:t>венных характеристиках услуг</w:t>
      </w:r>
      <w:r w:rsidRPr="00B617C1">
        <w:rPr>
          <w:sz w:val="24"/>
          <w:szCs w:val="24"/>
          <w:lang w:eastAsia="en-US"/>
        </w:rPr>
        <w:t xml:space="preserve"> и иные предложения об условиях исполнения договора</w:t>
      </w:r>
      <w:r w:rsidR="008B5E29" w:rsidRPr="00B617C1">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2F026A" w:rsidP="00590E37">
      <w:pPr>
        <w:widowControl/>
        <w:tabs>
          <w:tab w:val="left" w:pos="900"/>
        </w:tabs>
        <w:spacing w:line="240" w:lineRule="auto"/>
        <w:ind w:firstLine="709"/>
        <w:jc w:val="both"/>
        <w:rPr>
          <w:sz w:val="24"/>
          <w:szCs w:val="24"/>
          <w:lang w:eastAsia="en-US"/>
        </w:rPr>
      </w:pPr>
      <w:r>
        <w:rPr>
          <w:sz w:val="24"/>
          <w:szCs w:val="24"/>
          <w:lang w:eastAsia="en-US"/>
        </w:rPr>
        <w:t>- копия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2F026A">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67B41">
        <w:rPr>
          <w:sz w:val="24"/>
          <w:szCs w:val="24"/>
          <w:lang w:eastAsia="en-US"/>
        </w:rPr>
        <w:t>3</w:t>
      </w:r>
      <w:r w:rsidR="00A80EC7" w:rsidRPr="00167B41">
        <w:rPr>
          <w:sz w:val="24"/>
          <w:szCs w:val="24"/>
          <w:lang w:eastAsia="en-US"/>
        </w:rPr>
        <w:t>)</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w:t>
      </w:r>
      <w:r w:rsidR="00A80EC7" w:rsidRPr="0011479A">
        <w:rPr>
          <w:rFonts w:ascii="Times New Roman" w:hAnsi="Times New Roman" w:cs="Times New Roman"/>
          <w:sz w:val="24"/>
          <w:szCs w:val="24"/>
        </w:rPr>
        <w:lastRenderedPageBreak/>
        <w:t>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CC2312">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xml:space="preserve">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F937DD">
        <w:rPr>
          <w:sz w:val="24"/>
          <w:szCs w:val="24"/>
        </w:rPr>
        <w:t>по оказанию услуг</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753B47">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Pr="0090125A" w:rsidRDefault="00534E22" w:rsidP="00590E37">
      <w:pPr>
        <w:spacing w:line="240" w:lineRule="auto"/>
        <w:jc w:val="both"/>
        <w:rPr>
          <w:b/>
          <w:sz w:val="24"/>
          <w:szCs w:val="24"/>
        </w:rPr>
      </w:pPr>
      <w:r w:rsidRPr="0090125A">
        <w:rPr>
          <w:b/>
          <w:sz w:val="24"/>
          <w:szCs w:val="24"/>
        </w:rPr>
        <w:t>15</w:t>
      </w:r>
      <w:r w:rsidR="004A2980" w:rsidRPr="0090125A">
        <w:rPr>
          <w:b/>
          <w:sz w:val="24"/>
          <w:szCs w:val="24"/>
        </w:rPr>
        <w:t xml:space="preserve">. </w:t>
      </w:r>
      <w:r w:rsidR="00664D6A" w:rsidRPr="0090125A">
        <w:rPr>
          <w:b/>
          <w:sz w:val="24"/>
          <w:szCs w:val="24"/>
        </w:rPr>
        <w:t xml:space="preserve">Требования к описанию участниками </w:t>
      </w:r>
      <w:r w:rsidR="00671061" w:rsidRPr="0090125A">
        <w:rPr>
          <w:b/>
          <w:sz w:val="24"/>
          <w:szCs w:val="24"/>
        </w:rPr>
        <w:t>оказываемых услуг</w:t>
      </w:r>
      <w:r w:rsidR="001B6115" w:rsidRPr="0090125A">
        <w:rPr>
          <w:b/>
          <w:sz w:val="24"/>
          <w:szCs w:val="24"/>
        </w:rPr>
        <w:t>, которые являю</w:t>
      </w:r>
      <w:r w:rsidR="0030672A" w:rsidRPr="0090125A">
        <w:rPr>
          <w:b/>
          <w:sz w:val="24"/>
          <w:szCs w:val="24"/>
        </w:rPr>
        <w:t xml:space="preserve">тся предметом закупки, </w:t>
      </w:r>
      <w:r w:rsidR="001B6115" w:rsidRPr="0090125A">
        <w:rPr>
          <w:b/>
          <w:sz w:val="24"/>
          <w:szCs w:val="24"/>
        </w:rPr>
        <w:t>их</w:t>
      </w:r>
      <w:r w:rsidR="00350920" w:rsidRPr="0090125A">
        <w:rPr>
          <w:b/>
          <w:sz w:val="24"/>
          <w:szCs w:val="24"/>
        </w:rPr>
        <w:t xml:space="preserve"> </w:t>
      </w:r>
      <w:r w:rsidR="0030672A" w:rsidRPr="0090125A">
        <w:rPr>
          <w:b/>
          <w:sz w:val="24"/>
          <w:szCs w:val="24"/>
        </w:rPr>
        <w:t>количественных и качественных характеристик</w:t>
      </w:r>
      <w:r w:rsidR="00664D6A" w:rsidRPr="0090125A">
        <w:rPr>
          <w:b/>
          <w:sz w:val="24"/>
          <w:szCs w:val="24"/>
        </w:rPr>
        <w:t>:</w:t>
      </w:r>
    </w:p>
    <w:p w:rsidR="001425C8" w:rsidRPr="00E84421" w:rsidRDefault="00E308F6" w:rsidP="001425C8">
      <w:pPr>
        <w:spacing w:before="60" w:after="60" w:line="240" w:lineRule="auto"/>
        <w:jc w:val="both"/>
        <w:rPr>
          <w:sz w:val="24"/>
          <w:szCs w:val="24"/>
        </w:rPr>
      </w:pPr>
      <w:r w:rsidRPr="00E84421">
        <w:rPr>
          <w:sz w:val="24"/>
          <w:szCs w:val="24"/>
        </w:rPr>
        <w:t>Описание оказываемых услуг</w:t>
      </w:r>
      <w:r w:rsidR="00DC534F" w:rsidRPr="00E84421">
        <w:rPr>
          <w:sz w:val="24"/>
          <w:szCs w:val="24"/>
        </w:rPr>
        <w:t>, которые являю</w:t>
      </w:r>
      <w:r w:rsidR="001425C8" w:rsidRPr="00E84421">
        <w:rPr>
          <w:sz w:val="24"/>
          <w:szCs w:val="24"/>
        </w:rPr>
        <w:t>тся предметом настоящего запроса котировок в электронной форме, должно соответствовать требованиям к качеству</w:t>
      </w:r>
      <w:r w:rsidR="00DC534F" w:rsidRPr="00E84421">
        <w:rPr>
          <w:sz w:val="24"/>
          <w:szCs w:val="24"/>
        </w:rPr>
        <w:t>, объему</w:t>
      </w:r>
      <w:r w:rsidR="001425C8" w:rsidRPr="00E84421">
        <w:rPr>
          <w:sz w:val="24"/>
          <w:szCs w:val="24"/>
        </w:rPr>
        <w:t xml:space="preserve">, техническим </w:t>
      </w:r>
      <w:r w:rsidR="001425C8" w:rsidRPr="00E84421">
        <w:rPr>
          <w:sz w:val="24"/>
          <w:szCs w:val="24"/>
        </w:rPr>
        <w:lastRenderedPageBreak/>
        <w:t>характеристикам</w:t>
      </w:r>
      <w:r w:rsidRPr="00E84421">
        <w:rPr>
          <w:sz w:val="24"/>
          <w:szCs w:val="24"/>
        </w:rPr>
        <w:t xml:space="preserve"> услуг</w:t>
      </w:r>
      <w:r w:rsidR="00DC534F" w:rsidRPr="00E84421">
        <w:rPr>
          <w:sz w:val="24"/>
          <w:szCs w:val="24"/>
        </w:rPr>
        <w:t xml:space="preserve">, к безопасности </w:t>
      </w:r>
      <w:r w:rsidR="001425C8" w:rsidRPr="00E84421">
        <w:rPr>
          <w:sz w:val="24"/>
          <w:szCs w:val="24"/>
        </w:rPr>
        <w:t>и иным требованиям, связанным с определением с</w:t>
      </w:r>
      <w:r w:rsidRPr="00E84421">
        <w:rPr>
          <w:sz w:val="24"/>
          <w:szCs w:val="24"/>
        </w:rPr>
        <w:t>оответствия оказываемых услуг</w:t>
      </w:r>
      <w:r w:rsidR="001425C8" w:rsidRPr="00E84421">
        <w:rPr>
          <w:sz w:val="24"/>
          <w:szCs w:val="24"/>
        </w:rPr>
        <w:t xml:space="preserve"> потребностям Заказчика, </w:t>
      </w:r>
      <w:r w:rsidR="002E0096" w:rsidRPr="00E84421">
        <w:rPr>
          <w:sz w:val="24"/>
          <w:szCs w:val="24"/>
        </w:rPr>
        <w:t>указанным в настоящей д</w:t>
      </w:r>
      <w:r w:rsidR="001425C8" w:rsidRPr="00E84421">
        <w:rPr>
          <w:sz w:val="24"/>
          <w:szCs w:val="24"/>
        </w:rPr>
        <w:t>окументации.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A662C5">
        <w:rPr>
          <w:b/>
          <w:color w:val="FF0000"/>
          <w:sz w:val="24"/>
          <w:szCs w:val="24"/>
        </w:rPr>
        <w:t>16</w:t>
      </w:r>
      <w:r w:rsidR="00BC68C7" w:rsidRPr="0011479A">
        <w:rPr>
          <w:b/>
          <w:color w:val="FF0000"/>
          <w:sz w:val="24"/>
          <w:szCs w:val="24"/>
        </w:rPr>
        <w:t>.</w:t>
      </w:r>
      <w:r w:rsidR="00B52256">
        <w:rPr>
          <w:b/>
          <w:color w:val="FF0000"/>
          <w:sz w:val="24"/>
          <w:szCs w:val="24"/>
        </w:rPr>
        <w:t>11</w:t>
      </w:r>
      <w:r w:rsidR="00A662C5">
        <w:rPr>
          <w:b/>
          <w:color w:val="FF0000"/>
          <w:sz w:val="24"/>
          <w:szCs w:val="24"/>
        </w:rPr>
        <w:t>.2018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A662C5">
        <w:rPr>
          <w:b/>
          <w:color w:val="FF0000"/>
          <w:sz w:val="24"/>
          <w:szCs w:val="24"/>
        </w:rPr>
        <w:t>22</w:t>
      </w:r>
      <w:r w:rsidR="00871B54" w:rsidRPr="0011479A">
        <w:rPr>
          <w:b/>
          <w:color w:val="FF0000"/>
          <w:sz w:val="24"/>
          <w:szCs w:val="24"/>
        </w:rPr>
        <w:t>.</w:t>
      </w:r>
      <w:r w:rsidR="00233F2A">
        <w:rPr>
          <w:b/>
          <w:color w:val="FF0000"/>
          <w:sz w:val="24"/>
          <w:szCs w:val="24"/>
        </w:rPr>
        <w:t>11</w:t>
      </w:r>
      <w:r w:rsidR="00A662C5">
        <w:rPr>
          <w:b/>
          <w:color w:val="FF0000"/>
          <w:sz w:val="24"/>
          <w:szCs w:val="24"/>
        </w:rPr>
        <w:t>.2018</w:t>
      </w:r>
      <w:r w:rsidR="00871B54" w:rsidRPr="0011479A">
        <w:rPr>
          <w:b/>
          <w:color w:val="FF0000"/>
          <w:sz w:val="24"/>
          <w:szCs w:val="24"/>
        </w:rPr>
        <w:t xml:space="preserve"> г., до </w:t>
      </w:r>
      <w:r w:rsidR="009A0554">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xml:space="preserve">, </w:t>
      </w:r>
      <w:r w:rsidRPr="00657062">
        <w:rPr>
          <w:rFonts w:eastAsia="Calibri"/>
          <w:sz w:val="24"/>
          <w:szCs w:val="24"/>
        </w:rPr>
        <w:lastRenderedPageBreak/>
        <w:t>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568A8">
        <w:rPr>
          <w:rFonts w:eastAsia="Calibri"/>
          <w:b/>
          <w:bCs/>
          <w:color w:val="FF0000"/>
          <w:sz w:val="24"/>
          <w:szCs w:val="24"/>
        </w:rPr>
        <w:t>16</w:t>
      </w:r>
      <w:r w:rsidR="003D7097" w:rsidRPr="0011479A">
        <w:rPr>
          <w:rFonts w:eastAsia="Calibri"/>
          <w:b/>
          <w:bCs/>
          <w:color w:val="FF0000"/>
          <w:sz w:val="24"/>
          <w:szCs w:val="24"/>
        </w:rPr>
        <w:t>.</w:t>
      </w:r>
      <w:r w:rsidR="00C9297A">
        <w:rPr>
          <w:rFonts w:eastAsia="Calibri"/>
          <w:b/>
          <w:bCs/>
          <w:color w:val="FF0000"/>
          <w:sz w:val="24"/>
          <w:szCs w:val="24"/>
        </w:rPr>
        <w:t>11</w:t>
      </w:r>
      <w:r w:rsidR="008568A8">
        <w:rPr>
          <w:rFonts w:eastAsia="Calibri"/>
          <w:b/>
          <w:bCs/>
          <w:color w:val="FF0000"/>
          <w:sz w:val="24"/>
          <w:szCs w:val="24"/>
        </w:rPr>
        <w:t>.2018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8568A8">
        <w:rPr>
          <w:rFonts w:eastAsia="Calibri"/>
          <w:b/>
          <w:bCs/>
          <w:color w:val="FF0000"/>
          <w:sz w:val="24"/>
          <w:szCs w:val="24"/>
        </w:rPr>
        <w:t>22</w:t>
      </w:r>
      <w:r w:rsidR="003D7097" w:rsidRPr="0011479A">
        <w:rPr>
          <w:rFonts w:eastAsia="Calibri"/>
          <w:b/>
          <w:bCs/>
          <w:color w:val="FF0000"/>
          <w:sz w:val="24"/>
          <w:szCs w:val="24"/>
        </w:rPr>
        <w:t>.</w:t>
      </w:r>
      <w:r w:rsidR="00741EC2">
        <w:rPr>
          <w:rFonts w:eastAsia="Calibri"/>
          <w:b/>
          <w:bCs/>
          <w:color w:val="FF0000"/>
          <w:sz w:val="24"/>
          <w:szCs w:val="24"/>
        </w:rPr>
        <w:t>11</w:t>
      </w:r>
      <w:r w:rsidR="008568A8">
        <w:rPr>
          <w:rFonts w:eastAsia="Calibri"/>
          <w:b/>
          <w:bCs/>
          <w:color w:val="FF0000"/>
          <w:sz w:val="24"/>
          <w:szCs w:val="24"/>
        </w:rPr>
        <w:t>.2018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093CE7">
        <w:rPr>
          <w:b/>
          <w:color w:val="FF0000"/>
          <w:sz w:val="24"/>
          <w:szCs w:val="24"/>
        </w:rPr>
        <w:t>22</w:t>
      </w:r>
      <w:r w:rsidRPr="0048462C">
        <w:rPr>
          <w:b/>
          <w:color w:val="FF0000"/>
          <w:sz w:val="24"/>
          <w:szCs w:val="24"/>
        </w:rPr>
        <w:t xml:space="preserve">» </w:t>
      </w:r>
      <w:r w:rsidR="00120D7D">
        <w:rPr>
          <w:b/>
          <w:color w:val="FF0000"/>
          <w:sz w:val="24"/>
          <w:szCs w:val="24"/>
        </w:rPr>
        <w:t>ноября</w:t>
      </w:r>
      <w:r w:rsidR="00093CE7">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w:t>
      </w:r>
      <w:r w:rsidR="00FC6A06" w:rsidRPr="007050EC">
        <w:rPr>
          <w:sz w:val="24"/>
          <w:szCs w:val="24"/>
        </w:rPr>
        <w:lastRenderedPageBreak/>
        <w:t xml:space="preserve">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для юридических лиц и  индивидуальных предпринимателей</w:t>
      </w:r>
      <w:r w:rsidR="002D528B">
        <w:rPr>
          <w:sz w:val="24"/>
          <w:szCs w:val="24"/>
        </w:rPr>
        <w:t>:</w:t>
      </w:r>
      <w:r w:rsidRPr="007050EC">
        <w:rPr>
          <w:sz w:val="24"/>
          <w:szCs w:val="24"/>
        </w:rPr>
        <w:t xml:space="preserve">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w:t>
      </w:r>
      <w:r w:rsidR="002D528B">
        <w:rPr>
          <w:sz w:val="24"/>
          <w:szCs w:val="24"/>
        </w:rPr>
        <w:t>:</w:t>
      </w:r>
      <w:r w:rsidRPr="007050EC">
        <w:rPr>
          <w:sz w:val="24"/>
          <w:szCs w:val="24"/>
        </w:rPr>
        <w:t xml:space="preserve">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w:t>
      </w:r>
      <w:r w:rsidRPr="00B75A9B">
        <w:rPr>
          <w:bCs/>
          <w:iCs/>
          <w:sz w:val="24"/>
          <w:szCs w:val="24"/>
        </w:rPr>
        <w:lastRenderedPageBreak/>
        <w:t xml:space="preserve">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AA5BE9">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3444">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AA5BE9">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F3444">
        <w:rPr>
          <w:sz w:val="24"/>
          <w:szCs w:val="24"/>
        </w:rPr>
        <w:t xml:space="preserve"> </w:t>
      </w:r>
      <w:r w:rsidR="005F3444" w:rsidRPr="005F3444">
        <w:rPr>
          <w:b/>
          <w:sz w:val="24"/>
          <w:szCs w:val="24"/>
        </w:rPr>
        <w:t>оказание консультационных услуг по прикладному программному обеспечению «БЭСТ-5» (версия 3.4) для ФГ</w:t>
      </w:r>
      <w:r w:rsidR="00AA5BE9">
        <w:rPr>
          <w:b/>
          <w:sz w:val="24"/>
          <w:szCs w:val="24"/>
        </w:rPr>
        <w:t>БУ «АМП Каспийского моря» в 2019</w:t>
      </w:r>
      <w:r w:rsidR="005F3444" w:rsidRPr="005F3444">
        <w:rPr>
          <w:b/>
          <w:sz w:val="24"/>
          <w:szCs w:val="24"/>
        </w:rPr>
        <w:t xml:space="preserve"> году</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E60778">
        <w:rPr>
          <w:bCs/>
          <w:sz w:val="24"/>
          <w:szCs w:val="24"/>
        </w:rPr>
        <w:t>оказание услуг</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Pr="00425D4F" w:rsidRDefault="00352E59" w:rsidP="00352E59">
      <w:pPr>
        <w:spacing w:before="60" w:after="60" w:line="240" w:lineRule="auto"/>
        <w:ind w:firstLine="567"/>
        <w:jc w:val="both"/>
        <w:rPr>
          <w:bCs/>
          <w:sz w:val="24"/>
          <w:szCs w:val="24"/>
        </w:rPr>
      </w:pPr>
      <w:r w:rsidRPr="00425D4F">
        <w:rPr>
          <w:bCs/>
          <w:sz w:val="24"/>
          <w:szCs w:val="24"/>
        </w:rPr>
        <w:t xml:space="preserve">Стоимость </w:t>
      </w:r>
      <w:r w:rsidR="000B190A" w:rsidRPr="00425D4F">
        <w:rPr>
          <w:bCs/>
          <w:sz w:val="24"/>
          <w:szCs w:val="24"/>
        </w:rPr>
        <w:t xml:space="preserve">одного часа оказания услуг </w:t>
      </w:r>
      <w:r w:rsidRPr="00425D4F">
        <w:rPr>
          <w:bCs/>
          <w:sz w:val="24"/>
          <w:szCs w:val="24"/>
        </w:rPr>
        <w:t>составляет</w:t>
      </w:r>
      <w:proofErr w:type="gramStart"/>
      <w:r w:rsidRPr="00425D4F">
        <w:rPr>
          <w:bCs/>
          <w:sz w:val="24"/>
          <w:szCs w:val="24"/>
        </w:rPr>
        <w:t xml:space="preserve"> ________________ (_______________) </w:t>
      </w:r>
      <w:proofErr w:type="gramEnd"/>
      <w:r w:rsidRPr="00425D4F">
        <w:rPr>
          <w:bCs/>
          <w:sz w:val="24"/>
          <w:szCs w:val="24"/>
        </w:rPr>
        <w:t>рублей ___ копеек, в том числе НДС __% _______рублей __копеек/НДС не облагается (</w:t>
      </w:r>
      <w:r w:rsidRPr="00425D4F">
        <w:rPr>
          <w:bCs/>
          <w:i/>
          <w:sz w:val="24"/>
          <w:szCs w:val="24"/>
        </w:rPr>
        <w:t>указывается с учетом применяемой у участника закупки системы налогообложения</w:t>
      </w:r>
      <w:r w:rsidRPr="00425D4F">
        <w:rPr>
          <w:bCs/>
          <w:sz w:val="24"/>
          <w:szCs w:val="24"/>
        </w:rPr>
        <w:t>).</w:t>
      </w: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иные расходы, которые исполнитель</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D43B4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43B41">
        <w:rPr>
          <w:rFonts w:ascii="Times New Roman" w:hAnsi="Times New Roman" w:cs="Times New Roman"/>
          <w:b/>
          <w:sz w:val="24"/>
          <w:szCs w:val="24"/>
          <w:lang w:eastAsia="ru-RU"/>
        </w:rPr>
        <w:t>ч</w:t>
      </w:r>
      <w:r w:rsidR="00CF11DA" w:rsidRPr="00D43B41">
        <w:rPr>
          <w:rFonts w:ascii="Times New Roman" w:hAnsi="Times New Roman" w:cs="Times New Roman"/>
          <w:b/>
          <w:sz w:val="24"/>
          <w:szCs w:val="24"/>
          <w:lang w:eastAsia="ru-RU"/>
        </w:rPr>
        <w:t>ест</w:t>
      </w:r>
      <w:r w:rsidR="00D43B41" w:rsidRPr="00D43B41">
        <w:rPr>
          <w:rFonts w:ascii="Times New Roman" w:hAnsi="Times New Roman" w:cs="Times New Roman"/>
          <w:b/>
          <w:sz w:val="24"/>
          <w:szCs w:val="24"/>
          <w:lang w:eastAsia="ru-RU"/>
        </w:rPr>
        <w:t>венных характеристиках услуг</w:t>
      </w:r>
      <w:r w:rsidRPr="00D43B4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C082A">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C082A">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5555CC" w:rsidRDefault="005555CC" w:rsidP="00AB7681">
      <w:pPr>
        <w:widowControl/>
        <w:spacing w:after="200" w:line="276" w:lineRule="auto"/>
        <w:ind w:left="720"/>
        <w:contextualSpacing/>
        <w:rPr>
          <w:rFonts w:eastAsiaTheme="minorHAnsi"/>
          <w:sz w:val="24"/>
          <w:szCs w:val="24"/>
          <w:lang w:eastAsia="en-US"/>
        </w:rPr>
      </w:pPr>
    </w:p>
    <w:p w:rsidR="003455D1" w:rsidRPr="003455D1" w:rsidRDefault="003455D1" w:rsidP="003455D1">
      <w:pPr>
        <w:widowControl/>
        <w:suppressAutoHyphens/>
        <w:spacing w:line="240" w:lineRule="auto"/>
        <w:jc w:val="center"/>
        <w:rPr>
          <w:color w:val="000000"/>
          <w:sz w:val="24"/>
          <w:szCs w:val="24"/>
          <w:lang w:eastAsia="ar-SA"/>
        </w:rPr>
      </w:pPr>
      <w:r w:rsidRPr="003455D1">
        <w:rPr>
          <w:color w:val="000000"/>
          <w:sz w:val="24"/>
          <w:szCs w:val="24"/>
          <w:lang w:eastAsia="ar-SA"/>
        </w:rPr>
        <w:t>ДОГОВОР   № _____</w:t>
      </w:r>
    </w:p>
    <w:p w:rsidR="003455D1" w:rsidRPr="003455D1" w:rsidRDefault="003455D1" w:rsidP="003455D1">
      <w:pPr>
        <w:widowControl/>
        <w:suppressAutoHyphens/>
        <w:spacing w:line="240" w:lineRule="auto"/>
        <w:jc w:val="center"/>
        <w:rPr>
          <w:color w:val="000000"/>
          <w:sz w:val="24"/>
          <w:szCs w:val="24"/>
          <w:lang w:eastAsia="ar-SA"/>
        </w:rPr>
      </w:pP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г. Астрахань                                                                                                         «___ »_________201__ г.</w:t>
      </w:r>
    </w:p>
    <w:p w:rsidR="003455D1" w:rsidRPr="003455D1" w:rsidRDefault="003455D1" w:rsidP="003455D1">
      <w:pPr>
        <w:widowControl/>
        <w:suppressAutoHyphens/>
        <w:spacing w:line="240" w:lineRule="auto"/>
        <w:jc w:val="right"/>
        <w:rPr>
          <w:color w:val="000000"/>
          <w:sz w:val="24"/>
          <w:szCs w:val="24"/>
          <w:lang w:eastAsia="ar-SA"/>
        </w:rPr>
      </w:pPr>
    </w:p>
    <w:p w:rsidR="003455D1" w:rsidRPr="003455D1" w:rsidRDefault="003455D1" w:rsidP="003455D1">
      <w:pPr>
        <w:spacing w:before="60" w:after="60" w:line="240" w:lineRule="auto"/>
        <w:ind w:firstLine="709"/>
        <w:jc w:val="both"/>
        <w:rPr>
          <w:sz w:val="24"/>
          <w:szCs w:val="24"/>
        </w:rPr>
      </w:pPr>
      <w:r w:rsidRPr="003455D1">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3455D1" w:rsidRPr="003455D1" w:rsidRDefault="003455D1" w:rsidP="003455D1">
      <w:pPr>
        <w:spacing w:before="60" w:after="60" w:line="240" w:lineRule="auto"/>
        <w:ind w:firstLine="709"/>
        <w:jc w:val="both"/>
        <w:rPr>
          <w:b/>
          <w:i/>
          <w:sz w:val="24"/>
          <w:szCs w:val="24"/>
        </w:rPr>
      </w:pPr>
      <w:r w:rsidRPr="003455D1">
        <w:rPr>
          <w:b/>
          <w:i/>
          <w:sz w:val="24"/>
          <w:szCs w:val="24"/>
          <w:u w:val="single"/>
        </w:rPr>
        <w:t xml:space="preserve">- вариант </w:t>
      </w:r>
      <w:r w:rsidRPr="003455D1">
        <w:rPr>
          <w:b/>
          <w:i/>
          <w:sz w:val="24"/>
          <w:szCs w:val="24"/>
          <w:u w:val="single"/>
          <w:lang w:val="en-US"/>
        </w:rPr>
        <w:t>I</w:t>
      </w:r>
      <w:r w:rsidRPr="003455D1">
        <w:rPr>
          <w:b/>
          <w:i/>
          <w:sz w:val="24"/>
          <w:szCs w:val="24"/>
        </w:rPr>
        <w:t xml:space="preserve"> (в случае, если контрагентом является юридическое лицо):</w:t>
      </w:r>
    </w:p>
    <w:p w:rsidR="003455D1" w:rsidRPr="003455D1" w:rsidRDefault="003455D1" w:rsidP="003455D1">
      <w:pPr>
        <w:spacing w:before="60" w:after="60" w:line="240" w:lineRule="auto"/>
        <w:ind w:firstLine="709"/>
        <w:jc w:val="both"/>
        <w:rPr>
          <w:sz w:val="24"/>
          <w:szCs w:val="24"/>
        </w:rPr>
      </w:pPr>
      <w:r w:rsidRPr="003455D1">
        <w:rPr>
          <w:sz w:val="24"/>
          <w:szCs w:val="24"/>
        </w:rPr>
        <w:t xml:space="preserve"> </w:t>
      </w:r>
      <w:r w:rsidRPr="003455D1">
        <w:rPr>
          <w:i/>
          <w:sz w:val="24"/>
          <w:szCs w:val="24"/>
          <w:u w:val="single"/>
        </w:rPr>
        <w:t>полное наименование</w:t>
      </w:r>
      <w:r w:rsidRPr="003455D1">
        <w:rPr>
          <w:b/>
          <w:sz w:val="24"/>
          <w:szCs w:val="24"/>
        </w:rPr>
        <w:t xml:space="preserve"> </w:t>
      </w:r>
      <w:r w:rsidRPr="003455D1">
        <w:rPr>
          <w:sz w:val="24"/>
          <w:szCs w:val="24"/>
        </w:rPr>
        <w:t>(</w:t>
      </w:r>
      <w:r w:rsidRPr="003455D1">
        <w:rPr>
          <w:i/>
          <w:sz w:val="24"/>
          <w:szCs w:val="24"/>
          <w:u w:val="single"/>
        </w:rPr>
        <w:t>сокращенное наименование</w:t>
      </w:r>
      <w:r w:rsidRPr="003455D1">
        <w:rPr>
          <w:sz w:val="24"/>
          <w:szCs w:val="24"/>
        </w:rPr>
        <w:t xml:space="preserve">), именуемое в дальнейшем «Исполнитель», в лице </w:t>
      </w:r>
      <w:r w:rsidRPr="003455D1">
        <w:rPr>
          <w:i/>
          <w:sz w:val="24"/>
          <w:szCs w:val="24"/>
          <w:u w:val="single"/>
        </w:rPr>
        <w:t>наименование должности и ФИО</w:t>
      </w:r>
      <w:r w:rsidRPr="003455D1">
        <w:rPr>
          <w:sz w:val="24"/>
          <w:szCs w:val="24"/>
        </w:rPr>
        <w:t xml:space="preserve">, действующего на основании </w:t>
      </w:r>
      <w:r w:rsidRPr="003455D1">
        <w:rPr>
          <w:i/>
          <w:sz w:val="24"/>
          <w:szCs w:val="24"/>
          <w:u w:val="single"/>
        </w:rPr>
        <w:t>наименование документа</w:t>
      </w:r>
      <w:r w:rsidRPr="003455D1">
        <w:rPr>
          <w:sz w:val="24"/>
          <w:szCs w:val="24"/>
        </w:rPr>
        <w:t xml:space="preserve">, с другой стороны, далее именуемые Стороны, </w:t>
      </w:r>
    </w:p>
    <w:p w:rsidR="003455D1" w:rsidRPr="003455D1" w:rsidRDefault="003455D1" w:rsidP="003455D1">
      <w:pPr>
        <w:spacing w:before="60" w:after="60" w:line="240" w:lineRule="auto"/>
        <w:ind w:firstLine="709"/>
        <w:jc w:val="both"/>
        <w:rPr>
          <w:b/>
          <w:i/>
          <w:sz w:val="24"/>
          <w:szCs w:val="24"/>
        </w:rPr>
      </w:pPr>
      <w:r w:rsidRPr="003455D1">
        <w:rPr>
          <w:b/>
          <w:i/>
          <w:sz w:val="24"/>
          <w:szCs w:val="24"/>
          <w:u w:val="single"/>
        </w:rPr>
        <w:t xml:space="preserve">- вариант </w:t>
      </w:r>
      <w:r w:rsidRPr="003455D1">
        <w:rPr>
          <w:b/>
          <w:i/>
          <w:sz w:val="24"/>
          <w:szCs w:val="24"/>
          <w:u w:val="single"/>
          <w:lang w:val="en-US"/>
        </w:rPr>
        <w:t>II</w:t>
      </w:r>
      <w:r w:rsidRPr="003455D1">
        <w:rPr>
          <w:b/>
          <w:i/>
          <w:sz w:val="24"/>
          <w:szCs w:val="24"/>
        </w:rPr>
        <w:t xml:space="preserve"> (в случае, если контрагентом является индивидуальный предприниматель):</w:t>
      </w:r>
    </w:p>
    <w:p w:rsidR="003455D1" w:rsidRPr="003455D1" w:rsidRDefault="003455D1" w:rsidP="003455D1">
      <w:pPr>
        <w:spacing w:before="60" w:after="60" w:line="240" w:lineRule="auto"/>
        <w:ind w:firstLine="709"/>
        <w:jc w:val="both"/>
        <w:rPr>
          <w:sz w:val="24"/>
          <w:szCs w:val="24"/>
        </w:rPr>
      </w:pPr>
      <w:r w:rsidRPr="003455D1">
        <w:rPr>
          <w:i/>
          <w:sz w:val="24"/>
          <w:szCs w:val="24"/>
        </w:rPr>
        <w:t>Индивидуальный предприниматель</w:t>
      </w:r>
      <w:r w:rsidRPr="003455D1">
        <w:rPr>
          <w:sz w:val="24"/>
          <w:szCs w:val="24"/>
        </w:rPr>
        <w:t xml:space="preserve"> </w:t>
      </w:r>
      <w:r w:rsidRPr="003455D1">
        <w:rPr>
          <w:i/>
          <w:sz w:val="24"/>
          <w:szCs w:val="24"/>
          <w:u w:val="single"/>
        </w:rPr>
        <w:t>ФИО</w:t>
      </w:r>
      <w:r w:rsidRPr="003455D1">
        <w:rPr>
          <w:sz w:val="24"/>
          <w:szCs w:val="24"/>
        </w:rPr>
        <w:t xml:space="preserve">, именуемый в дальнейшем «Исполнитель», действующий на основании </w:t>
      </w:r>
      <w:r w:rsidRPr="003455D1">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455D1">
        <w:rPr>
          <w:i/>
          <w:sz w:val="24"/>
          <w:szCs w:val="24"/>
          <w:u w:val="single"/>
        </w:rPr>
        <w:t xml:space="preserve">                       ,</w:t>
      </w:r>
      <w:proofErr w:type="gramEnd"/>
      <w:r w:rsidRPr="003455D1">
        <w:rPr>
          <w:i/>
          <w:sz w:val="24"/>
          <w:szCs w:val="24"/>
          <w:u w:val="single"/>
        </w:rPr>
        <w:t xml:space="preserve"> ОГРНИП                    </w:t>
      </w:r>
      <w:r w:rsidRPr="003455D1">
        <w:rPr>
          <w:sz w:val="24"/>
          <w:szCs w:val="24"/>
        </w:rPr>
        <w:t xml:space="preserve">, с другой стороны, далее именуемые Стороны, </w:t>
      </w:r>
    </w:p>
    <w:p w:rsidR="003455D1" w:rsidRPr="003455D1" w:rsidRDefault="003455D1" w:rsidP="003455D1">
      <w:pPr>
        <w:spacing w:before="60" w:after="60" w:line="240" w:lineRule="auto"/>
        <w:ind w:firstLine="709"/>
        <w:jc w:val="both"/>
        <w:rPr>
          <w:b/>
          <w:i/>
          <w:sz w:val="24"/>
          <w:szCs w:val="24"/>
        </w:rPr>
      </w:pPr>
      <w:r w:rsidRPr="003455D1">
        <w:rPr>
          <w:b/>
          <w:i/>
          <w:sz w:val="24"/>
          <w:szCs w:val="24"/>
          <w:u w:val="single"/>
        </w:rPr>
        <w:t xml:space="preserve">- вариант </w:t>
      </w:r>
      <w:r w:rsidRPr="003455D1">
        <w:rPr>
          <w:b/>
          <w:i/>
          <w:sz w:val="24"/>
          <w:szCs w:val="24"/>
          <w:u w:val="single"/>
          <w:lang w:val="en-US"/>
        </w:rPr>
        <w:t>III</w:t>
      </w:r>
      <w:r w:rsidRPr="003455D1">
        <w:rPr>
          <w:b/>
          <w:i/>
          <w:sz w:val="24"/>
          <w:szCs w:val="24"/>
        </w:rPr>
        <w:t xml:space="preserve"> (в случае, если контрагентом является физическое лицо):</w:t>
      </w:r>
    </w:p>
    <w:p w:rsidR="003455D1" w:rsidRPr="003455D1" w:rsidRDefault="003455D1" w:rsidP="003455D1">
      <w:pPr>
        <w:spacing w:before="60" w:after="60" w:line="240" w:lineRule="auto"/>
        <w:ind w:firstLine="709"/>
        <w:jc w:val="both"/>
        <w:rPr>
          <w:sz w:val="24"/>
          <w:szCs w:val="24"/>
        </w:rPr>
      </w:pPr>
      <w:proofErr w:type="gramStart"/>
      <w:r w:rsidRPr="003455D1">
        <w:rPr>
          <w:i/>
          <w:sz w:val="24"/>
          <w:szCs w:val="24"/>
          <w:u w:val="single"/>
        </w:rPr>
        <w:t>ФИО</w:t>
      </w:r>
      <w:r w:rsidRPr="003455D1">
        <w:rPr>
          <w:sz w:val="24"/>
          <w:szCs w:val="24"/>
        </w:rPr>
        <w:t>,</w:t>
      </w:r>
      <w:r w:rsidRPr="003455D1">
        <w:rPr>
          <w:i/>
          <w:sz w:val="24"/>
          <w:szCs w:val="24"/>
        </w:rPr>
        <w:t xml:space="preserve"> дата рождения:___________, паспорт: серия ________ № __________, выдан: _______________________ ____________, зарегистрирован:_______________________</w:t>
      </w:r>
      <w:r w:rsidRPr="003455D1">
        <w:rPr>
          <w:sz w:val="24"/>
          <w:szCs w:val="24"/>
        </w:rPr>
        <w:t xml:space="preserve">, именуемый в дальнейшем «Исполнитель», с другой стороны, далее именуемые Стороны, </w:t>
      </w:r>
      <w:proofErr w:type="gramEnd"/>
    </w:p>
    <w:p w:rsidR="003455D1" w:rsidRPr="003455D1" w:rsidRDefault="003455D1" w:rsidP="003455D1">
      <w:pPr>
        <w:widowControl/>
        <w:suppressAutoHyphens/>
        <w:spacing w:line="240" w:lineRule="auto"/>
        <w:jc w:val="both"/>
        <w:rPr>
          <w:bCs/>
          <w:sz w:val="24"/>
          <w:szCs w:val="24"/>
          <w:lang w:eastAsia="ar-SA"/>
        </w:rPr>
      </w:pPr>
      <w:r w:rsidRPr="003455D1">
        <w:rPr>
          <w:sz w:val="24"/>
          <w:szCs w:val="24"/>
        </w:rPr>
        <w:t xml:space="preserve">на </w:t>
      </w:r>
      <w:proofErr w:type="gramStart"/>
      <w:r w:rsidRPr="003455D1">
        <w:rPr>
          <w:sz w:val="24"/>
          <w:szCs w:val="24"/>
        </w:rPr>
        <w:t>основании</w:t>
      </w:r>
      <w:proofErr w:type="gramEnd"/>
      <w:r w:rsidRPr="003455D1">
        <w:rPr>
          <w:sz w:val="24"/>
          <w:szCs w:val="24"/>
        </w:rPr>
        <w:t xml:space="preserve"> протокола заседания Единой комиссии № _________ от ___________ заключили настоящий Договор о нижеследующем:</w:t>
      </w:r>
    </w:p>
    <w:p w:rsidR="003455D1" w:rsidRPr="003455D1" w:rsidRDefault="003455D1" w:rsidP="003455D1">
      <w:pPr>
        <w:widowControl/>
        <w:suppressAutoHyphens/>
        <w:spacing w:line="240" w:lineRule="auto"/>
        <w:jc w:val="both"/>
        <w:rPr>
          <w:color w:val="000000"/>
          <w:sz w:val="24"/>
          <w:szCs w:val="24"/>
          <w:lang w:eastAsia="ar-SA"/>
        </w:rPr>
      </w:pPr>
    </w:p>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1. ПРЕДМЕТ ДОГОВОРА</w:t>
      </w:r>
    </w:p>
    <w:p w:rsidR="003455D1" w:rsidRPr="003455D1" w:rsidRDefault="003455D1" w:rsidP="003455D1">
      <w:pPr>
        <w:widowControl/>
        <w:suppressAutoHyphens/>
        <w:spacing w:line="240" w:lineRule="auto"/>
        <w:jc w:val="both"/>
        <w:rPr>
          <w:sz w:val="24"/>
          <w:szCs w:val="24"/>
          <w:lang w:eastAsia="ar-SA"/>
        </w:rPr>
      </w:pPr>
      <w:r w:rsidRPr="003455D1">
        <w:rPr>
          <w:color w:val="000000"/>
          <w:sz w:val="24"/>
          <w:szCs w:val="24"/>
          <w:lang w:eastAsia="ar-SA"/>
        </w:rPr>
        <w:t xml:space="preserve">1.1. «Заказчик» поручает, а «Исполнитель» принимает на себя оказание консультационных услуг по прикладному программному обеспечению «БЭСТ-5» (версия 3.4) для ФГБУ «АМП Каспийского моря» </w:t>
      </w:r>
      <w:r w:rsidRPr="003455D1">
        <w:rPr>
          <w:sz w:val="24"/>
          <w:szCs w:val="24"/>
          <w:lang w:eastAsia="ar-SA"/>
        </w:rPr>
        <w:t>на основании Лицензионного договора с Правообладателем данного программного обеспечения, в соответствии с Приложением № 1, являющимся неотъемлемой частью Договора (далее – услуги).</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 xml:space="preserve">1.2. Услуги по настоящему Договору оказываются по заявкам «Заказчика», направленным факсимильной связью в адрес «Исполнителя», либо произведенным в телефонном режиме. </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1.3. Срок оказания услуг: с 01.01.2019 г. по 31.12.2019 г.</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1.4. Место оказания услуг: Россия, 414016, г. Астрахань, ул. Капитана Краснова, 31.</w:t>
      </w:r>
    </w:p>
    <w:p w:rsidR="003455D1" w:rsidRPr="003455D1" w:rsidRDefault="003455D1" w:rsidP="003455D1">
      <w:pPr>
        <w:widowControl/>
        <w:suppressAutoHyphens/>
        <w:spacing w:line="240" w:lineRule="auto"/>
        <w:jc w:val="both"/>
        <w:rPr>
          <w:color w:val="000000"/>
          <w:sz w:val="24"/>
          <w:szCs w:val="24"/>
          <w:lang w:eastAsia="ar-SA"/>
        </w:rPr>
      </w:pPr>
    </w:p>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2. ПРАВА И ОБЯЗАННОСТИ СТОРОН</w:t>
      </w:r>
    </w:p>
    <w:p w:rsidR="003455D1" w:rsidRPr="003455D1" w:rsidRDefault="003455D1" w:rsidP="003455D1">
      <w:pPr>
        <w:widowControl/>
        <w:suppressAutoHyphens/>
        <w:spacing w:line="240" w:lineRule="auto"/>
        <w:jc w:val="both"/>
        <w:rPr>
          <w:sz w:val="24"/>
          <w:szCs w:val="24"/>
          <w:lang w:eastAsia="ar-SA"/>
        </w:rPr>
      </w:pPr>
      <w:r w:rsidRPr="003455D1">
        <w:rPr>
          <w:sz w:val="24"/>
          <w:szCs w:val="24"/>
          <w:lang w:eastAsia="ar-SA"/>
        </w:rPr>
        <w:t>2.1. «Исполнитель» имеет право:</w:t>
      </w:r>
    </w:p>
    <w:p w:rsidR="003455D1" w:rsidRPr="003455D1" w:rsidRDefault="003455D1" w:rsidP="003455D1">
      <w:pPr>
        <w:widowControl/>
        <w:suppressAutoHyphens/>
        <w:spacing w:line="240" w:lineRule="auto"/>
        <w:jc w:val="both"/>
        <w:rPr>
          <w:sz w:val="24"/>
          <w:szCs w:val="24"/>
          <w:lang w:eastAsia="ar-SA"/>
        </w:rPr>
      </w:pPr>
      <w:r w:rsidRPr="003455D1">
        <w:rPr>
          <w:sz w:val="24"/>
          <w:szCs w:val="24"/>
          <w:lang w:eastAsia="ar-SA"/>
        </w:rPr>
        <w:t>2.1.1. Требовать оплаты надлежаще оказанных и принятых «Заказчиком» услуг по настоящему Договору.</w:t>
      </w:r>
    </w:p>
    <w:p w:rsidR="003455D1" w:rsidRPr="003455D1" w:rsidRDefault="003455D1" w:rsidP="003455D1">
      <w:pPr>
        <w:widowControl/>
        <w:tabs>
          <w:tab w:val="left" w:pos="360"/>
        </w:tabs>
        <w:suppressAutoHyphens/>
        <w:spacing w:line="240" w:lineRule="auto"/>
        <w:jc w:val="both"/>
        <w:rPr>
          <w:sz w:val="24"/>
          <w:szCs w:val="24"/>
          <w:lang w:eastAsia="ar-SA"/>
        </w:rPr>
      </w:pPr>
      <w:r w:rsidRPr="003455D1">
        <w:rPr>
          <w:sz w:val="24"/>
          <w:szCs w:val="24"/>
          <w:lang w:eastAsia="ar-SA"/>
        </w:rPr>
        <w:t>2.2. «Исполнитель» обязуется:</w:t>
      </w:r>
    </w:p>
    <w:p w:rsidR="003455D1" w:rsidRPr="003455D1" w:rsidRDefault="003455D1" w:rsidP="003455D1">
      <w:pPr>
        <w:widowControl/>
        <w:tabs>
          <w:tab w:val="left" w:pos="360"/>
        </w:tabs>
        <w:suppressAutoHyphens/>
        <w:spacing w:line="240" w:lineRule="auto"/>
        <w:jc w:val="both"/>
        <w:rPr>
          <w:sz w:val="24"/>
          <w:szCs w:val="24"/>
          <w:lang w:eastAsia="ar-SA"/>
        </w:rPr>
      </w:pPr>
      <w:r w:rsidRPr="003455D1">
        <w:rPr>
          <w:sz w:val="24"/>
          <w:szCs w:val="24"/>
          <w:lang w:eastAsia="ar-SA"/>
        </w:rPr>
        <w:t xml:space="preserve">2.2.1. Оказывать следующие виды консультационных услуг: </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sz w:val="24"/>
          <w:szCs w:val="24"/>
          <w:lang w:eastAsia="ar-SA"/>
        </w:rPr>
        <w:t xml:space="preserve">- </w:t>
      </w:r>
      <w:r w:rsidRPr="003455D1">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t>- переустановка (при необходимости) драйверов защиты программы;</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lastRenderedPageBreak/>
        <w:t>- проверка работоспособности программы на вычислительной технике «Заказчика»;</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t>- профилактический контроль целостности базы данных программы и при необходимости их корректировка;</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t>- исправление ошибок в базе данных;</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t>- настройка прав доступа пользователей и пользовательского меню;</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t>- доработка и преобразование существующих форм отчетности;</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t>- разработка новых и дополнительных печатных форм документов, принятых в учреждении «Заказчика»;</w:t>
      </w:r>
    </w:p>
    <w:p w:rsidR="003455D1" w:rsidRPr="003455D1" w:rsidRDefault="003455D1" w:rsidP="003455D1">
      <w:pPr>
        <w:widowControl/>
        <w:tabs>
          <w:tab w:val="left" w:pos="360"/>
        </w:tabs>
        <w:suppressAutoHyphens/>
        <w:spacing w:line="240" w:lineRule="auto"/>
        <w:jc w:val="both"/>
        <w:rPr>
          <w:bCs/>
          <w:color w:val="FF0000"/>
          <w:sz w:val="24"/>
          <w:szCs w:val="24"/>
        </w:rPr>
      </w:pPr>
      <w:r w:rsidRPr="003455D1">
        <w:rPr>
          <w:bCs/>
          <w:color w:val="000000"/>
          <w:sz w:val="24"/>
          <w:szCs w:val="24"/>
        </w:rPr>
        <w:t>- настройка типовых операций, плана счетов синтетического и аналитического учета</w:t>
      </w:r>
      <w:r w:rsidRPr="003455D1">
        <w:rPr>
          <w:bCs/>
          <w:sz w:val="24"/>
          <w:szCs w:val="24"/>
        </w:rPr>
        <w:t>;</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3455D1" w:rsidRPr="003455D1" w:rsidRDefault="003455D1" w:rsidP="003455D1">
      <w:pPr>
        <w:widowControl/>
        <w:tabs>
          <w:tab w:val="left" w:pos="360"/>
        </w:tabs>
        <w:suppressAutoHyphens/>
        <w:spacing w:line="240" w:lineRule="auto"/>
        <w:jc w:val="both"/>
        <w:rPr>
          <w:bCs/>
          <w:sz w:val="24"/>
          <w:szCs w:val="24"/>
        </w:rPr>
      </w:pPr>
      <w:r w:rsidRPr="003455D1">
        <w:rPr>
          <w:bCs/>
          <w:sz w:val="24"/>
          <w:szCs w:val="24"/>
        </w:rPr>
        <w:t xml:space="preserve">- разъяснения логического и внутреннего контроля аналитических и синтетических отчетов по различным параметрам на </w:t>
      </w:r>
      <w:proofErr w:type="gramStart"/>
      <w:r w:rsidRPr="003455D1">
        <w:rPr>
          <w:bCs/>
          <w:sz w:val="24"/>
          <w:szCs w:val="24"/>
        </w:rPr>
        <w:t>каждом</w:t>
      </w:r>
      <w:proofErr w:type="gramEnd"/>
      <w:r w:rsidRPr="003455D1">
        <w:rPr>
          <w:bCs/>
          <w:sz w:val="24"/>
          <w:szCs w:val="24"/>
        </w:rPr>
        <w:t xml:space="preserve"> рабочем месте пользователя программы; </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t>- выгрузка необходимых данных и отчетов в электронном виде в другие системы электронного документооборота;</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t>- настройка обмена данных с другими программами;</w:t>
      </w:r>
    </w:p>
    <w:p w:rsidR="003455D1" w:rsidRPr="003455D1" w:rsidRDefault="003455D1" w:rsidP="003455D1">
      <w:pPr>
        <w:widowControl/>
        <w:tabs>
          <w:tab w:val="left" w:pos="360"/>
        </w:tabs>
        <w:suppressAutoHyphens/>
        <w:spacing w:line="240" w:lineRule="auto"/>
        <w:jc w:val="both"/>
        <w:rPr>
          <w:bCs/>
          <w:color w:val="000000"/>
          <w:sz w:val="24"/>
          <w:szCs w:val="24"/>
        </w:rPr>
      </w:pPr>
      <w:r w:rsidRPr="003455D1">
        <w:rPr>
          <w:bCs/>
          <w:color w:val="000000"/>
          <w:sz w:val="24"/>
          <w:szCs w:val="24"/>
        </w:rPr>
        <w:t xml:space="preserve">- консультирование по изменениям и доработкам, выполненным в </w:t>
      </w:r>
      <w:proofErr w:type="gramStart"/>
      <w:r w:rsidRPr="003455D1">
        <w:rPr>
          <w:bCs/>
          <w:color w:val="000000"/>
          <w:sz w:val="24"/>
          <w:szCs w:val="24"/>
        </w:rPr>
        <w:t>сервис-пакетах</w:t>
      </w:r>
      <w:proofErr w:type="gramEnd"/>
      <w:r w:rsidRPr="003455D1">
        <w:rPr>
          <w:bCs/>
          <w:color w:val="000000"/>
          <w:sz w:val="24"/>
          <w:szCs w:val="24"/>
        </w:rPr>
        <w:t xml:space="preserve"> (</w:t>
      </w:r>
      <w:r w:rsidRPr="003455D1">
        <w:rPr>
          <w:bCs/>
          <w:color w:val="000000"/>
          <w:sz w:val="24"/>
          <w:szCs w:val="24"/>
          <w:lang w:val="en-US"/>
        </w:rPr>
        <w:t>SP</w:t>
      </w:r>
      <w:r w:rsidRPr="003455D1">
        <w:rPr>
          <w:bCs/>
          <w:color w:val="000000"/>
          <w:sz w:val="24"/>
          <w:szCs w:val="24"/>
        </w:rPr>
        <w:t xml:space="preserve">, </w:t>
      </w:r>
      <w:r w:rsidRPr="003455D1">
        <w:rPr>
          <w:bCs/>
          <w:color w:val="000000"/>
          <w:sz w:val="24"/>
          <w:szCs w:val="24"/>
          <w:lang w:val="en-US"/>
        </w:rPr>
        <w:t>HF</w:t>
      </w:r>
      <w:r w:rsidRPr="003455D1">
        <w:rPr>
          <w:bCs/>
          <w:color w:val="000000"/>
          <w:sz w:val="24"/>
          <w:szCs w:val="24"/>
        </w:rPr>
        <w:t>) и новых версиях программы;</w:t>
      </w:r>
    </w:p>
    <w:p w:rsidR="003455D1" w:rsidRPr="003455D1" w:rsidRDefault="003455D1" w:rsidP="003455D1">
      <w:pPr>
        <w:widowControl/>
        <w:tabs>
          <w:tab w:val="left" w:pos="360"/>
          <w:tab w:val="left" w:pos="720"/>
        </w:tabs>
        <w:suppressAutoHyphens/>
        <w:spacing w:line="240" w:lineRule="auto"/>
        <w:jc w:val="both"/>
        <w:rPr>
          <w:bCs/>
          <w:color w:val="FF0000"/>
          <w:sz w:val="24"/>
          <w:szCs w:val="24"/>
        </w:rPr>
      </w:pPr>
      <w:r w:rsidRPr="003455D1">
        <w:rPr>
          <w:bCs/>
          <w:color w:val="000000"/>
          <w:sz w:val="24"/>
          <w:szCs w:val="24"/>
        </w:rPr>
        <w:t xml:space="preserve">- услуги по проверке и настройке </w:t>
      </w:r>
      <w:r w:rsidRPr="003455D1">
        <w:rPr>
          <w:bCs/>
          <w:color w:val="000000"/>
          <w:sz w:val="24"/>
          <w:szCs w:val="24"/>
          <w:lang w:val="en-US"/>
        </w:rPr>
        <w:t>IT</w:t>
      </w:r>
      <w:r w:rsidRPr="003455D1">
        <w:rPr>
          <w:bCs/>
          <w:color w:val="000000"/>
          <w:sz w:val="24"/>
          <w:szCs w:val="24"/>
        </w:rPr>
        <w:t>-оборудования.</w:t>
      </w:r>
    </w:p>
    <w:p w:rsidR="003455D1" w:rsidRPr="003455D1" w:rsidRDefault="003455D1" w:rsidP="003455D1">
      <w:pPr>
        <w:widowControl/>
        <w:suppressAutoHyphens/>
        <w:spacing w:line="240" w:lineRule="auto"/>
        <w:jc w:val="both"/>
        <w:rPr>
          <w:sz w:val="24"/>
          <w:szCs w:val="24"/>
          <w:lang w:eastAsia="ar-SA"/>
        </w:rPr>
      </w:pPr>
      <w:r w:rsidRPr="003455D1">
        <w:rPr>
          <w:sz w:val="24"/>
          <w:szCs w:val="24"/>
          <w:lang w:eastAsia="ar-SA"/>
        </w:rPr>
        <w:t>2.2.2. Прикрепить для оказания консультационных услуг по настоящему Договору постоянных специалистов, сертифицированных по программе «БЭСТ-5», с учетом пожеланий «Заказчика».</w:t>
      </w:r>
    </w:p>
    <w:p w:rsidR="003455D1" w:rsidRPr="003455D1" w:rsidRDefault="003455D1" w:rsidP="003455D1">
      <w:pPr>
        <w:widowControl/>
        <w:suppressAutoHyphens/>
        <w:spacing w:line="240" w:lineRule="auto"/>
        <w:jc w:val="both"/>
        <w:rPr>
          <w:sz w:val="24"/>
          <w:szCs w:val="24"/>
          <w:lang w:eastAsia="ar-SA"/>
        </w:rPr>
      </w:pPr>
      <w:r w:rsidRPr="003455D1">
        <w:rPr>
          <w:sz w:val="24"/>
          <w:szCs w:val="24"/>
          <w:lang w:eastAsia="ar-SA"/>
        </w:rPr>
        <w:t>2.2.3. Обеспечить конфиденциальность информации, ставшей ему известной в рамках оказываемых услуг.</w:t>
      </w:r>
    </w:p>
    <w:p w:rsidR="003455D1" w:rsidRPr="003455D1" w:rsidRDefault="003455D1" w:rsidP="003455D1">
      <w:pPr>
        <w:widowControl/>
        <w:suppressAutoHyphens/>
        <w:spacing w:line="240" w:lineRule="auto"/>
        <w:jc w:val="both"/>
        <w:rPr>
          <w:sz w:val="24"/>
          <w:szCs w:val="24"/>
          <w:lang w:eastAsia="ar-SA"/>
        </w:rPr>
      </w:pPr>
      <w:r w:rsidRPr="003455D1">
        <w:rPr>
          <w:sz w:val="24"/>
          <w:szCs w:val="24"/>
          <w:lang w:eastAsia="ar-SA"/>
        </w:rPr>
        <w:t>2.2.4. Оказывать услуги с выездом к «Заказчику» по 8 (Восемь) часов каждую среду месяца (</w:t>
      </w:r>
      <w:r w:rsidRPr="003455D1">
        <w:rPr>
          <w:color w:val="FF0000"/>
          <w:sz w:val="24"/>
          <w:szCs w:val="24"/>
          <w:lang w:eastAsia="ar-SA"/>
        </w:rPr>
        <w:t xml:space="preserve">408 </w:t>
      </w:r>
      <w:r w:rsidRPr="003455D1">
        <w:rPr>
          <w:sz w:val="24"/>
          <w:szCs w:val="24"/>
          <w:lang w:eastAsia="ar-SA"/>
        </w:rPr>
        <w:t>часов в год) в течение 2019 года и в другие рабочие дни по заявке «Заказчика».</w:t>
      </w:r>
    </w:p>
    <w:p w:rsidR="003455D1" w:rsidRPr="003455D1" w:rsidRDefault="003455D1" w:rsidP="003455D1">
      <w:pPr>
        <w:widowControl/>
        <w:suppressAutoHyphens/>
        <w:spacing w:line="240" w:lineRule="auto"/>
        <w:jc w:val="both"/>
        <w:rPr>
          <w:sz w:val="24"/>
          <w:szCs w:val="24"/>
          <w:lang w:eastAsia="ar-SA"/>
        </w:rPr>
      </w:pPr>
      <w:r w:rsidRPr="003455D1">
        <w:rPr>
          <w:sz w:val="24"/>
          <w:szCs w:val="24"/>
          <w:lang w:eastAsia="ar-SA"/>
        </w:rPr>
        <w:t>2.2.5. Обеспечивать консультации (</w:t>
      </w:r>
      <w:proofErr w:type="gramStart"/>
      <w:r w:rsidRPr="003455D1">
        <w:rPr>
          <w:sz w:val="24"/>
          <w:szCs w:val="24"/>
          <w:lang w:eastAsia="ar-SA"/>
        </w:rPr>
        <w:t>дистанционное</w:t>
      </w:r>
      <w:proofErr w:type="gramEnd"/>
      <w:r w:rsidRPr="003455D1">
        <w:rPr>
          <w:sz w:val="24"/>
          <w:szCs w:val="24"/>
          <w:lang w:eastAsia="ar-SA"/>
        </w:rPr>
        <w:t xml:space="preserve"> оказание услуг) в режиме «горячей линии» (с 9.00 до 18.00 в рабочие дни).</w:t>
      </w:r>
    </w:p>
    <w:p w:rsidR="003455D1" w:rsidRPr="003455D1" w:rsidRDefault="003455D1" w:rsidP="003455D1">
      <w:pPr>
        <w:widowControl/>
        <w:suppressAutoHyphens/>
        <w:spacing w:line="240" w:lineRule="auto"/>
        <w:jc w:val="both"/>
        <w:rPr>
          <w:sz w:val="24"/>
          <w:szCs w:val="24"/>
          <w:lang w:eastAsia="ar-SA"/>
        </w:rPr>
      </w:pPr>
      <w:r w:rsidRPr="003455D1">
        <w:rPr>
          <w:sz w:val="24"/>
          <w:szCs w:val="24"/>
          <w:lang w:eastAsia="ar-SA"/>
        </w:rPr>
        <w:t>2.2.6. В случае возникновения сбоя в работе программы вернуть программу в рабочее состояние в срок не более чем 1 (Один) рабочий день.</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2.3.«Заказчик» имеет право:</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2.3.1. Требовать надлежащего оказания услуг по настоящему Договору.</w:t>
      </w:r>
    </w:p>
    <w:p w:rsidR="003455D1" w:rsidRPr="003455D1" w:rsidRDefault="003455D1" w:rsidP="003455D1">
      <w:pPr>
        <w:widowControl/>
        <w:suppressAutoHyphens/>
        <w:spacing w:line="240" w:lineRule="auto"/>
        <w:jc w:val="both"/>
        <w:rPr>
          <w:sz w:val="24"/>
          <w:szCs w:val="24"/>
          <w:lang w:eastAsia="ar-SA"/>
        </w:rPr>
      </w:pPr>
      <w:r w:rsidRPr="003455D1">
        <w:rPr>
          <w:sz w:val="24"/>
          <w:szCs w:val="24"/>
          <w:lang w:eastAsia="ar-SA"/>
        </w:rPr>
        <w:t>2.4. «Заказчик» обязуется:</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2.4.1. Своевременно производить оплату в соответствии с разделом 3 настоящего Договора.</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2.4.2. Обеспечить готовность аппаратно-сетевого комплекса и других технических средств, необходимых для оказания услуг, согласно условиям эксплуатации программ, а также  беспрепятственный доступ к программе в течение выполнения заявки.</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2.4.3. До начала оказания услуг согласно пункту 1.2 настоящего Договора оформить заявку на оказание услуг и согласовать с «Исполнителем» состав и сроки оказания услуг. Заявки подписываются либо совершаются в телефонном режиме главным бухгалтером либо лицом его замещающим.</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2.4.4. На период оказания услуг на территории «Заказчика» обеспечить пропуск на территорию специалистам «Исполнителя» и предоставить оборудованные рабочие места.</w:t>
      </w:r>
    </w:p>
    <w:p w:rsidR="003455D1" w:rsidRPr="003455D1" w:rsidRDefault="003455D1" w:rsidP="003455D1">
      <w:pPr>
        <w:widowControl/>
        <w:suppressAutoHyphens/>
        <w:spacing w:line="240" w:lineRule="auto"/>
        <w:jc w:val="both"/>
        <w:rPr>
          <w:color w:val="000000"/>
          <w:sz w:val="24"/>
          <w:szCs w:val="24"/>
          <w:lang w:eastAsia="ar-SA"/>
        </w:rPr>
      </w:pPr>
    </w:p>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3. ЦЕНА ДОГОВОРА И ПОРЯДОК РАСЧЕТОВ</w:t>
      </w:r>
    </w:p>
    <w:p w:rsidR="003455D1" w:rsidRPr="003455D1" w:rsidRDefault="003455D1" w:rsidP="003455D1">
      <w:pPr>
        <w:widowControl/>
        <w:suppressAutoHyphens/>
        <w:spacing w:line="240" w:lineRule="auto"/>
        <w:jc w:val="both"/>
        <w:rPr>
          <w:sz w:val="24"/>
          <w:szCs w:val="24"/>
          <w:lang w:eastAsia="ar-SA"/>
        </w:rPr>
      </w:pPr>
      <w:r w:rsidRPr="003455D1">
        <w:rPr>
          <w:color w:val="000000"/>
          <w:sz w:val="24"/>
          <w:szCs w:val="24"/>
          <w:lang w:eastAsia="ar-SA"/>
        </w:rPr>
        <w:t xml:space="preserve">3.1. Цена Договора составляет </w:t>
      </w:r>
      <w:r w:rsidRPr="003455D1">
        <w:rPr>
          <w:i/>
          <w:color w:val="000000"/>
          <w:sz w:val="24"/>
          <w:szCs w:val="24"/>
          <w:u w:val="single"/>
          <w:lang w:eastAsia="ar-SA"/>
        </w:rPr>
        <w:t>сумма цифрами</w:t>
      </w:r>
      <w:r w:rsidRPr="003455D1">
        <w:rPr>
          <w:color w:val="000000"/>
          <w:sz w:val="24"/>
          <w:szCs w:val="24"/>
          <w:lang w:eastAsia="ar-SA"/>
        </w:rPr>
        <w:t xml:space="preserve"> (</w:t>
      </w:r>
      <w:r w:rsidRPr="003455D1">
        <w:rPr>
          <w:i/>
          <w:color w:val="000000"/>
          <w:sz w:val="24"/>
          <w:szCs w:val="24"/>
          <w:u w:val="single"/>
          <w:lang w:eastAsia="ar-SA"/>
        </w:rPr>
        <w:t>Сумма прописью</w:t>
      </w:r>
      <w:r w:rsidRPr="003455D1">
        <w:rPr>
          <w:color w:val="000000"/>
          <w:sz w:val="24"/>
          <w:szCs w:val="24"/>
          <w:lang w:eastAsia="ar-SA"/>
        </w:rPr>
        <w:t xml:space="preserve">) рублей ___ копеек, в том числе НДС ___% - </w:t>
      </w:r>
      <w:r w:rsidRPr="003455D1">
        <w:rPr>
          <w:i/>
          <w:color w:val="000000"/>
          <w:sz w:val="24"/>
          <w:szCs w:val="24"/>
          <w:u w:val="single"/>
          <w:lang w:eastAsia="ar-SA"/>
        </w:rPr>
        <w:t>сумма цифрами</w:t>
      </w:r>
      <w:r w:rsidRPr="003455D1">
        <w:rPr>
          <w:color w:val="000000"/>
          <w:sz w:val="24"/>
          <w:szCs w:val="24"/>
          <w:lang w:eastAsia="ar-SA"/>
        </w:rPr>
        <w:t xml:space="preserve"> </w:t>
      </w:r>
      <w:r w:rsidRPr="003455D1">
        <w:rPr>
          <w:i/>
          <w:color w:val="000000"/>
          <w:sz w:val="24"/>
          <w:szCs w:val="24"/>
          <w:u w:val="single"/>
          <w:lang w:eastAsia="ar-SA"/>
        </w:rPr>
        <w:t xml:space="preserve">(Сумма прописью) </w:t>
      </w:r>
      <w:r w:rsidRPr="003455D1">
        <w:rPr>
          <w:color w:val="000000"/>
          <w:sz w:val="24"/>
          <w:szCs w:val="24"/>
          <w:lang w:eastAsia="ar-SA"/>
        </w:rPr>
        <w:t xml:space="preserve"> рублей </w:t>
      </w:r>
      <w:r w:rsidRPr="003455D1">
        <w:rPr>
          <w:i/>
          <w:color w:val="000000"/>
          <w:sz w:val="24"/>
          <w:szCs w:val="24"/>
          <w:u w:val="single"/>
          <w:lang w:eastAsia="ar-SA"/>
        </w:rPr>
        <w:t xml:space="preserve">___ </w:t>
      </w:r>
      <w:r w:rsidRPr="003455D1">
        <w:rPr>
          <w:color w:val="000000"/>
          <w:sz w:val="24"/>
          <w:szCs w:val="24"/>
          <w:lang w:eastAsia="ar-SA"/>
        </w:rPr>
        <w:t xml:space="preserve"> копеек/НДС не облагается на основании </w:t>
      </w:r>
      <w:r w:rsidRPr="003455D1">
        <w:rPr>
          <w:i/>
          <w:color w:val="000000"/>
          <w:sz w:val="24"/>
          <w:szCs w:val="24"/>
          <w:u w:val="single"/>
          <w:lang w:eastAsia="ar-SA"/>
        </w:rPr>
        <w:t>указать пункт и статью НК РФ (указать наименование и реквизиты подтверждающего документа)</w:t>
      </w:r>
      <w:r w:rsidRPr="003455D1">
        <w:rPr>
          <w:color w:val="000000"/>
          <w:sz w:val="24"/>
          <w:szCs w:val="24"/>
          <w:lang w:eastAsia="ar-SA"/>
        </w:rPr>
        <w:t>, согласно Спецификации (Приложение № 1 к настоящему Договору).</w:t>
      </w:r>
    </w:p>
    <w:p w:rsidR="003455D1" w:rsidRPr="003455D1" w:rsidRDefault="003455D1" w:rsidP="003455D1">
      <w:pPr>
        <w:widowControl/>
        <w:suppressAutoHyphens/>
        <w:spacing w:line="240" w:lineRule="auto"/>
        <w:jc w:val="both"/>
        <w:rPr>
          <w:sz w:val="24"/>
          <w:szCs w:val="24"/>
          <w:lang w:eastAsia="ar-SA"/>
        </w:rPr>
      </w:pPr>
      <w:r w:rsidRPr="003455D1">
        <w:rPr>
          <w:sz w:val="24"/>
          <w:szCs w:val="24"/>
          <w:lang w:eastAsia="ar-SA"/>
        </w:rPr>
        <w:lastRenderedPageBreak/>
        <w:t>3.2. 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3455D1" w:rsidRPr="003455D1" w:rsidRDefault="003455D1" w:rsidP="003455D1">
      <w:pPr>
        <w:widowControl/>
        <w:suppressAutoHyphens/>
        <w:spacing w:line="240" w:lineRule="auto"/>
        <w:jc w:val="both"/>
        <w:rPr>
          <w:sz w:val="24"/>
          <w:szCs w:val="24"/>
          <w:lang w:eastAsia="ar-SA"/>
        </w:rPr>
      </w:pPr>
      <w:r w:rsidRPr="003455D1">
        <w:rPr>
          <w:sz w:val="24"/>
          <w:szCs w:val="24"/>
          <w:lang w:eastAsia="ar-SA"/>
        </w:rPr>
        <w:t>3.3. Цена за один час оказания услуг является твердой и определяется на весь срок исполнения Договора.</w:t>
      </w:r>
    </w:p>
    <w:p w:rsidR="003455D1" w:rsidRPr="003455D1" w:rsidRDefault="003455D1" w:rsidP="003455D1">
      <w:pPr>
        <w:widowControl/>
        <w:suppressAutoHyphens/>
        <w:spacing w:line="240" w:lineRule="auto"/>
        <w:jc w:val="both"/>
        <w:rPr>
          <w:sz w:val="24"/>
          <w:szCs w:val="24"/>
        </w:rPr>
      </w:pPr>
      <w:r w:rsidRPr="003455D1">
        <w:rPr>
          <w:sz w:val="24"/>
          <w:szCs w:val="24"/>
          <w:lang w:eastAsia="ar-SA"/>
        </w:rPr>
        <w:t xml:space="preserve">3.4. </w:t>
      </w:r>
      <w:proofErr w:type="gramStart"/>
      <w:r w:rsidRPr="003455D1">
        <w:rPr>
          <w:sz w:val="24"/>
          <w:szCs w:val="24"/>
        </w:rPr>
        <w:t>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10</w:t>
      </w:r>
      <w:r w:rsidRPr="003455D1">
        <w:rPr>
          <w:color w:val="FF0000"/>
          <w:sz w:val="24"/>
          <w:szCs w:val="24"/>
        </w:rPr>
        <w:t xml:space="preserve"> </w:t>
      </w:r>
      <w:r w:rsidRPr="003455D1">
        <w:rPr>
          <w:sz w:val="24"/>
          <w:szCs w:val="24"/>
        </w:rPr>
        <w:t xml:space="preserve">настоящего Договора, в течение 15 (Пятнадцати) рабочих дней с даты подписания Сторонами акта приема-сдачи оказанных услуг, на основании предоставленных «Исполнителем» надлежаще оформленных счета и счета-фактуры </w:t>
      </w:r>
      <w:r w:rsidRPr="003455D1">
        <w:rPr>
          <w:color w:val="000000"/>
          <w:sz w:val="24"/>
          <w:szCs w:val="24"/>
          <w:lang w:eastAsia="ar-SA"/>
        </w:rPr>
        <w:t>(</w:t>
      </w:r>
      <w:r w:rsidRPr="003455D1">
        <w:rPr>
          <w:i/>
          <w:color w:val="000000"/>
          <w:sz w:val="24"/>
          <w:szCs w:val="24"/>
          <w:lang w:eastAsia="ar-SA"/>
        </w:rPr>
        <w:t>если услуга облагается НДС</w:t>
      </w:r>
      <w:r w:rsidRPr="003455D1">
        <w:rPr>
          <w:color w:val="000000"/>
          <w:sz w:val="24"/>
          <w:szCs w:val="24"/>
          <w:lang w:eastAsia="ar-SA"/>
        </w:rPr>
        <w:t>)</w:t>
      </w:r>
      <w:r w:rsidRPr="003455D1">
        <w:rPr>
          <w:sz w:val="24"/>
          <w:szCs w:val="24"/>
        </w:rPr>
        <w:t xml:space="preserve">. </w:t>
      </w:r>
      <w:proofErr w:type="gramEnd"/>
    </w:p>
    <w:p w:rsidR="003455D1" w:rsidRPr="003455D1" w:rsidRDefault="003455D1" w:rsidP="003455D1">
      <w:pPr>
        <w:widowControl/>
        <w:suppressAutoHyphens/>
        <w:spacing w:line="240" w:lineRule="auto"/>
        <w:jc w:val="both"/>
        <w:rPr>
          <w:sz w:val="24"/>
          <w:szCs w:val="24"/>
          <w:lang w:eastAsia="ar-SA"/>
        </w:rPr>
      </w:pPr>
      <w:r w:rsidRPr="003455D1">
        <w:rPr>
          <w:sz w:val="24"/>
          <w:szCs w:val="24"/>
        </w:rPr>
        <w:t>Днем оплаты считается день списания денежных сре</w:t>
      </w:r>
      <w:proofErr w:type="gramStart"/>
      <w:r w:rsidRPr="003455D1">
        <w:rPr>
          <w:sz w:val="24"/>
          <w:szCs w:val="24"/>
        </w:rPr>
        <w:t>дств с л</w:t>
      </w:r>
      <w:proofErr w:type="gramEnd"/>
      <w:r w:rsidRPr="003455D1">
        <w:rPr>
          <w:sz w:val="24"/>
          <w:szCs w:val="24"/>
        </w:rPr>
        <w:t>ицевого счета «Заказчика».</w:t>
      </w:r>
    </w:p>
    <w:p w:rsidR="003455D1" w:rsidRPr="003455D1" w:rsidRDefault="003455D1" w:rsidP="003455D1">
      <w:pPr>
        <w:widowControl/>
        <w:tabs>
          <w:tab w:val="num" w:pos="567"/>
        </w:tabs>
        <w:suppressAutoHyphens/>
        <w:spacing w:line="240" w:lineRule="auto"/>
        <w:jc w:val="both"/>
        <w:rPr>
          <w:sz w:val="24"/>
          <w:szCs w:val="24"/>
        </w:rPr>
      </w:pPr>
      <w:r w:rsidRPr="003455D1">
        <w:rPr>
          <w:sz w:val="24"/>
          <w:szCs w:val="24"/>
          <w:lang w:eastAsia="ar-SA"/>
        </w:rPr>
        <w:t xml:space="preserve">3.5. </w:t>
      </w:r>
      <w:r w:rsidRPr="003455D1">
        <w:rPr>
          <w:sz w:val="24"/>
          <w:szCs w:val="24"/>
        </w:rPr>
        <w:t xml:space="preserve">При выявлении факта предоставления ненадлежащим образом оформленных документов (счета, акта приема-сдачи оказанных услуг, счета-фактуры </w:t>
      </w:r>
      <w:r w:rsidRPr="003455D1">
        <w:rPr>
          <w:color w:val="000000"/>
          <w:sz w:val="24"/>
          <w:szCs w:val="24"/>
          <w:lang w:eastAsia="ar-SA"/>
        </w:rPr>
        <w:t>(</w:t>
      </w:r>
      <w:r w:rsidRPr="003455D1">
        <w:rPr>
          <w:i/>
          <w:color w:val="000000"/>
          <w:sz w:val="24"/>
          <w:szCs w:val="24"/>
          <w:lang w:eastAsia="ar-SA"/>
        </w:rPr>
        <w:t>если услуга облагается НДС</w:t>
      </w:r>
      <w:r w:rsidRPr="003455D1">
        <w:rPr>
          <w:color w:val="000000"/>
          <w:sz w:val="24"/>
          <w:szCs w:val="24"/>
          <w:lang w:eastAsia="ar-SA"/>
        </w:rPr>
        <w:t>)</w:t>
      </w:r>
      <w:r w:rsidRPr="003455D1">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3455D1" w:rsidRPr="003455D1" w:rsidRDefault="003455D1" w:rsidP="003455D1">
      <w:pPr>
        <w:widowControl/>
        <w:tabs>
          <w:tab w:val="num" w:pos="567"/>
        </w:tabs>
        <w:suppressAutoHyphens/>
        <w:spacing w:line="240" w:lineRule="auto"/>
        <w:jc w:val="both"/>
        <w:rPr>
          <w:sz w:val="24"/>
          <w:szCs w:val="24"/>
          <w:lang w:eastAsia="ar-SA"/>
        </w:rPr>
      </w:pPr>
    </w:p>
    <w:p w:rsidR="003455D1" w:rsidRPr="003455D1" w:rsidRDefault="003455D1" w:rsidP="003455D1">
      <w:pPr>
        <w:widowControl/>
        <w:suppressAutoHyphens/>
        <w:spacing w:line="240" w:lineRule="auto"/>
        <w:jc w:val="center"/>
        <w:rPr>
          <w:color w:val="000000"/>
          <w:sz w:val="24"/>
          <w:szCs w:val="24"/>
          <w:lang w:eastAsia="ar-SA"/>
        </w:rPr>
      </w:pPr>
      <w:r w:rsidRPr="003455D1">
        <w:rPr>
          <w:color w:val="000000"/>
          <w:sz w:val="24"/>
          <w:szCs w:val="24"/>
          <w:lang w:eastAsia="ar-SA"/>
        </w:rPr>
        <w:t>4. ПОРЯДОК СДАЧИ И ПРИЕМКИ УСЛУГ</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 xml:space="preserve">4.1. Сдача оказанных «Исполнителем» услуг и их приемка «Заказчиком» производится в соответствии с гражданским законодательством Российской Федерации и оформляется актом </w:t>
      </w:r>
      <w:r w:rsidRPr="003455D1">
        <w:rPr>
          <w:sz w:val="24"/>
          <w:szCs w:val="24"/>
        </w:rPr>
        <w:t>приема-сдачи оказанных услуг</w:t>
      </w:r>
      <w:r w:rsidRPr="003455D1">
        <w:rPr>
          <w:color w:val="000000"/>
          <w:sz w:val="24"/>
          <w:szCs w:val="24"/>
          <w:lang w:eastAsia="ar-SA"/>
        </w:rPr>
        <w:t>.</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 xml:space="preserve">4.2. </w:t>
      </w:r>
      <w:proofErr w:type="gramStart"/>
      <w:r w:rsidRPr="003455D1">
        <w:rPr>
          <w:color w:val="000000"/>
          <w:sz w:val="24"/>
          <w:szCs w:val="24"/>
          <w:lang w:eastAsia="ar-SA"/>
        </w:rPr>
        <w:t>Не позднее 5 (Пятого) числа месяца, следующего за расчётным (календарный месяц, в котором «Заказчику» были оказаны услуги), «Исполнитель» представляет «Заказчику» счет, счет-фактуру (</w:t>
      </w:r>
      <w:r w:rsidRPr="003455D1">
        <w:rPr>
          <w:i/>
          <w:color w:val="000000"/>
          <w:sz w:val="24"/>
          <w:szCs w:val="24"/>
          <w:lang w:eastAsia="ar-SA"/>
        </w:rPr>
        <w:t>если услуга облагается НДС</w:t>
      </w:r>
      <w:r w:rsidRPr="003455D1">
        <w:rPr>
          <w:color w:val="000000"/>
          <w:sz w:val="24"/>
          <w:szCs w:val="24"/>
          <w:lang w:eastAsia="ar-SA"/>
        </w:rPr>
        <w:t xml:space="preserve">) и акт </w:t>
      </w:r>
      <w:r w:rsidRPr="003455D1">
        <w:rPr>
          <w:sz w:val="24"/>
          <w:szCs w:val="24"/>
        </w:rPr>
        <w:t>приема-сдачи оказанных услуг</w:t>
      </w:r>
      <w:r w:rsidRPr="003455D1">
        <w:rPr>
          <w:color w:val="000000"/>
          <w:sz w:val="24"/>
          <w:szCs w:val="24"/>
          <w:lang w:eastAsia="ar-SA"/>
        </w:rPr>
        <w:t>.</w:t>
      </w:r>
      <w:proofErr w:type="gramEnd"/>
      <w:r w:rsidRPr="003455D1">
        <w:rPr>
          <w:color w:val="000000"/>
          <w:sz w:val="24"/>
          <w:szCs w:val="24"/>
          <w:lang w:eastAsia="ar-SA"/>
        </w:rPr>
        <w:t xml:space="preserve"> </w:t>
      </w:r>
      <w:r w:rsidRPr="003455D1">
        <w:rPr>
          <w:sz w:val="24"/>
          <w:szCs w:val="24"/>
          <w:lang w:eastAsia="ar-SA"/>
        </w:rPr>
        <w:t xml:space="preserve">В акте </w:t>
      </w:r>
      <w:r w:rsidRPr="003455D1">
        <w:rPr>
          <w:sz w:val="24"/>
          <w:szCs w:val="24"/>
        </w:rPr>
        <w:t>приема-сдачи оказанных услуг</w:t>
      </w:r>
      <w:r w:rsidRPr="003455D1">
        <w:rPr>
          <w:sz w:val="24"/>
          <w:szCs w:val="24"/>
          <w:lang w:eastAsia="ar-SA"/>
        </w:rPr>
        <w:t xml:space="preserve"> отражается дата оказанных услуг, количество часов и сумма платы за месяц.</w:t>
      </w:r>
    </w:p>
    <w:p w:rsidR="003455D1" w:rsidRPr="003455D1" w:rsidRDefault="003455D1" w:rsidP="003455D1">
      <w:pPr>
        <w:widowControl/>
        <w:suppressAutoHyphens/>
        <w:spacing w:line="240" w:lineRule="auto"/>
        <w:jc w:val="both"/>
        <w:rPr>
          <w:color w:val="000000"/>
          <w:sz w:val="24"/>
          <w:szCs w:val="24"/>
          <w:lang w:eastAsia="ar-SA"/>
        </w:rPr>
      </w:pPr>
      <w:r w:rsidRPr="003455D1">
        <w:rPr>
          <w:color w:val="000000"/>
          <w:sz w:val="24"/>
          <w:szCs w:val="24"/>
          <w:lang w:eastAsia="ar-SA"/>
        </w:rPr>
        <w:t>4.3. «Заказчик» в течение 15 (Пятнадцати) рабочих дней со дня получения акта приема-сдачи оказанных услуг обязан направить «Исполнителю» подписанный акт приема-сдачи оказанных услуг или мотивированный отказ от приемки услуг.</w:t>
      </w:r>
    </w:p>
    <w:p w:rsidR="003455D1" w:rsidRPr="003455D1" w:rsidRDefault="003455D1" w:rsidP="003455D1">
      <w:pPr>
        <w:widowControl/>
        <w:suppressAutoHyphens/>
        <w:spacing w:line="240" w:lineRule="auto"/>
        <w:jc w:val="both"/>
        <w:rPr>
          <w:color w:val="000000"/>
          <w:sz w:val="24"/>
          <w:szCs w:val="24"/>
          <w:lang w:eastAsia="ar-SA"/>
        </w:rPr>
      </w:pPr>
    </w:p>
    <w:p w:rsidR="003455D1" w:rsidRPr="003455D1" w:rsidRDefault="003455D1" w:rsidP="003455D1">
      <w:pPr>
        <w:widowControl/>
        <w:spacing w:before="240" w:after="200" w:line="240" w:lineRule="auto"/>
        <w:ind w:firstLine="284"/>
        <w:contextualSpacing/>
        <w:jc w:val="center"/>
        <w:rPr>
          <w:rFonts w:eastAsia="Calibri"/>
          <w:iCs/>
          <w:sz w:val="24"/>
          <w:szCs w:val="24"/>
          <w:lang w:eastAsia="en-US"/>
        </w:rPr>
      </w:pPr>
      <w:r w:rsidRPr="003455D1">
        <w:rPr>
          <w:rFonts w:eastAsia="Calibri"/>
          <w:iCs/>
          <w:sz w:val="24"/>
          <w:szCs w:val="24"/>
          <w:lang w:eastAsia="en-US"/>
        </w:rPr>
        <w:t>5. ОТВЕТСТВЕННОСТЬ СТОРОН</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5.1. За невыполнение или ненадлежащее выполнение обязательств по настоящему Договору Стороны</w:t>
      </w:r>
      <w:r w:rsidRPr="003455D1">
        <w:rPr>
          <w:rFonts w:eastAsia="Calibri"/>
          <w:b/>
          <w:sz w:val="24"/>
          <w:szCs w:val="24"/>
          <w:lang w:eastAsia="en-US"/>
        </w:rPr>
        <w:t xml:space="preserve"> </w:t>
      </w:r>
      <w:r w:rsidRPr="003455D1">
        <w:rPr>
          <w:rFonts w:eastAsia="Calibri"/>
          <w:sz w:val="24"/>
          <w:szCs w:val="24"/>
          <w:lang w:eastAsia="en-US"/>
        </w:rPr>
        <w:t>несут ответственность</w:t>
      </w:r>
      <w:r w:rsidRPr="003455D1">
        <w:rPr>
          <w:rFonts w:eastAsia="Calibri"/>
          <w:b/>
          <w:sz w:val="24"/>
          <w:szCs w:val="24"/>
          <w:lang w:eastAsia="en-US"/>
        </w:rPr>
        <w:t xml:space="preserve"> </w:t>
      </w:r>
      <w:r w:rsidRPr="003455D1">
        <w:rPr>
          <w:rFonts w:eastAsia="Calibri"/>
          <w:sz w:val="24"/>
          <w:szCs w:val="24"/>
          <w:lang w:eastAsia="en-US"/>
        </w:rPr>
        <w:t>в соответствии с действующим законодательством Российской Федерации.</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455D1" w:rsidRPr="003455D1" w:rsidRDefault="003455D1" w:rsidP="003455D1">
      <w:pPr>
        <w:widowControl/>
        <w:spacing w:line="240" w:lineRule="auto"/>
        <w:contextualSpacing/>
        <w:jc w:val="both"/>
        <w:rPr>
          <w:rFonts w:eastAsia="Calibri"/>
          <w:sz w:val="24"/>
          <w:szCs w:val="24"/>
          <w:lang w:eastAsia="en-US"/>
        </w:rPr>
      </w:pPr>
    </w:p>
    <w:p w:rsidR="003455D1" w:rsidRPr="003455D1" w:rsidRDefault="003455D1" w:rsidP="003455D1">
      <w:pPr>
        <w:widowControl/>
        <w:spacing w:line="240" w:lineRule="auto"/>
        <w:contextualSpacing/>
        <w:jc w:val="both"/>
        <w:rPr>
          <w:rFonts w:eastAsia="Calibri"/>
          <w:sz w:val="24"/>
          <w:szCs w:val="24"/>
          <w:lang w:eastAsia="en-US"/>
        </w:rPr>
      </w:pPr>
    </w:p>
    <w:p w:rsidR="003455D1" w:rsidRPr="003455D1" w:rsidRDefault="003455D1" w:rsidP="003455D1">
      <w:pPr>
        <w:widowControl/>
        <w:spacing w:before="240" w:after="200" w:line="240" w:lineRule="auto"/>
        <w:ind w:firstLine="284"/>
        <w:contextualSpacing/>
        <w:jc w:val="center"/>
        <w:rPr>
          <w:rFonts w:eastAsia="Calibri"/>
          <w:sz w:val="24"/>
          <w:szCs w:val="24"/>
          <w:lang w:eastAsia="en-US"/>
        </w:rPr>
      </w:pPr>
      <w:r w:rsidRPr="003455D1">
        <w:rPr>
          <w:rFonts w:eastAsia="Calibri"/>
          <w:bCs/>
          <w:sz w:val="24"/>
          <w:szCs w:val="24"/>
          <w:lang w:eastAsia="en-US"/>
        </w:rPr>
        <w:t xml:space="preserve">6. </w:t>
      </w:r>
      <w:r w:rsidRPr="003455D1">
        <w:rPr>
          <w:rFonts w:eastAsia="Calibri"/>
          <w:sz w:val="24"/>
          <w:szCs w:val="24"/>
          <w:lang w:eastAsia="en-US"/>
        </w:rPr>
        <w:t>ПОРЯДОК РАЗРЕШЕНИЯ СПОРОВ</w:t>
      </w:r>
    </w:p>
    <w:p w:rsidR="003455D1" w:rsidRPr="003455D1" w:rsidRDefault="003455D1" w:rsidP="003455D1">
      <w:pPr>
        <w:widowControl/>
        <w:shd w:val="clear" w:color="auto" w:fill="FFFFFF"/>
        <w:spacing w:line="240" w:lineRule="auto"/>
        <w:contextualSpacing/>
        <w:jc w:val="both"/>
        <w:rPr>
          <w:color w:val="000000"/>
          <w:spacing w:val="-3"/>
          <w:sz w:val="24"/>
          <w:szCs w:val="24"/>
        </w:rPr>
      </w:pPr>
      <w:r w:rsidRPr="003455D1">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w:t>
      </w:r>
      <w:r w:rsidRPr="003455D1">
        <w:rPr>
          <w:spacing w:val="-3"/>
          <w:sz w:val="24"/>
          <w:szCs w:val="24"/>
        </w:rPr>
        <w:t>указанным</w:t>
      </w:r>
      <w:r w:rsidRPr="003455D1">
        <w:rPr>
          <w:color w:val="FF0000"/>
          <w:spacing w:val="-3"/>
          <w:sz w:val="24"/>
          <w:szCs w:val="24"/>
        </w:rPr>
        <w:t xml:space="preserve"> </w:t>
      </w:r>
      <w:r w:rsidRPr="003455D1">
        <w:rPr>
          <w:spacing w:val="-3"/>
          <w:sz w:val="24"/>
          <w:szCs w:val="24"/>
        </w:rPr>
        <w:t xml:space="preserve">в разделе 10 </w:t>
      </w:r>
      <w:r w:rsidRPr="003455D1">
        <w:rPr>
          <w:color w:val="000000"/>
          <w:spacing w:val="-3"/>
          <w:sz w:val="24"/>
          <w:szCs w:val="24"/>
        </w:rPr>
        <w:t>настоящего Договора.</w:t>
      </w:r>
    </w:p>
    <w:p w:rsidR="003455D1" w:rsidRPr="003455D1" w:rsidRDefault="003455D1" w:rsidP="003455D1">
      <w:pPr>
        <w:widowControl/>
        <w:shd w:val="clear" w:color="auto" w:fill="FFFFFF"/>
        <w:spacing w:line="240" w:lineRule="auto"/>
        <w:ind w:right="82"/>
        <w:contextualSpacing/>
        <w:jc w:val="both"/>
        <w:rPr>
          <w:color w:val="000000"/>
          <w:spacing w:val="4"/>
          <w:sz w:val="24"/>
          <w:szCs w:val="24"/>
        </w:rPr>
      </w:pPr>
      <w:r w:rsidRPr="003455D1">
        <w:rPr>
          <w:color w:val="000000"/>
          <w:spacing w:val="4"/>
          <w:sz w:val="24"/>
          <w:szCs w:val="24"/>
        </w:rPr>
        <w:t xml:space="preserve">6.2. </w:t>
      </w:r>
      <w:proofErr w:type="gramStart"/>
      <w:r w:rsidRPr="003455D1">
        <w:rPr>
          <w:color w:val="000000"/>
          <w:spacing w:val="4"/>
          <w:sz w:val="24"/>
          <w:szCs w:val="24"/>
        </w:rPr>
        <w:t xml:space="preserve">В случае </w:t>
      </w:r>
      <w:proofErr w:type="spellStart"/>
      <w:r w:rsidRPr="003455D1">
        <w:rPr>
          <w:color w:val="000000"/>
          <w:spacing w:val="4"/>
          <w:sz w:val="24"/>
          <w:szCs w:val="24"/>
        </w:rPr>
        <w:t>недостижения</w:t>
      </w:r>
      <w:proofErr w:type="spellEnd"/>
      <w:r w:rsidRPr="003455D1">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3455D1" w:rsidRPr="003455D1" w:rsidRDefault="003455D1" w:rsidP="003455D1">
      <w:pPr>
        <w:widowControl/>
        <w:shd w:val="clear" w:color="auto" w:fill="FFFFFF"/>
        <w:spacing w:line="240" w:lineRule="auto"/>
        <w:ind w:right="82"/>
        <w:contextualSpacing/>
        <w:jc w:val="both"/>
        <w:rPr>
          <w:color w:val="000000"/>
          <w:spacing w:val="4"/>
          <w:sz w:val="24"/>
          <w:szCs w:val="24"/>
        </w:rPr>
      </w:pPr>
    </w:p>
    <w:p w:rsidR="003455D1" w:rsidRPr="003455D1" w:rsidRDefault="003455D1" w:rsidP="003455D1">
      <w:pPr>
        <w:widowControl/>
        <w:spacing w:before="240" w:after="200" w:line="240" w:lineRule="auto"/>
        <w:ind w:firstLine="284"/>
        <w:contextualSpacing/>
        <w:jc w:val="center"/>
        <w:rPr>
          <w:rFonts w:eastAsia="Calibri"/>
          <w:iCs/>
          <w:sz w:val="24"/>
          <w:szCs w:val="24"/>
          <w:lang w:eastAsia="en-US"/>
        </w:rPr>
      </w:pPr>
      <w:r w:rsidRPr="003455D1">
        <w:rPr>
          <w:rFonts w:eastAsia="Calibri"/>
          <w:iCs/>
          <w:sz w:val="24"/>
          <w:szCs w:val="24"/>
          <w:lang w:eastAsia="en-US"/>
        </w:rPr>
        <w:t>7. СРОК ДЕЙСТВИЯ ДОГОВОРА. РАСТОРЖЕНИЕ ДОГОВОРА.</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7.1. Настоящий Договор вступает в силу с 01.01.2019 г. и действует по 31.12.2019 г., а в части взаиморасчетов - до их полного исполнения Сторонами.</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3455D1" w:rsidRPr="003455D1" w:rsidRDefault="003455D1" w:rsidP="003455D1">
      <w:pPr>
        <w:widowControl/>
        <w:spacing w:line="240" w:lineRule="auto"/>
        <w:contextualSpacing/>
        <w:jc w:val="both"/>
        <w:rPr>
          <w:rFonts w:eastAsia="Calibri"/>
          <w:b/>
          <w:sz w:val="24"/>
          <w:szCs w:val="24"/>
          <w:lang w:eastAsia="en-US"/>
        </w:rPr>
      </w:pPr>
    </w:p>
    <w:p w:rsidR="003455D1" w:rsidRPr="003455D1" w:rsidRDefault="003455D1" w:rsidP="003455D1">
      <w:pPr>
        <w:widowControl/>
        <w:spacing w:before="240" w:after="200" w:line="240" w:lineRule="auto"/>
        <w:ind w:firstLine="284"/>
        <w:contextualSpacing/>
        <w:jc w:val="center"/>
        <w:rPr>
          <w:rFonts w:eastAsia="Calibri"/>
          <w:sz w:val="24"/>
          <w:szCs w:val="24"/>
          <w:lang w:eastAsia="en-US"/>
        </w:rPr>
      </w:pPr>
      <w:r w:rsidRPr="003455D1">
        <w:rPr>
          <w:rFonts w:eastAsia="Calibri"/>
          <w:sz w:val="24"/>
          <w:szCs w:val="24"/>
          <w:lang w:eastAsia="en-US"/>
        </w:rPr>
        <w:t>8. АНТИКОРРУПЦИОННАЯ ОГОВОРКА</w:t>
      </w:r>
    </w:p>
    <w:p w:rsidR="003455D1" w:rsidRPr="003455D1" w:rsidRDefault="003455D1" w:rsidP="003455D1">
      <w:pPr>
        <w:widowControl/>
        <w:spacing w:before="240" w:after="200" w:line="240" w:lineRule="auto"/>
        <w:contextualSpacing/>
        <w:jc w:val="both"/>
        <w:rPr>
          <w:rFonts w:eastAsia="Calibri"/>
          <w:sz w:val="24"/>
          <w:szCs w:val="24"/>
          <w:lang w:eastAsia="en-US"/>
        </w:rPr>
      </w:pPr>
      <w:r w:rsidRPr="003455D1">
        <w:rPr>
          <w:rFonts w:eastAsia="Calibri"/>
          <w:sz w:val="24"/>
          <w:szCs w:val="24"/>
          <w:lang w:eastAsia="en-US"/>
        </w:rPr>
        <w:t xml:space="preserve">8.1. </w:t>
      </w:r>
      <w:proofErr w:type="gramStart"/>
      <w:r w:rsidRPr="003455D1">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455D1">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455D1" w:rsidRPr="003455D1" w:rsidRDefault="003455D1" w:rsidP="003455D1">
      <w:pPr>
        <w:widowControl/>
        <w:spacing w:line="240" w:lineRule="auto"/>
        <w:contextualSpacing/>
        <w:jc w:val="both"/>
        <w:rPr>
          <w:rFonts w:eastAsia="Calibri"/>
          <w:b/>
          <w:sz w:val="24"/>
          <w:szCs w:val="24"/>
          <w:lang w:eastAsia="en-US"/>
        </w:rPr>
      </w:pPr>
    </w:p>
    <w:p w:rsidR="003455D1" w:rsidRPr="003455D1" w:rsidRDefault="003455D1" w:rsidP="003455D1">
      <w:pPr>
        <w:widowControl/>
        <w:spacing w:before="240" w:after="200" w:line="240" w:lineRule="auto"/>
        <w:ind w:firstLine="284"/>
        <w:contextualSpacing/>
        <w:jc w:val="center"/>
        <w:rPr>
          <w:rFonts w:eastAsia="Calibri"/>
          <w:sz w:val="24"/>
          <w:szCs w:val="24"/>
          <w:lang w:eastAsia="en-US"/>
        </w:rPr>
      </w:pPr>
      <w:r w:rsidRPr="003455D1">
        <w:rPr>
          <w:rFonts w:eastAsia="Calibri"/>
          <w:sz w:val="24"/>
          <w:szCs w:val="24"/>
          <w:lang w:eastAsia="en-US"/>
        </w:rPr>
        <w:t>9. ЗАКЛЮЧИТЕЛЬНЫЕ ПОЛОЖЕНИЯ</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9.6.Неотъемлемой частью настоящего Договора является следующее приложение:</w:t>
      </w:r>
    </w:p>
    <w:p w:rsidR="003455D1" w:rsidRPr="003455D1" w:rsidRDefault="003455D1" w:rsidP="003455D1">
      <w:pPr>
        <w:widowControl/>
        <w:spacing w:line="240" w:lineRule="auto"/>
        <w:contextualSpacing/>
        <w:jc w:val="both"/>
        <w:rPr>
          <w:rFonts w:eastAsia="Calibri"/>
          <w:sz w:val="24"/>
          <w:szCs w:val="24"/>
          <w:lang w:eastAsia="en-US"/>
        </w:rPr>
      </w:pPr>
      <w:r w:rsidRPr="003455D1">
        <w:rPr>
          <w:rFonts w:eastAsia="Calibri"/>
          <w:sz w:val="24"/>
          <w:szCs w:val="24"/>
          <w:lang w:eastAsia="en-US"/>
        </w:rPr>
        <w:t>- Приложение № 1  - Спецификация - на __ л.</w:t>
      </w:r>
    </w:p>
    <w:p w:rsidR="003455D1" w:rsidRPr="003455D1" w:rsidRDefault="003455D1" w:rsidP="003455D1">
      <w:pPr>
        <w:autoSpaceDE w:val="0"/>
        <w:autoSpaceDN w:val="0"/>
        <w:adjustRightInd w:val="0"/>
        <w:spacing w:line="240" w:lineRule="auto"/>
        <w:jc w:val="center"/>
        <w:rPr>
          <w:b/>
          <w:sz w:val="24"/>
          <w:szCs w:val="24"/>
          <w:highlight w:val="lightGray"/>
        </w:rPr>
      </w:pPr>
    </w:p>
    <w:p w:rsidR="003455D1" w:rsidRPr="003455D1" w:rsidRDefault="003455D1" w:rsidP="003455D1">
      <w:pPr>
        <w:widowControl/>
        <w:autoSpaceDE w:val="0"/>
        <w:spacing w:line="240" w:lineRule="auto"/>
        <w:ind w:firstLine="567"/>
        <w:jc w:val="both"/>
        <w:rPr>
          <w:sz w:val="24"/>
          <w:szCs w:val="24"/>
        </w:rPr>
      </w:pPr>
    </w:p>
    <w:p w:rsidR="003455D1" w:rsidRPr="003455D1" w:rsidRDefault="003455D1" w:rsidP="003455D1">
      <w:pPr>
        <w:widowControl/>
        <w:autoSpaceDE w:val="0"/>
        <w:spacing w:line="240" w:lineRule="auto"/>
        <w:jc w:val="center"/>
        <w:rPr>
          <w:bCs/>
          <w:sz w:val="24"/>
          <w:szCs w:val="24"/>
        </w:rPr>
      </w:pPr>
      <w:r w:rsidRPr="003455D1">
        <w:rPr>
          <w:bCs/>
          <w:sz w:val="24"/>
          <w:szCs w:val="24"/>
        </w:rPr>
        <w:t>10. АДРЕСА И РЕКВИЗИТЫ СТОРОН</w:t>
      </w:r>
    </w:p>
    <w:p w:rsidR="003455D1" w:rsidRPr="003455D1" w:rsidRDefault="003455D1" w:rsidP="003455D1">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3455D1" w:rsidRPr="003455D1" w:rsidTr="003455D1">
        <w:trPr>
          <w:trHeight w:val="4971"/>
          <w:jc w:val="center"/>
        </w:trPr>
        <w:tc>
          <w:tcPr>
            <w:tcW w:w="4948" w:type="dxa"/>
          </w:tcPr>
          <w:p w:rsidR="003455D1" w:rsidRPr="003455D1" w:rsidRDefault="003455D1" w:rsidP="003455D1">
            <w:pPr>
              <w:widowControl/>
              <w:shd w:val="clear" w:color="auto" w:fill="FFFFFF"/>
              <w:spacing w:line="240" w:lineRule="auto"/>
              <w:ind w:left="168"/>
              <w:rPr>
                <w:b/>
                <w:bCs/>
                <w:spacing w:val="-5"/>
                <w:sz w:val="24"/>
                <w:szCs w:val="24"/>
                <w:u w:val="single"/>
              </w:rPr>
            </w:pPr>
          </w:p>
          <w:p w:rsidR="003455D1" w:rsidRPr="003455D1" w:rsidRDefault="003455D1" w:rsidP="003455D1">
            <w:pPr>
              <w:widowControl/>
              <w:shd w:val="clear" w:color="auto" w:fill="FFFFFF"/>
              <w:spacing w:line="240" w:lineRule="auto"/>
              <w:ind w:left="168"/>
              <w:jc w:val="center"/>
              <w:rPr>
                <w:bCs/>
                <w:spacing w:val="-5"/>
                <w:sz w:val="24"/>
                <w:szCs w:val="24"/>
              </w:rPr>
            </w:pPr>
            <w:r w:rsidRPr="003455D1">
              <w:rPr>
                <w:bCs/>
                <w:spacing w:val="-5"/>
                <w:sz w:val="24"/>
                <w:szCs w:val="24"/>
              </w:rPr>
              <w:t>ЗАКАЗЧИК:</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ФГБУ «АМП Каспийского моря»</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Россия, 414016, г. Астрахань,</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ул. Капитана Краснова, 31</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ИНН  3018010485</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КПП 301801001</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ОГРН 1023000826177</w:t>
            </w:r>
          </w:p>
          <w:p w:rsidR="003455D1" w:rsidRPr="003455D1" w:rsidRDefault="003455D1" w:rsidP="003455D1">
            <w:pPr>
              <w:widowControl/>
              <w:spacing w:line="240" w:lineRule="auto"/>
              <w:rPr>
                <w:color w:val="000000"/>
                <w:spacing w:val="3"/>
                <w:sz w:val="24"/>
                <w:szCs w:val="24"/>
              </w:rPr>
            </w:pPr>
            <w:proofErr w:type="gramStart"/>
            <w:r w:rsidRPr="003455D1">
              <w:rPr>
                <w:color w:val="000000"/>
                <w:spacing w:val="3"/>
                <w:sz w:val="24"/>
                <w:szCs w:val="24"/>
              </w:rPr>
              <w:t>л</w:t>
            </w:r>
            <w:proofErr w:type="gramEnd"/>
            <w:r w:rsidRPr="003455D1">
              <w:rPr>
                <w:color w:val="000000"/>
                <w:spacing w:val="3"/>
                <w:sz w:val="24"/>
                <w:szCs w:val="24"/>
              </w:rPr>
              <w:t>\</w:t>
            </w:r>
            <w:proofErr w:type="spellStart"/>
            <w:r w:rsidRPr="003455D1">
              <w:rPr>
                <w:color w:val="000000"/>
                <w:spacing w:val="3"/>
                <w:sz w:val="24"/>
                <w:szCs w:val="24"/>
              </w:rPr>
              <w:t>сч</w:t>
            </w:r>
            <w:proofErr w:type="spellEnd"/>
            <w:r w:rsidRPr="003455D1">
              <w:rPr>
                <w:color w:val="000000"/>
                <w:spacing w:val="3"/>
                <w:sz w:val="24"/>
                <w:szCs w:val="24"/>
              </w:rPr>
              <w:t xml:space="preserve"> 20256Ц76300</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 xml:space="preserve">в УФК по Астраханской области </w:t>
            </w:r>
          </w:p>
          <w:p w:rsidR="003455D1" w:rsidRPr="003455D1" w:rsidRDefault="003455D1" w:rsidP="003455D1">
            <w:pPr>
              <w:widowControl/>
              <w:spacing w:line="240" w:lineRule="auto"/>
              <w:rPr>
                <w:color w:val="000000"/>
                <w:spacing w:val="3"/>
                <w:sz w:val="24"/>
                <w:szCs w:val="24"/>
              </w:rPr>
            </w:pPr>
            <w:proofErr w:type="gramStart"/>
            <w:r w:rsidRPr="003455D1">
              <w:rPr>
                <w:color w:val="000000"/>
                <w:spacing w:val="3"/>
                <w:sz w:val="24"/>
                <w:szCs w:val="24"/>
              </w:rPr>
              <w:t>р</w:t>
            </w:r>
            <w:proofErr w:type="gramEnd"/>
            <w:r w:rsidRPr="003455D1">
              <w:rPr>
                <w:color w:val="000000"/>
                <w:spacing w:val="3"/>
                <w:sz w:val="24"/>
                <w:szCs w:val="24"/>
              </w:rPr>
              <w:t>\</w:t>
            </w:r>
            <w:proofErr w:type="spellStart"/>
            <w:r w:rsidRPr="003455D1">
              <w:rPr>
                <w:color w:val="000000"/>
                <w:spacing w:val="3"/>
                <w:sz w:val="24"/>
                <w:szCs w:val="24"/>
              </w:rPr>
              <w:t>сч</w:t>
            </w:r>
            <w:proofErr w:type="spellEnd"/>
            <w:r w:rsidRPr="003455D1">
              <w:rPr>
                <w:color w:val="000000"/>
                <w:spacing w:val="3"/>
                <w:sz w:val="24"/>
                <w:szCs w:val="24"/>
              </w:rPr>
              <w:t xml:space="preserve"> УФК 40501810400002000002</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в Отделении Астрахань</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БИК 041203001</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ОКПО 36712354</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Тел./факс: (8512) 58-45-69, 58-45-66</w:t>
            </w:r>
          </w:p>
          <w:p w:rsidR="003455D1" w:rsidRPr="003455D1" w:rsidRDefault="003455D1" w:rsidP="003455D1">
            <w:pPr>
              <w:widowControl/>
              <w:spacing w:line="240" w:lineRule="auto"/>
              <w:rPr>
                <w:color w:val="000000"/>
                <w:spacing w:val="3"/>
                <w:sz w:val="24"/>
                <w:szCs w:val="24"/>
              </w:rPr>
            </w:pPr>
            <w:r w:rsidRPr="003455D1">
              <w:rPr>
                <w:sz w:val="24"/>
                <w:szCs w:val="24"/>
                <w:lang w:val="en-US"/>
              </w:rPr>
              <w:t>E</w:t>
            </w:r>
            <w:r w:rsidRPr="003455D1">
              <w:rPr>
                <w:sz w:val="24"/>
                <w:szCs w:val="24"/>
              </w:rPr>
              <w:t>-</w:t>
            </w:r>
            <w:r w:rsidRPr="003455D1">
              <w:rPr>
                <w:sz w:val="24"/>
                <w:szCs w:val="24"/>
                <w:lang w:val="en-US"/>
              </w:rPr>
              <w:t>mail</w:t>
            </w:r>
            <w:r w:rsidRPr="003455D1">
              <w:rPr>
                <w:sz w:val="24"/>
                <w:szCs w:val="24"/>
              </w:rPr>
              <w:t xml:space="preserve">: </w:t>
            </w:r>
            <w:hyperlink r:id="rId21" w:history="1">
              <w:r w:rsidRPr="003455D1">
                <w:rPr>
                  <w:color w:val="0000FF"/>
                  <w:sz w:val="24"/>
                  <w:szCs w:val="24"/>
                  <w:u w:val="single"/>
                  <w:lang w:val="en-US"/>
                </w:rPr>
                <w:t>mail</w:t>
              </w:r>
              <w:r w:rsidRPr="003455D1">
                <w:rPr>
                  <w:color w:val="0000FF"/>
                  <w:sz w:val="24"/>
                  <w:szCs w:val="24"/>
                  <w:u w:val="single"/>
                </w:rPr>
                <w:t>@</w:t>
              </w:r>
              <w:proofErr w:type="spellStart"/>
              <w:r w:rsidRPr="003455D1">
                <w:rPr>
                  <w:color w:val="0000FF"/>
                  <w:sz w:val="24"/>
                  <w:szCs w:val="24"/>
                  <w:u w:val="single"/>
                  <w:lang w:val="en-US"/>
                </w:rPr>
                <w:t>ampastra</w:t>
              </w:r>
              <w:proofErr w:type="spellEnd"/>
              <w:r w:rsidRPr="003455D1">
                <w:rPr>
                  <w:color w:val="0000FF"/>
                  <w:sz w:val="24"/>
                  <w:szCs w:val="24"/>
                  <w:u w:val="single"/>
                </w:rPr>
                <w:t>.</w:t>
              </w:r>
              <w:r w:rsidRPr="003455D1">
                <w:rPr>
                  <w:color w:val="0000FF"/>
                  <w:sz w:val="24"/>
                  <w:szCs w:val="24"/>
                  <w:u w:val="single"/>
                  <w:lang w:val="en-US"/>
                </w:rPr>
                <w:t>ru</w:t>
              </w:r>
            </w:hyperlink>
            <w:r w:rsidRPr="003455D1">
              <w:rPr>
                <w:sz w:val="24"/>
                <w:szCs w:val="24"/>
              </w:rPr>
              <w:t xml:space="preserve"> </w:t>
            </w:r>
          </w:p>
          <w:p w:rsidR="003455D1" w:rsidRPr="003455D1" w:rsidRDefault="003455D1" w:rsidP="003455D1">
            <w:pPr>
              <w:widowControl/>
              <w:shd w:val="clear" w:color="auto" w:fill="FFFFFF"/>
              <w:spacing w:line="240" w:lineRule="auto"/>
              <w:ind w:left="170"/>
              <w:rPr>
                <w:sz w:val="24"/>
                <w:szCs w:val="24"/>
              </w:rPr>
            </w:pPr>
          </w:p>
        </w:tc>
        <w:tc>
          <w:tcPr>
            <w:tcW w:w="5230" w:type="dxa"/>
          </w:tcPr>
          <w:p w:rsidR="003455D1" w:rsidRPr="003455D1" w:rsidRDefault="003455D1" w:rsidP="003455D1">
            <w:pPr>
              <w:widowControl/>
              <w:shd w:val="clear" w:color="auto" w:fill="FFFFFF"/>
              <w:tabs>
                <w:tab w:val="left" w:pos="5314"/>
              </w:tabs>
              <w:spacing w:line="240" w:lineRule="auto"/>
              <w:jc w:val="center"/>
              <w:rPr>
                <w:bCs/>
                <w:spacing w:val="-3"/>
                <w:sz w:val="24"/>
                <w:szCs w:val="24"/>
                <w:u w:val="single"/>
              </w:rPr>
            </w:pPr>
          </w:p>
          <w:p w:rsidR="003455D1" w:rsidRPr="003455D1" w:rsidRDefault="003455D1" w:rsidP="003455D1">
            <w:pPr>
              <w:widowControl/>
              <w:shd w:val="clear" w:color="auto" w:fill="FFFFFF"/>
              <w:tabs>
                <w:tab w:val="left" w:pos="5314"/>
              </w:tabs>
              <w:spacing w:line="240" w:lineRule="auto"/>
              <w:jc w:val="center"/>
              <w:rPr>
                <w:bCs/>
                <w:spacing w:val="-3"/>
                <w:sz w:val="24"/>
                <w:szCs w:val="24"/>
              </w:rPr>
            </w:pPr>
            <w:r w:rsidRPr="003455D1">
              <w:rPr>
                <w:bCs/>
                <w:spacing w:val="-3"/>
                <w:sz w:val="24"/>
                <w:szCs w:val="24"/>
              </w:rPr>
              <w:t>ИСПОЛНИТЕЛЬ:</w:t>
            </w:r>
          </w:p>
          <w:p w:rsidR="003455D1" w:rsidRPr="003455D1" w:rsidRDefault="003455D1" w:rsidP="003455D1">
            <w:pPr>
              <w:widowControl/>
              <w:spacing w:line="240" w:lineRule="auto"/>
              <w:rPr>
                <w:i/>
                <w:sz w:val="24"/>
                <w:szCs w:val="24"/>
              </w:rPr>
            </w:pPr>
            <w:r w:rsidRPr="003455D1">
              <w:rPr>
                <w:i/>
                <w:sz w:val="24"/>
                <w:szCs w:val="24"/>
              </w:rPr>
              <w:t>Наименование</w:t>
            </w:r>
          </w:p>
          <w:p w:rsidR="003455D1" w:rsidRPr="003455D1" w:rsidRDefault="003455D1" w:rsidP="003455D1">
            <w:pPr>
              <w:widowControl/>
              <w:spacing w:line="240" w:lineRule="auto"/>
              <w:rPr>
                <w:i/>
                <w:color w:val="000000"/>
                <w:spacing w:val="3"/>
                <w:sz w:val="24"/>
                <w:szCs w:val="24"/>
              </w:rPr>
            </w:pPr>
            <w:r w:rsidRPr="003455D1">
              <w:rPr>
                <w:i/>
                <w:color w:val="000000"/>
                <w:spacing w:val="3"/>
                <w:sz w:val="24"/>
                <w:szCs w:val="24"/>
              </w:rPr>
              <w:t>Адрес</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 xml:space="preserve">ИНН  </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 xml:space="preserve">КПП </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 xml:space="preserve">ОГРН/ОГРНИП </w:t>
            </w:r>
          </w:p>
          <w:p w:rsidR="003455D1" w:rsidRPr="003455D1" w:rsidRDefault="003455D1" w:rsidP="003455D1">
            <w:pPr>
              <w:widowControl/>
              <w:spacing w:line="240" w:lineRule="auto"/>
              <w:rPr>
                <w:color w:val="000000"/>
                <w:spacing w:val="3"/>
                <w:sz w:val="24"/>
                <w:szCs w:val="24"/>
              </w:rPr>
            </w:pPr>
            <w:proofErr w:type="gramStart"/>
            <w:r w:rsidRPr="003455D1">
              <w:rPr>
                <w:color w:val="000000"/>
                <w:spacing w:val="3"/>
                <w:sz w:val="24"/>
                <w:szCs w:val="24"/>
              </w:rPr>
              <w:t>р</w:t>
            </w:r>
            <w:proofErr w:type="gramEnd"/>
            <w:r w:rsidRPr="003455D1">
              <w:rPr>
                <w:color w:val="000000"/>
                <w:spacing w:val="3"/>
                <w:sz w:val="24"/>
                <w:szCs w:val="24"/>
              </w:rPr>
              <w:t>\</w:t>
            </w:r>
            <w:proofErr w:type="spellStart"/>
            <w:r w:rsidRPr="003455D1">
              <w:rPr>
                <w:color w:val="000000"/>
                <w:spacing w:val="3"/>
                <w:sz w:val="24"/>
                <w:szCs w:val="24"/>
              </w:rPr>
              <w:t>сч</w:t>
            </w:r>
            <w:proofErr w:type="spellEnd"/>
            <w:r w:rsidRPr="003455D1">
              <w:rPr>
                <w:color w:val="000000"/>
                <w:spacing w:val="3"/>
                <w:sz w:val="24"/>
                <w:szCs w:val="24"/>
              </w:rPr>
              <w:t xml:space="preserve"> </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 xml:space="preserve">в </w:t>
            </w:r>
            <w:r w:rsidRPr="003455D1">
              <w:rPr>
                <w:i/>
                <w:color w:val="000000"/>
                <w:spacing w:val="3"/>
                <w:sz w:val="24"/>
                <w:szCs w:val="24"/>
              </w:rPr>
              <w:t>наименование банка</w:t>
            </w:r>
          </w:p>
          <w:p w:rsidR="003455D1" w:rsidRPr="003455D1" w:rsidRDefault="003455D1" w:rsidP="003455D1">
            <w:pPr>
              <w:widowControl/>
              <w:spacing w:line="240" w:lineRule="auto"/>
              <w:rPr>
                <w:color w:val="000000"/>
                <w:spacing w:val="3"/>
                <w:sz w:val="24"/>
                <w:szCs w:val="24"/>
              </w:rPr>
            </w:pPr>
            <w:proofErr w:type="spellStart"/>
            <w:r w:rsidRPr="003455D1">
              <w:rPr>
                <w:color w:val="000000"/>
                <w:spacing w:val="3"/>
                <w:sz w:val="24"/>
                <w:szCs w:val="24"/>
              </w:rPr>
              <w:t>кор</w:t>
            </w:r>
            <w:proofErr w:type="spellEnd"/>
            <w:r w:rsidRPr="003455D1">
              <w:rPr>
                <w:color w:val="000000"/>
                <w:spacing w:val="3"/>
                <w:sz w:val="24"/>
                <w:szCs w:val="24"/>
              </w:rPr>
              <w:t>\</w:t>
            </w:r>
            <w:proofErr w:type="spellStart"/>
            <w:r w:rsidRPr="003455D1">
              <w:rPr>
                <w:color w:val="000000"/>
                <w:spacing w:val="3"/>
                <w:sz w:val="24"/>
                <w:szCs w:val="24"/>
              </w:rPr>
              <w:t>сч</w:t>
            </w:r>
            <w:proofErr w:type="spellEnd"/>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 xml:space="preserve">БИК </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ОКПО</w:t>
            </w:r>
          </w:p>
          <w:p w:rsidR="003455D1" w:rsidRPr="003455D1" w:rsidRDefault="003455D1" w:rsidP="003455D1">
            <w:pPr>
              <w:widowControl/>
              <w:spacing w:line="240" w:lineRule="auto"/>
              <w:rPr>
                <w:color w:val="000000"/>
                <w:spacing w:val="3"/>
                <w:sz w:val="24"/>
                <w:szCs w:val="24"/>
              </w:rPr>
            </w:pPr>
            <w:r w:rsidRPr="003455D1">
              <w:rPr>
                <w:color w:val="000000"/>
                <w:spacing w:val="3"/>
                <w:sz w:val="24"/>
                <w:szCs w:val="24"/>
              </w:rPr>
              <w:t xml:space="preserve">Тел./факс: </w:t>
            </w:r>
          </w:p>
          <w:p w:rsidR="003455D1" w:rsidRPr="003455D1" w:rsidRDefault="003455D1" w:rsidP="003455D1">
            <w:pPr>
              <w:widowControl/>
              <w:spacing w:line="240" w:lineRule="auto"/>
              <w:rPr>
                <w:color w:val="000000"/>
                <w:spacing w:val="3"/>
                <w:sz w:val="24"/>
                <w:szCs w:val="24"/>
              </w:rPr>
            </w:pPr>
            <w:r w:rsidRPr="003455D1">
              <w:rPr>
                <w:sz w:val="24"/>
                <w:szCs w:val="24"/>
                <w:lang w:val="en-US"/>
              </w:rPr>
              <w:t>E</w:t>
            </w:r>
            <w:r w:rsidRPr="003455D1">
              <w:rPr>
                <w:sz w:val="24"/>
                <w:szCs w:val="24"/>
              </w:rPr>
              <w:t>-</w:t>
            </w:r>
            <w:r w:rsidRPr="003455D1">
              <w:rPr>
                <w:sz w:val="24"/>
                <w:szCs w:val="24"/>
                <w:lang w:val="en-US"/>
              </w:rPr>
              <w:t>mail</w:t>
            </w:r>
            <w:r w:rsidRPr="003455D1">
              <w:rPr>
                <w:sz w:val="24"/>
                <w:szCs w:val="24"/>
              </w:rPr>
              <w:t xml:space="preserve">: </w:t>
            </w:r>
          </w:p>
          <w:p w:rsidR="003455D1" w:rsidRPr="003455D1" w:rsidRDefault="003455D1" w:rsidP="003455D1">
            <w:pPr>
              <w:widowControl/>
              <w:spacing w:line="240" w:lineRule="auto"/>
              <w:rPr>
                <w:sz w:val="24"/>
                <w:szCs w:val="24"/>
              </w:rPr>
            </w:pPr>
          </w:p>
        </w:tc>
      </w:tr>
      <w:tr w:rsidR="003455D1" w:rsidRPr="003455D1" w:rsidTr="003455D1">
        <w:trPr>
          <w:trHeight w:val="405"/>
          <w:jc w:val="center"/>
        </w:trPr>
        <w:tc>
          <w:tcPr>
            <w:tcW w:w="10178" w:type="dxa"/>
            <w:gridSpan w:val="2"/>
          </w:tcPr>
          <w:p w:rsidR="003455D1" w:rsidRPr="003455D1" w:rsidRDefault="003455D1" w:rsidP="003455D1">
            <w:pPr>
              <w:widowControl/>
              <w:shd w:val="clear" w:color="auto" w:fill="FFFFFF"/>
              <w:tabs>
                <w:tab w:val="left" w:pos="5314"/>
              </w:tabs>
              <w:spacing w:line="240" w:lineRule="auto"/>
              <w:jc w:val="center"/>
              <w:rPr>
                <w:bCs/>
                <w:spacing w:val="-3"/>
                <w:sz w:val="24"/>
                <w:szCs w:val="24"/>
              </w:rPr>
            </w:pPr>
            <w:r w:rsidRPr="003455D1">
              <w:rPr>
                <w:bCs/>
                <w:spacing w:val="-3"/>
                <w:sz w:val="24"/>
                <w:szCs w:val="24"/>
              </w:rPr>
              <w:t>ПОДПИСИ СТОРОН</w:t>
            </w:r>
          </w:p>
        </w:tc>
      </w:tr>
      <w:tr w:rsidR="003455D1" w:rsidRPr="003455D1" w:rsidTr="003455D1">
        <w:trPr>
          <w:trHeight w:val="146"/>
          <w:jc w:val="center"/>
        </w:trPr>
        <w:tc>
          <w:tcPr>
            <w:tcW w:w="4948" w:type="dxa"/>
          </w:tcPr>
          <w:p w:rsidR="003455D1" w:rsidRPr="003455D1" w:rsidRDefault="003455D1" w:rsidP="003455D1">
            <w:pPr>
              <w:widowControl/>
              <w:spacing w:line="240" w:lineRule="auto"/>
              <w:rPr>
                <w:sz w:val="24"/>
                <w:szCs w:val="24"/>
              </w:rPr>
            </w:pPr>
            <w:r w:rsidRPr="003455D1">
              <w:rPr>
                <w:sz w:val="24"/>
                <w:szCs w:val="24"/>
              </w:rPr>
              <w:t xml:space="preserve">Руководитель </w:t>
            </w:r>
          </w:p>
          <w:p w:rsidR="003455D1" w:rsidRPr="003455D1" w:rsidRDefault="003455D1" w:rsidP="003455D1">
            <w:pPr>
              <w:widowControl/>
              <w:spacing w:line="240" w:lineRule="auto"/>
              <w:rPr>
                <w:sz w:val="24"/>
                <w:szCs w:val="24"/>
              </w:rPr>
            </w:pPr>
            <w:r w:rsidRPr="003455D1">
              <w:rPr>
                <w:sz w:val="24"/>
                <w:szCs w:val="24"/>
              </w:rPr>
              <w:t>ФГБУ «АМП Каспийского моря»</w:t>
            </w:r>
          </w:p>
          <w:p w:rsidR="003455D1" w:rsidRPr="003455D1" w:rsidRDefault="003455D1" w:rsidP="003455D1">
            <w:pPr>
              <w:widowControl/>
              <w:spacing w:line="240" w:lineRule="auto"/>
              <w:rPr>
                <w:b/>
                <w:sz w:val="24"/>
                <w:szCs w:val="24"/>
              </w:rPr>
            </w:pPr>
          </w:p>
          <w:p w:rsidR="003455D1" w:rsidRPr="003455D1" w:rsidRDefault="003455D1" w:rsidP="003455D1">
            <w:pPr>
              <w:widowControl/>
              <w:spacing w:line="240" w:lineRule="auto"/>
              <w:rPr>
                <w:b/>
                <w:sz w:val="24"/>
                <w:szCs w:val="24"/>
              </w:rPr>
            </w:pPr>
          </w:p>
          <w:p w:rsidR="003455D1" w:rsidRPr="003455D1" w:rsidRDefault="003455D1" w:rsidP="003455D1">
            <w:pPr>
              <w:widowControl/>
              <w:spacing w:line="240" w:lineRule="auto"/>
              <w:rPr>
                <w:b/>
                <w:sz w:val="24"/>
                <w:szCs w:val="24"/>
              </w:rPr>
            </w:pPr>
            <w:r w:rsidRPr="003455D1">
              <w:rPr>
                <w:b/>
                <w:sz w:val="24"/>
                <w:szCs w:val="24"/>
              </w:rPr>
              <w:t xml:space="preserve">_____________________ </w:t>
            </w:r>
            <w:r w:rsidRPr="003455D1">
              <w:rPr>
                <w:sz w:val="24"/>
                <w:szCs w:val="24"/>
              </w:rPr>
              <w:t>М.А. Абдулатипов</w:t>
            </w:r>
          </w:p>
          <w:p w:rsidR="003455D1" w:rsidRPr="003455D1" w:rsidRDefault="003455D1" w:rsidP="003455D1">
            <w:pPr>
              <w:widowControl/>
              <w:spacing w:line="240" w:lineRule="auto"/>
              <w:rPr>
                <w:sz w:val="24"/>
                <w:szCs w:val="24"/>
              </w:rPr>
            </w:pPr>
            <w:r w:rsidRPr="003455D1">
              <w:rPr>
                <w:sz w:val="24"/>
                <w:szCs w:val="24"/>
              </w:rPr>
              <w:t>МП</w:t>
            </w:r>
          </w:p>
          <w:p w:rsidR="003455D1" w:rsidRPr="003455D1" w:rsidRDefault="003455D1" w:rsidP="003455D1">
            <w:pPr>
              <w:widowControl/>
              <w:shd w:val="clear" w:color="auto" w:fill="FFFFFF"/>
              <w:spacing w:line="240" w:lineRule="auto"/>
              <w:ind w:left="168"/>
              <w:rPr>
                <w:b/>
                <w:bCs/>
                <w:spacing w:val="-5"/>
                <w:sz w:val="24"/>
                <w:szCs w:val="24"/>
                <w:u w:val="single"/>
              </w:rPr>
            </w:pPr>
          </w:p>
        </w:tc>
        <w:tc>
          <w:tcPr>
            <w:tcW w:w="5230" w:type="dxa"/>
          </w:tcPr>
          <w:p w:rsidR="003455D1" w:rsidRPr="003455D1" w:rsidRDefault="003455D1" w:rsidP="003455D1">
            <w:pPr>
              <w:widowControl/>
              <w:shd w:val="clear" w:color="auto" w:fill="FFFFFF"/>
              <w:spacing w:line="240" w:lineRule="auto"/>
              <w:ind w:firstLine="33"/>
              <w:rPr>
                <w:i/>
                <w:sz w:val="24"/>
                <w:szCs w:val="24"/>
              </w:rPr>
            </w:pPr>
            <w:r w:rsidRPr="003455D1">
              <w:rPr>
                <w:i/>
                <w:sz w:val="24"/>
                <w:szCs w:val="24"/>
              </w:rPr>
              <w:t xml:space="preserve">Должность </w:t>
            </w:r>
          </w:p>
          <w:p w:rsidR="003455D1" w:rsidRPr="003455D1" w:rsidRDefault="003455D1" w:rsidP="003455D1">
            <w:pPr>
              <w:widowControl/>
              <w:shd w:val="clear" w:color="auto" w:fill="FFFFFF"/>
              <w:spacing w:line="240" w:lineRule="auto"/>
              <w:ind w:firstLine="33"/>
              <w:rPr>
                <w:b/>
                <w:sz w:val="24"/>
                <w:szCs w:val="24"/>
              </w:rPr>
            </w:pPr>
          </w:p>
          <w:p w:rsidR="003455D1" w:rsidRPr="003455D1" w:rsidRDefault="003455D1" w:rsidP="003455D1">
            <w:pPr>
              <w:widowControl/>
              <w:shd w:val="clear" w:color="auto" w:fill="FFFFFF"/>
              <w:spacing w:line="240" w:lineRule="auto"/>
              <w:ind w:firstLine="33"/>
              <w:rPr>
                <w:b/>
                <w:sz w:val="24"/>
                <w:szCs w:val="24"/>
              </w:rPr>
            </w:pPr>
          </w:p>
          <w:p w:rsidR="003455D1" w:rsidRPr="003455D1" w:rsidRDefault="003455D1" w:rsidP="003455D1">
            <w:pPr>
              <w:widowControl/>
              <w:shd w:val="clear" w:color="auto" w:fill="FFFFFF"/>
              <w:spacing w:line="240" w:lineRule="auto"/>
              <w:ind w:firstLine="33"/>
              <w:rPr>
                <w:b/>
                <w:sz w:val="24"/>
                <w:szCs w:val="24"/>
              </w:rPr>
            </w:pPr>
          </w:p>
          <w:p w:rsidR="003455D1" w:rsidRPr="003455D1" w:rsidRDefault="003455D1" w:rsidP="003455D1">
            <w:pPr>
              <w:widowControl/>
              <w:shd w:val="clear" w:color="auto" w:fill="FFFFFF"/>
              <w:spacing w:line="240" w:lineRule="auto"/>
              <w:rPr>
                <w:b/>
                <w:sz w:val="24"/>
                <w:szCs w:val="24"/>
              </w:rPr>
            </w:pPr>
            <w:r w:rsidRPr="003455D1">
              <w:rPr>
                <w:b/>
                <w:sz w:val="24"/>
                <w:szCs w:val="24"/>
              </w:rPr>
              <w:t xml:space="preserve">___________________ </w:t>
            </w:r>
            <w:r w:rsidRPr="003455D1">
              <w:rPr>
                <w:i/>
                <w:color w:val="000000"/>
                <w:sz w:val="24"/>
                <w:szCs w:val="24"/>
              </w:rPr>
              <w:t>ФИО</w:t>
            </w:r>
          </w:p>
          <w:p w:rsidR="003455D1" w:rsidRPr="003455D1" w:rsidRDefault="003455D1" w:rsidP="003455D1">
            <w:pPr>
              <w:widowControl/>
              <w:spacing w:line="240" w:lineRule="auto"/>
              <w:rPr>
                <w:sz w:val="24"/>
                <w:szCs w:val="24"/>
              </w:rPr>
            </w:pPr>
            <w:r w:rsidRPr="003455D1">
              <w:rPr>
                <w:sz w:val="24"/>
                <w:szCs w:val="24"/>
              </w:rPr>
              <w:t>МП (</w:t>
            </w:r>
            <w:r w:rsidRPr="003455D1">
              <w:rPr>
                <w:i/>
                <w:sz w:val="24"/>
                <w:szCs w:val="24"/>
              </w:rPr>
              <w:t>при наличии</w:t>
            </w:r>
            <w:r w:rsidRPr="003455D1">
              <w:rPr>
                <w:sz w:val="24"/>
                <w:szCs w:val="24"/>
              </w:rPr>
              <w:t>)</w:t>
            </w:r>
          </w:p>
        </w:tc>
      </w:tr>
    </w:tbl>
    <w:p w:rsidR="003455D1" w:rsidRPr="003455D1" w:rsidRDefault="003455D1" w:rsidP="003455D1">
      <w:pPr>
        <w:widowControl/>
        <w:suppressAutoHyphens/>
        <w:spacing w:line="240" w:lineRule="auto"/>
        <w:jc w:val="both"/>
        <w:rPr>
          <w:color w:val="000000"/>
          <w:sz w:val="24"/>
          <w:szCs w:val="24"/>
          <w:lang w:eastAsia="ar-SA"/>
        </w:rPr>
      </w:pPr>
    </w:p>
    <w:p w:rsidR="003455D1" w:rsidRPr="003455D1" w:rsidRDefault="003455D1" w:rsidP="003455D1">
      <w:pPr>
        <w:widowControl/>
        <w:tabs>
          <w:tab w:val="left" w:pos="0"/>
        </w:tabs>
        <w:suppressAutoHyphens/>
        <w:spacing w:line="240" w:lineRule="auto"/>
        <w:jc w:val="both"/>
        <w:rPr>
          <w:b/>
          <w:color w:val="000000"/>
          <w:sz w:val="24"/>
          <w:szCs w:val="24"/>
          <w:lang w:eastAsia="ar-SA"/>
        </w:rPr>
      </w:pPr>
    </w:p>
    <w:p w:rsidR="003455D1" w:rsidRPr="003455D1" w:rsidRDefault="003455D1" w:rsidP="003455D1">
      <w:pPr>
        <w:widowControl/>
        <w:tabs>
          <w:tab w:val="left" w:pos="0"/>
        </w:tabs>
        <w:suppressAutoHyphens/>
        <w:spacing w:line="240" w:lineRule="auto"/>
        <w:jc w:val="both"/>
        <w:rPr>
          <w:b/>
          <w:color w:val="000000"/>
          <w:sz w:val="24"/>
          <w:szCs w:val="24"/>
          <w:lang w:eastAsia="ar-SA"/>
        </w:rPr>
      </w:pPr>
    </w:p>
    <w:p w:rsidR="003455D1" w:rsidRPr="003455D1" w:rsidRDefault="003455D1" w:rsidP="003455D1">
      <w:pPr>
        <w:widowControl/>
        <w:spacing w:after="200" w:line="276" w:lineRule="auto"/>
        <w:rPr>
          <w:color w:val="000000"/>
          <w:sz w:val="24"/>
          <w:szCs w:val="24"/>
          <w:lang w:eastAsia="ar-SA"/>
        </w:rPr>
      </w:pPr>
      <w:r w:rsidRPr="003455D1">
        <w:rPr>
          <w:color w:val="000000"/>
          <w:sz w:val="24"/>
          <w:szCs w:val="24"/>
          <w:lang w:eastAsia="ar-SA"/>
        </w:rPr>
        <w:br w:type="page"/>
      </w:r>
    </w:p>
    <w:p w:rsidR="003455D1" w:rsidRPr="003455D1" w:rsidRDefault="003455D1" w:rsidP="003455D1">
      <w:pPr>
        <w:widowControl/>
        <w:spacing w:line="240" w:lineRule="auto"/>
        <w:ind w:firstLine="6"/>
        <w:jc w:val="right"/>
        <w:rPr>
          <w:sz w:val="24"/>
          <w:szCs w:val="24"/>
        </w:rPr>
      </w:pPr>
      <w:r w:rsidRPr="003455D1">
        <w:rPr>
          <w:sz w:val="24"/>
          <w:szCs w:val="24"/>
        </w:rPr>
        <w:lastRenderedPageBreak/>
        <w:t xml:space="preserve">Приложение № 1 </w:t>
      </w:r>
    </w:p>
    <w:p w:rsidR="003455D1" w:rsidRPr="003455D1" w:rsidRDefault="003455D1" w:rsidP="003455D1">
      <w:pPr>
        <w:widowControl/>
        <w:spacing w:line="240" w:lineRule="auto"/>
        <w:ind w:firstLine="6"/>
        <w:jc w:val="right"/>
        <w:rPr>
          <w:sz w:val="24"/>
          <w:szCs w:val="24"/>
        </w:rPr>
      </w:pPr>
      <w:r w:rsidRPr="003455D1">
        <w:rPr>
          <w:sz w:val="24"/>
          <w:szCs w:val="24"/>
        </w:rPr>
        <w:t>к Договору  №__________ от «___»____________201__ г.</w:t>
      </w:r>
    </w:p>
    <w:p w:rsidR="003455D1" w:rsidRPr="003455D1" w:rsidRDefault="003455D1" w:rsidP="003455D1">
      <w:pPr>
        <w:widowControl/>
        <w:tabs>
          <w:tab w:val="left" w:pos="0"/>
        </w:tabs>
        <w:suppressAutoHyphens/>
        <w:spacing w:line="240" w:lineRule="auto"/>
        <w:ind w:left="7371"/>
        <w:jc w:val="center"/>
        <w:rPr>
          <w:color w:val="000000"/>
          <w:sz w:val="24"/>
          <w:szCs w:val="24"/>
          <w:lang w:eastAsia="ar-SA"/>
        </w:rPr>
      </w:pPr>
    </w:p>
    <w:p w:rsidR="003455D1" w:rsidRPr="003455D1" w:rsidRDefault="003455D1" w:rsidP="003455D1">
      <w:pPr>
        <w:widowControl/>
        <w:tabs>
          <w:tab w:val="left" w:pos="0"/>
        </w:tabs>
        <w:suppressAutoHyphens/>
        <w:spacing w:line="240" w:lineRule="auto"/>
        <w:jc w:val="center"/>
        <w:rPr>
          <w:color w:val="000000"/>
          <w:sz w:val="24"/>
          <w:szCs w:val="24"/>
          <w:lang w:eastAsia="ar-SA"/>
        </w:rPr>
      </w:pPr>
    </w:p>
    <w:p w:rsidR="003455D1" w:rsidRPr="003455D1" w:rsidRDefault="003455D1" w:rsidP="003455D1">
      <w:pPr>
        <w:widowControl/>
        <w:tabs>
          <w:tab w:val="left" w:pos="0"/>
        </w:tabs>
        <w:suppressAutoHyphens/>
        <w:spacing w:line="240" w:lineRule="auto"/>
        <w:jc w:val="center"/>
        <w:rPr>
          <w:color w:val="000000"/>
          <w:sz w:val="24"/>
          <w:szCs w:val="24"/>
          <w:lang w:eastAsia="ar-SA"/>
        </w:rPr>
      </w:pPr>
      <w:r w:rsidRPr="003455D1">
        <w:rPr>
          <w:color w:val="000000"/>
          <w:sz w:val="24"/>
          <w:szCs w:val="24"/>
          <w:lang w:eastAsia="ar-SA"/>
        </w:rPr>
        <w:t>Спецификация*</w:t>
      </w:r>
    </w:p>
    <w:p w:rsidR="003455D1" w:rsidRPr="003455D1" w:rsidRDefault="003455D1" w:rsidP="003455D1">
      <w:pPr>
        <w:widowControl/>
        <w:tabs>
          <w:tab w:val="left" w:pos="0"/>
        </w:tabs>
        <w:suppressAutoHyphens/>
        <w:spacing w:line="240" w:lineRule="auto"/>
        <w:jc w:val="center"/>
        <w:rPr>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079"/>
        <w:gridCol w:w="1285"/>
        <w:gridCol w:w="626"/>
        <w:gridCol w:w="668"/>
        <w:gridCol w:w="1028"/>
        <w:gridCol w:w="1258"/>
        <w:gridCol w:w="882"/>
        <w:gridCol w:w="866"/>
        <w:gridCol w:w="1207"/>
      </w:tblGrid>
      <w:tr w:rsidR="003455D1" w:rsidRPr="003455D1" w:rsidTr="003455D1">
        <w:trPr>
          <w:trHeight w:val="668"/>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w:t>
            </w:r>
          </w:p>
          <w:p w:rsidR="003455D1" w:rsidRPr="003455D1" w:rsidRDefault="003455D1" w:rsidP="003455D1">
            <w:pPr>
              <w:widowControl/>
              <w:suppressAutoHyphens/>
              <w:spacing w:line="240" w:lineRule="auto"/>
              <w:jc w:val="center"/>
              <w:rPr>
                <w:sz w:val="24"/>
                <w:szCs w:val="24"/>
                <w:lang w:eastAsia="ar-SA"/>
              </w:rPr>
            </w:pPr>
            <w:proofErr w:type="gramStart"/>
            <w:r w:rsidRPr="003455D1">
              <w:rPr>
                <w:sz w:val="24"/>
                <w:szCs w:val="24"/>
                <w:lang w:eastAsia="ar-SA"/>
              </w:rPr>
              <w:t>п</w:t>
            </w:r>
            <w:proofErr w:type="gramEnd"/>
            <w:r w:rsidRPr="003455D1">
              <w:rPr>
                <w:sz w:val="24"/>
                <w:szCs w:val="24"/>
                <w:lang w:eastAsia="ar-SA"/>
              </w:rPr>
              <w:t>/п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Наименование, характеристики услуг</w:t>
            </w:r>
          </w:p>
        </w:tc>
        <w:tc>
          <w:tcPr>
            <w:tcW w:w="1486" w:type="dxa"/>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Место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Цена за единицу без учета НДС, руб</w:t>
            </w:r>
          </w:p>
        </w:tc>
        <w:tc>
          <w:tcPr>
            <w:tcW w:w="0" w:type="auto"/>
            <w:tcBorders>
              <w:top w:val="single" w:sz="4" w:space="0" w:color="auto"/>
              <w:left w:val="single" w:sz="4" w:space="0" w:color="auto"/>
              <w:bottom w:val="single" w:sz="4" w:space="0" w:color="auto"/>
              <w:right w:val="single" w:sz="4" w:space="0" w:color="auto"/>
            </w:tcBorders>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Стоимость без учета НДС, руб</w:t>
            </w:r>
          </w:p>
        </w:tc>
        <w:tc>
          <w:tcPr>
            <w:tcW w:w="0" w:type="auto"/>
            <w:tcBorders>
              <w:top w:val="single" w:sz="4" w:space="0" w:color="auto"/>
              <w:left w:val="single" w:sz="4" w:space="0" w:color="auto"/>
              <w:bottom w:val="single" w:sz="4" w:space="0" w:color="auto"/>
              <w:right w:val="single" w:sz="4" w:space="0" w:color="auto"/>
            </w:tcBorders>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Ставка НДС, %</w:t>
            </w:r>
          </w:p>
        </w:tc>
        <w:tc>
          <w:tcPr>
            <w:tcW w:w="0" w:type="auto"/>
            <w:tcBorders>
              <w:top w:val="single" w:sz="4" w:space="0" w:color="auto"/>
              <w:left w:val="single" w:sz="4" w:space="0" w:color="auto"/>
              <w:bottom w:val="single" w:sz="4" w:space="0" w:color="auto"/>
              <w:right w:val="single" w:sz="4" w:space="0" w:color="auto"/>
            </w:tcBorders>
            <w:vAlign w:val="center"/>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Сумма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Общая стоимость с учетом НДС, руб</w:t>
            </w:r>
          </w:p>
        </w:tc>
      </w:tr>
      <w:tr w:rsidR="003455D1" w:rsidRPr="003455D1" w:rsidTr="003455D1">
        <w:trPr>
          <w:trHeight w:val="219"/>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1.</w:t>
            </w:r>
          </w:p>
        </w:tc>
        <w:tc>
          <w:tcPr>
            <w:tcW w:w="1881" w:type="dxa"/>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rPr>
                <w:sz w:val="24"/>
                <w:szCs w:val="24"/>
                <w:lang w:eastAsia="ar-SA"/>
              </w:rPr>
            </w:pPr>
            <w:r w:rsidRPr="003455D1">
              <w:rPr>
                <w:color w:val="000000"/>
                <w:sz w:val="24"/>
                <w:szCs w:val="24"/>
                <w:lang w:eastAsia="ar-SA"/>
              </w:rPr>
              <w:t>Консультационные услуги по прикладному программному обеспечению «БЭСТ-5» (версия 3.4)</w:t>
            </w:r>
          </w:p>
        </w:tc>
        <w:tc>
          <w:tcPr>
            <w:tcW w:w="1486" w:type="dxa"/>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Россия, 414016,</w:t>
            </w:r>
          </w:p>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г. Астрахань, ул. Капитана Краснова, 31</w:t>
            </w:r>
          </w:p>
        </w:tc>
        <w:tc>
          <w:tcPr>
            <w:tcW w:w="0" w:type="auto"/>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час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3455D1" w:rsidRPr="003455D1" w:rsidRDefault="003455D1" w:rsidP="003455D1">
            <w:pPr>
              <w:widowControl/>
              <w:suppressAutoHyphens/>
              <w:spacing w:line="240" w:lineRule="auto"/>
              <w:jc w:val="center"/>
              <w:rPr>
                <w:sz w:val="24"/>
                <w:szCs w:val="24"/>
                <w:lang w:eastAsia="ar-SA"/>
              </w:rPr>
            </w:pPr>
            <w:r w:rsidRPr="003455D1">
              <w:rPr>
                <w:sz w:val="24"/>
                <w:szCs w:val="24"/>
                <w:lang w:eastAsia="ar-SA"/>
              </w:rPr>
              <w:t>408</w:t>
            </w:r>
          </w:p>
        </w:tc>
        <w:tc>
          <w:tcPr>
            <w:tcW w:w="0" w:type="auto"/>
            <w:tcBorders>
              <w:top w:val="single" w:sz="4" w:space="0" w:color="auto"/>
              <w:left w:val="single" w:sz="4" w:space="0" w:color="auto"/>
              <w:bottom w:val="single" w:sz="4" w:space="0" w:color="auto"/>
              <w:right w:val="single" w:sz="4" w:space="0" w:color="auto"/>
            </w:tcBorders>
            <w:vAlign w:val="center"/>
          </w:tcPr>
          <w:p w:rsidR="003455D1" w:rsidRPr="003455D1" w:rsidRDefault="003455D1" w:rsidP="003455D1">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3455D1" w:rsidRPr="003455D1" w:rsidRDefault="003455D1" w:rsidP="003455D1">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3455D1" w:rsidRPr="003455D1" w:rsidRDefault="003455D1" w:rsidP="003455D1">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3455D1" w:rsidRPr="003455D1" w:rsidRDefault="003455D1" w:rsidP="003455D1">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3455D1" w:rsidRPr="003455D1" w:rsidRDefault="003455D1" w:rsidP="003455D1">
            <w:pPr>
              <w:widowControl/>
              <w:suppressAutoHyphens/>
              <w:spacing w:line="240" w:lineRule="auto"/>
              <w:jc w:val="center"/>
              <w:rPr>
                <w:sz w:val="24"/>
                <w:szCs w:val="24"/>
                <w:lang w:eastAsia="ar-SA"/>
              </w:rPr>
            </w:pPr>
          </w:p>
        </w:tc>
      </w:tr>
      <w:tr w:rsidR="003455D1" w:rsidRPr="003455D1" w:rsidTr="003455D1">
        <w:trPr>
          <w:trHeight w:val="60"/>
          <w:jc w:val="center"/>
        </w:trPr>
        <w:tc>
          <w:tcPr>
            <w:tcW w:w="6818" w:type="dxa"/>
            <w:gridSpan w:val="6"/>
            <w:tcBorders>
              <w:top w:val="single" w:sz="4" w:space="0" w:color="auto"/>
              <w:left w:val="single" w:sz="4" w:space="0" w:color="auto"/>
              <w:bottom w:val="single" w:sz="4" w:space="0" w:color="auto"/>
              <w:right w:val="single" w:sz="4" w:space="0" w:color="auto"/>
            </w:tcBorders>
            <w:vAlign w:val="center"/>
          </w:tcPr>
          <w:p w:rsidR="003455D1" w:rsidRPr="003455D1" w:rsidRDefault="003455D1" w:rsidP="003455D1">
            <w:pPr>
              <w:widowControl/>
              <w:suppressAutoHyphens/>
              <w:spacing w:line="240" w:lineRule="auto"/>
              <w:ind w:firstLine="459"/>
              <w:rPr>
                <w:sz w:val="24"/>
                <w:szCs w:val="24"/>
                <w:lang w:eastAsia="ar-SA"/>
              </w:rPr>
            </w:pPr>
            <w:r w:rsidRPr="003455D1">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tcPr>
          <w:p w:rsidR="003455D1" w:rsidRPr="003455D1" w:rsidRDefault="003455D1" w:rsidP="003455D1">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3455D1" w:rsidRPr="003455D1" w:rsidRDefault="003455D1" w:rsidP="003455D1">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3455D1" w:rsidRPr="003455D1" w:rsidRDefault="003455D1" w:rsidP="003455D1">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3455D1" w:rsidRPr="003455D1" w:rsidRDefault="003455D1" w:rsidP="003455D1">
            <w:pPr>
              <w:widowControl/>
              <w:suppressAutoHyphens/>
              <w:spacing w:line="240" w:lineRule="auto"/>
              <w:jc w:val="center"/>
              <w:rPr>
                <w:sz w:val="24"/>
                <w:szCs w:val="24"/>
                <w:lang w:eastAsia="ar-SA"/>
              </w:rPr>
            </w:pPr>
          </w:p>
        </w:tc>
      </w:tr>
    </w:tbl>
    <w:p w:rsidR="003455D1" w:rsidRPr="003455D1" w:rsidRDefault="003455D1" w:rsidP="003455D1">
      <w:pPr>
        <w:widowControl/>
        <w:tabs>
          <w:tab w:val="left" w:pos="0"/>
        </w:tabs>
        <w:suppressAutoHyphens/>
        <w:spacing w:line="240" w:lineRule="auto"/>
        <w:jc w:val="center"/>
        <w:rPr>
          <w:b/>
          <w:color w:val="000000"/>
          <w:sz w:val="24"/>
          <w:szCs w:val="24"/>
          <w:lang w:eastAsia="ar-SA"/>
        </w:rPr>
      </w:pPr>
    </w:p>
    <w:p w:rsidR="003455D1" w:rsidRPr="003455D1" w:rsidRDefault="003455D1" w:rsidP="003455D1">
      <w:pPr>
        <w:widowControl/>
        <w:tabs>
          <w:tab w:val="left" w:pos="0"/>
        </w:tabs>
        <w:suppressAutoHyphens/>
        <w:spacing w:line="240" w:lineRule="auto"/>
        <w:ind w:firstLine="567"/>
        <w:jc w:val="both"/>
        <w:rPr>
          <w:color w:val="000000"/>
          <w:sz w:val="24"/>
          <w:szCs w:val="24"/>
          <w:lang w:eastAsia="ar-SA"/>
        </w:rPr>
      </w:pPr>
      <w:r w:rsidRPr="003455D1">
        <w:rPr>
          <w:color w:val="000000"/>
          <w:sz w:val="24"/>
          <w:szCs w:val="24"/>
          <w:lang w:eastAsia="ar-SA"/>
        </w:rPr>
        <w:t xml:space="preserve">ИТОГО: </w:t>
      </w:r>
      <w:r w:rsidRPr="003455D1">
        <w:rPr>
          <w:i/>
          <w:color w:val="000000"/>
          <w:sz w:val="24"/>
          <w:szCs w:val="24"/>
          <w:u w:val="single"/>
          <w:lang w:eastAsia="ar-SA"/>
        </w:rPr>
        <w:t>Сумма прописью</w:t>
      </w:r>
      <w:r w:rsidRPr="003455D1">
        <w:rPr>
          <w:color w:val="000000"/>
          <w:sz w:val="24"/>
          <w:szCs w:val="24"/>
          <w:lang w:eastAsia="ar-SA"/>
        </w:rPr>
        <w:t xml:space="preserve"> рублей __ копеек, в том числе НДС __% - </w:t>
      </w:r>
      <w:r w:rsidRPr="003455D1">
        <w:rPr>
          <w:i/>
          <w:color w:val="000000"/>
          <w:sz w:val="24"/>
          <w:szCs w:val="24"/>
          <w:u w:val="single"/>
          <w:lang w:eastAsia="ar-SA"/>
        </w:rPr>
        <w:t>Сумма прописью</w:t>
      </w:r>
      <w:r w:rsidRPr="003455D1">
        <w:rPr>
          <w:color w:val="000000"/>
          <w:sz w:val="24"/>
          <w:szCs w:val="24"/>
          <w:lang w:eastAsia="ar-SA"/>
        </w:rPr>
        <w:t xml:space="preserve"> рублей __копеек/НДС не облагается на основании </w:t>
      </w:r>
      <w:r w:rsidRPr="003455D1">
        <w:rPr>
          <w:i/>
          <w:color w:val="000000"/>
          <w:sz w:val="24"/>
          <w:szCs w:val="24"/>
          <w:u w:val="single"/>
          <w:lang w:eastAsia="ar-SA"/>
        </w:rPr>
        <w:t>указать пункт и статью  НК РФ</w:t>
      </w:r>
      <w:r w:rsidRPr="003455D1">
        <w:rPr>
          <w:color w:val="000000"/>
          <w:sz w:val="24"/>
          <w:szCs w:val="24"/>
          <w:lang w:eastAsia="ar-SA"/>
        </w:rPr>
        <w:t>.</w:t>
      </w:r>
    </w:p>
    <w:p w:rsidR="003455D1" w:rsidRPr="003455D1" w:rsidRDefault="003455D1" w:rsidP="003455D1">
      <w:pPr>
        <w:widowControl/>
        <w:tabs>
          <w:tab w:val="left" w:pos="0"/>
        </w:tabs>
        <w:suppressAutoHyphens/>
        <w:spacing w:line="240" w:lineRule="auto"/>
        <w:ind w:firstLine="567"/>
        <w:rPr>
          <w:color w:val="000000"/>
          <w:sz w:val="24"/>
          <w:szCs w:val="24"/>
          <w:lang w:eastAsia="ar-SA"/>
        </w:rPr>
      </w:pPr>
    </w:p>
    <w:p w:rsidR="003455D1" w:rsidRPr="003455D1" w:rsidRDefault="003455D1" w:rsidP="003455D1">
      <w:pPr>
        <w:widowControl/>
        <w:tabs>
          <w:tab w:val="left" w:pos="0"/>
        </w:tabs>
        <w:suppressAutoHyphens/>
        <w:spacing w:line="240" w:lineRule="auto"/>
        <w:ind w:firstLine="567"/>
        <w:jc w:val="both"/>
        <w:rPr>
          <w:color w:val="000000"/>
          <w:sz w:val="24"/>
          <w:szCs w:val="24"/>
          <w:lang w:eastAsia="ar-SA"/>
        </w:rPr>
      </w:pPr>
      <w:r w:rsidRPr="003455D1">
        <w:rPr>
          <w:color w:val="000000"/>
          <w:sz w:val="24"/>
          <w:szCs w:val="24"/>
          <w:lang w:eastAsia="ar-SA"/>
        </w:rPr>
        <w:t>Цена за один час оказания услуг является твердой и определяется на весь срок исполнения Договора.</w:t>
      </w:r>
    </w:p>
    <w:p w:rsidR="003455D1" w:rsidRPr="003455D1" w:rsidRDefault="003455D1" w:rsidP="003455D1">
      <w:pPr>
        <w:widowControl/>
        <w:tabs>
          <w:tab w:val="left" w:pos="0"/>
        </w:tabs>
        <w:suppressAutoHyphens/>
        <w:spacing w:line="240" w:lineRule="auto"/>
        <w:rPr>
          <w:color w:val="000000"/>
          <w:sz w:val="24"/>
          <w:szCs w:val="24"/>
          <w:lang w:eastAsia="ar-SA"/>
        </w:rPr>
      </w:pPr>
    </w:p>
    <w:p w:rsidR="003455D1" w:rsidRPr="003455D1" w:rsidRDefault="003455D1" w:rsidP="003455D1">
      <w:pPr>
        <w:widowControl/>
        <w:tabs>
          <w:tab w:val="left" w:pos="0"/>
        </w:tabs>
        <w:suppressAutoHyphens/>
        <w:spacing w:line="240" w:lineRule="auto"/>
        <w:rPr>
          <w:color w:val="000000"/>
          <w:sz w:val="24"/>
          <w:szCs w:val="24"/>
          <w:lang w:eastAsia="ar-SA"/>
        </w:rPr>
      </w:pPr>
    </w:p>
    <w:p w:rsidR="003455D1" w:rsidRPr="003455D1" w:rsidRDefault="003455D1" w:rsidP="003455D1">
      <w:pPr>
        <w:widowControl/>
        <w:tabs>
          <w:tab w:val="left" w:pos="0"/>
        </w:tabs>
        <w:suppressAutoHyphens/>
        <w:spacing w:line="240" w:lineRule="auto"/>
        <w:rPr>
          <w:color w:val="000000"/>
          <w:sz w:val="24"/>
          <w:szCs w:val="24"/>
          <w:lang w:eastAsia="ar-SA"/>
        </w:rPr>
      </w:pPr>
    </w:p>
    <w:p w:rsidR="003455D1" w:rsidRPr="003455D1" w:rsidRDefault="003455D1" w:rsidP="003455D1">
      <w:pPr>
        <w:widowControl/>
        <w:tabs>
          <w:tab w:val="left" w:pos="0"/>
        </w:tabs>
        <w:suppressAutoHyphens/>
        <w:spacing w:line="240" w:lineRule="auto"/>
        <w:rPr>
          <w:color w:val="000000"/>
          <w:sz w:val="24"/>
          <w:szCs w:val="24"/>
          <w:lang w:eastAsia="ar-SA"/>
        </w:rPr>
      </w:pPr>
    </w:p>
    <w:tbl>
      <w:tblPr>
        <w:tblW w:w="10178" w:type="dxa"/>
        <w:jc w:val="center"/>
        <w:tblLook w:val="04A0" w:firstRow="1" w:lastRow="0" w:firstColumn="1" w:lastColumn="0" w:noHBand="0" w:noVBand="1"/>
      </w:tblPr>
      <w:tblGrid>
        <w:gridCol w:w="4948"/>
        <w:gridCol w:w="5230"/>
      </w:tblGrid>
      <w:tr w:rsidR="003455D1" w:rsidRPr="003455D1" w:rsidTr="003455D1">
        <w:trPr>
          <w:trHeight w:val="146"/>
          <w:jc w:val="center"/>
        </w:trPr>
        <w:tc>
          <w:tcPr>
            <w:tcW w:w="4948" w:type="dxa"/>
          </w:tcPr>
          <w:p w:rsidR="003455D1" w:rsidRPr="003455D1" w:rsidRDefault="003455D1" w:rsidP="003455D1">
            <w:pPr>
              <w:widowControl/>
              <w:spacing w:line="240" w:lineRule="auto"/>
              <w:rPr>
                <w:sz w:val="24"/>
                <w:szCs w:val="24"/>
              </w:rPr>
            </w:pPr>
            <w:r w:rsidRPr="003455D1">
              <w:rPr>
                <w:sz w:val="24"/>
                <w:szCs w:val="24"/>
              </w:rPr>
              <w:t xml:space="preserve">Руководитель </w:t>
            </w:r>
          </w:p>
          <w:p w:rsidR="003455D1" w:rsidRPr="003455D1" w:rsidRDefault="003455D1" w:rsidP="003455D1">
            <w:pPr>
              <w:widowControl/>
              <w:spacing w:line="240" w:lineRule="auto"/>
              <w:rPr>
                <w:sz w:val="24"/>
                <w:szCs w:val="24"/>
              </w:rPr>
            </w:pPr>
            <w:r w:rsidRPr="003455D1">
              <w:rPr>
                <w:sz w:val="24"/>
                <w:szCs w:val="24"/>
              </w:rPr>
              <w:t>ФГБУ «АМП Каспийского моря»</w:t>
            </w:r>
          </w:p>
          <w:p w:rsidR="003455D1" w:rsidRPr="003455D1" w:rsidRDefault="003455D1" w:rsidP="003455D1">
            <w:pPr>
              <w:widowControl/>
              <w:spacing w:line="240" w:lineRule="auto"/>
              <w:rPr>
                <w:b/>
                <w:sz w:val="24"/>
                <w:szCs w:val="24"/>
              </w:rPr>
            </w:pPr>
          </w:p>
          <w:p w:rsidR="003455D1" w:rsidRPr="003455D1" w:rsidRDefault="003455D1" w:rsidP="003455D1">
            <w:pPr>
              <w:widowControl/>
              <w:spacing w:line="240" w:lineRule="auto"/>
              <w:rPr>
                <w:b/>
                <w:sz w:val="24"/>
                <w:szCs w:val="24"/>
              </w:rPr>
            </w:pPr>
          </w:p>
          <w:p w:rsidR="003455D1" w:rsidRPr="003455D1" w:rsidRDefault="003455D1" w:rsidP="003455D1">
            <w:pPr>
              <w:widowControl/>
              <w:spacing w:line="240" w:lineRule="auto"/>
              <w:rPr>
                <w:b/>
                <w:sz w:val="24"/>
                <w:szCs w:val="24"/>
              </w:rPr>
            </w:pPr>
            <w:r w:rsidRPr="003455D1">
              <w:rPr>
                <w:b/>
                <w:sz w:val="24"/>
                <w:szCs w:val="24"/>
              </w:rPr>
              <w:t xml:space="preserve">_____________________ </w:t>
            </w:r>
            <w:r w:rsidRPr="003455D1">
              <w:rPr>
                <w:sz w:val="24"/>
                <w:szCs w:val="24"/>
              </w:rPr>
              <w:t>М.А. Абдулатипов</w:t>
            </w:r>
          </w:p>
          <w:p w:rsidR="003455D1" w:rsidRPr="003455D1" w:rsidRDefault="003455D1" w:rsidP="003455D1">
            <w:pPr>
              <w:widowControl/>
              <w:spacing w:line="240" w:lineRule="auto"/>
              <w:rPr>
                <w:sz w:val="24"/>
                <w:szCs w:val="24"/>
              </w:rPr>
            </w:pPr>
            <w:r w:rsidRPr="003455D1">
              <w:rPr>
                <w:sz w:val="24"/>
                <w:szCs w:val="24"/>
              </w:rPr>
              <w:t>МП</w:t>
            </w:r>
          </w:p>
          <w:p w:rsidR="003455D1" w:rsidRPr="003455D1" w:rsidRDefault="003455D1" w:rsidP="003455D1">
            <w:pPr>
              <w:widowControl/>
              <w:shd w:val="clear" w:color="auto" w:fill="FFFFFF"/>
              <w:spacing w:line="240" w:lineRule="auto"/>
              <w:ind w:left="168"/>
              <w:rPr>
                <w:b/>
                <w:bCs/>
                <w:spacing w:val="-5"/>
                <w:sz w:val="24"/>
                <w:szCs w:val="24"/>
                <w:u w:val="single"/>
              </w:rPr>
            </w:pPr>
          </w:p>
        </w:tc>
        <w:tc>
          <w:tcPr>
            <w:tcW w:w="5230" w:type="dxa"/>
          </w:tcPr>
          <w:p w:rsidR="003455D1" w:rsidRPr="003455D1" w:rsidRDefault="003455D1" w:rsidP="003455D1">
            <w:pPr>
              <w:widowControl/>
              <w:shd w:val="clear" w:color="auto" w:fill="FFFFFF"/>
              <w:spacing w:line="240" w:lineRule="auto"/>
              <w:ind w:firstLine="33"/>
              <w:rPr>
                <w:i/>
                <w:sz w:val="24"/>
                <w:szCs w:val="24"/>
              </w:rPr>
            </w:pPr>
            <w:r w:rsidRPr="003455D1">
              <w:rPr>
                <w:i/>
                <w:sz w:val="24"/>
                <w:szCs w:val="24"/>
              </w:rPr>
              <w:t xml:space="preserve">Должность </w:t>
            </w:r>
          </w:p>
          <w:p w:rsidR="003455D1" w:rsidRPr="003455D1" w:rsidRDefault="003455D1" w:rsidP="003455D1">
            <w:pPr>
              <w:widowControl/>
              <w:shd w:val="clear" w:color="auto" w:fill="FFFFFF"/>
              <w:spacing w:line="240" w:lineRule="auto"/>
              <w:ind w:firstLine="33"/>
              <w:rPr>
                <w:b/>
                <w:sz w:val="24"/>
                <w:szCs w:val="24"/>
              </w:rPr>
            </w:pPr>
          </w:p>
          <w:p w:rsidR="003455D1" w:rsidRPr="003455D1" w:rsidRDefault="003455D1" w:rsidP="003455D1">
            <w:pPr>
              <w:widowControl/>
              <w:shd w:val="clear" w:color="auto" w:fill="FFFFFF"/>
              <w:spacing w:line="240" w:lineRule="auto"/>
              <w:ind w:firstLine="33"/>
              <w:rPr>
                <w:b/>
                <w:sz w:val="24"/>
                <w:szCs w:val="24"/>
              </w:rPr>
            </w:pPr>
          </w:p>
          <w:p w:rsidR="003455D1" w:rsidRPr="003455D1" w:rsidRDefault="003455D1" w:rsidP="003455D1">
            <w:pPr>
              <w:widowControl/>
              <w:shd w:val="clear" w:color="auto" w:fill="FFFFFF"/>
              <w:spacing w:line="240" w:lineRule="auto"/>
              <w:ind w:firstLine="33"/>
              <w:rPr>
                <w:b/>
                <w:sz w:val="24"/>
                <w:szCs w:val="24"/>
              </w:rPr>
            </w:pPr>
          </w:p>
          <w:p w:rsidR="003455D1" w:rsidRPr="003455D1" w:rsidRDefault="003455D1" w:rsidP="003455D1">
            <w:pPr>
              <w:widowControl/>
              <w:shd w:val="clear" w:color="auto" w:fill="FFFFFF"/>
              <w:spacing w:line="240" w:lineRule="auto"/>
              <w:rPr>
                <w:b/>
                <w:sz w:val="24"/>
                <w:szCs w:val="24"/>
              </w:rPr>
            </w:pPr>
            <w:r w:rsidRPr="003455D1">
              <w:rPr>
                <w:b/>
                <w:sz w:val="24"/>
                <w:szCs w:val="24"/>
              </w:rPr>
              <w:t xml:space="preserve">___________________ </w:t>
            </w:r>
            <w:r w:rsidRPr="003455D1">
              <w:rPr>
                <w:i/>
                <w:color w:val="000000"/>
                <w:sz w:val="24"/>
                <w:szCs w:val="24"/>
              </w:rPr>
              <w:t>ФИО</w:t>
            </w:r>
          </w:p>
          <w:p w:rsidR="003455D1" w:rsidRPr="003455D1" w:rsidRDefault="003455D1" w:rsidP="003455D1">
            <w:pPr>
              <w:widowControl/>
              <w:spacing w:line="240" w:lineRule="auto"/>
              <w:rPr>
                <w:sz w:val="24"/>
                <w:szCs w:val="24"/>
              </w:rPr>
            </w:pPr>
            <w:r w:rsidRPr="003455D1">
              <w:rPr>
                <w:sz w:val="24"/>
                <w:szCs w:val="24"/>
              </w:rPr>
              <w:t>МП (</w:t>
            </w:r>
            <w:r w:rsidRPr="003455D1">
              <w:rPr>
                <w:i/>
                <w:sz w:val="24"/>
                <w:szCs w:val="24"/>
              </w:rPr>
              <w:t>при наличии</w:t>
            </w:r>
            <w:r w:rsidRPr="003455D1">
              <w:rPr>
                <w:sz w:val="24"/>
                <w:szCs w:val="24"/>
              </w:rPr>
              <w:t>)</w:t>
            </w:r>
          </w:p>
        </w:tc>
      </w:tr>
    </w:tbl>
    <w:p w:rsidR="003455D1" w:rsidRPr="003455D1" w:rsidRDefault="003455D1" w:rsidP="003455D1">
      <w:pPr>
        <w:widowControl/>
        <w:tabs>
          <w:tab w:val="left" w:pos="0"/>
        </w:tabs>
        <w:suppressAutoHyphens/>
        <w:spacing w:line="240" w:lineRule="auto"/>
        <w:rPr>
          <w:color w:val="000000"/>
          <w:sz w:val="24"/>
          <w:szCs w:val="24"/>
          <w:lang w:eastAsia="ar-SA"/>
        </w:rPr>
      </w:pPr>
    </w:p>
    <w:p w:rsidR="003455D1" w:rsidRPr="003455D1" w:rsidRDefault="003455D1" w:rsidP="003455D1">
      <w:pPr>
        <w:widowControl/>
        <w:tabs>
          <w:tab w:val="left" w:pos="0"/>
        </w:tabs>
        <w:suppressAutoHyphens/>
        <w:spacing w:line="240" w:lineRule="auto"/>
        <w:rPr>
          <w:color w:val="000000"/>
          <w:sz w:val="24"/>
          <w:szCs w:val="24"/>
          <w:lang w:eastAsia="ar-SA"/>
        </w:rPr>
      </w:pPr>
    </w:p>
    <w:p w:rsidR="003455D1" w:rsidRPr="003455D1" w:rsidRDefault="003455D1" w:rsidP="003455D1">
      <w:pPr>
        <w:widowControl/>
        <w:tabs>
          <w:tab w:val="left" w:pos="0"/>
        </w:tabs>
        <w:suppressAutoHyphens/>
        <w:spacing w:line="240" w:lineRule="auto"/>
        <w:rPr>
          <w:color w:val="000000"/>
          <w:sz w:val="24"/>
          <w:szCs w:val="24"/>
          <w:lang w:eastAsia="ar-SA"/>
        </w:rPr>
      </w:pPr>
    </w:p>
    <w:p w:rsidR="003455D1" w:rsidRPr="003455D1" w:rsidRDefault="003455D1" w:rsidP="003455D1">
      <w:pPr>
        <w:widowControl/>
        <w:tabs>
          <w:tab w:val="left" w:pos="0"/>
        </w:tabs>
        <w:suppressAutoHyphens/>
        <w:spacing w:line="240" w:lineRule="auto"/>
        <w:rPr>
          <w:color w:val="000000"/>
          <w:sz w:val="24"/>
          <w:szCs w:val="24"/>
          <w:lang w:eastAsia="ar-SA"/>
        </w:rPr>
      </w:pPr>
    </w:p>
    <w:p w:rsidR="003455D1" w:rsidRPr="003455D1" w:rsidRDefault="003455D1" w:rsidP="003455D1">
      <w:pPr>
        <w:widowControl/>
        <w:tabs>
          <w:tab w:val="left" w:pos="0"/>
        </w:tabs>
        <w:suppressAutoHyphens/>
        <w:spacing w:line="240" w:lineRule="auto"/>
        <w:rPr>
          <w:color w:val="000000"/>
          <w:sz w:val="24"/>
          <w:szCs w:val="24"/>
          <w:lang w:eastAsia="ar-SA"/>
        </w:rPr>
      </w:pPr>
    </w:p>
    <w:p w:rsidR="003455D1" w:rsidRPr="003455D1" w:rsidRDefault="003455D1" w:rsidP="003455D1">
      <w:pPr>
        <w:spacing w:after="200" w:line="276" w:lineRule="auto"/>
        <w:rPr>
          <w:sz w:val="24"/>
          <w:szCs w:val="24"/>
        </w:rPr>
      </w:pPr>
      <w:r w:rsidRPr="003455D1">
        <w:rPr>
          <w:color w:val="000000"/>
          <w:sz w:val="24"/>
          <w:szCs w:val="24"/>
          <w:lang w:eastAsia="ar-SA"/>
        </w:rPr>
        <w:t>*</w:t>
      </w:r>
      <w:r w:rsidRPr="003455D1">
        <w:rPr>
          <w:sz w:val="24"/>
          <w:szCs w:val="24"/>
        </w:rPr>
        <w:t xml:space="preserve"> Спецификация заполняется на </w:t>
      </w:r>
      <w:proofErr w:type="gramStart"/>
      <w:r w:rsidRPr="003455D1">
        <w:rPr>
          <w:sz w:val="24"/>
          <w:szCs w:val="24"/>
        </w:rPr>
        <w:t>основании</w:t>
      </w:r>
      <w:proofErr w:type="gramEnd"/>
      <w:r w:rsidRPr="003455D1">
        <w:rPr>
          <w:sz w:val="24"/>
          <w:szCs w:val="24"/>
        </w:rPr>
        <w:t xml:space="preserve"> предложения (заявки) победителя закупки</w:t>
      </w:r>
    </w:p>
    <w:p w:rsidR="003455D1" w:rsidRPr="003455D1" w:rsidRDefault="003455D1" w:rsidP="003455D1">
      <w:pPr>
        <w:widowControl/>
        <w:tabs>
          <w:tab w:val="left" w:pos="0"/>
        </w:tabs>
        <w:suppressAutoHyphens/>
        <w:spacing w:line="240" w:lineRule="auto"/>
        <w:rPr>
          <w:color w:val="000000"/>
          <w:sz w:val="24"/>
          <w:szCs w:val="24"/>
          <w:lang w:eastAsia="ar-SA"/>
        </w:rPr>
      </w:pPr>
    </w:p>
    <w:p w:rsidR="003455D1" w:rsidRDefault="003455D1" w:rsidP="00AB7681">
      <w:pPr>
        <w:widowControl/>
        <w:spacing w:after="200" w:line="276" w:lineRule="auto"/>
        <w:ind w:left="720"/>
        <w:contextualSpacing/>
        <w:rPr>
          <w:rFonts w:eastAsiaTheme="minorHAnsi"/>
          <w:sz w:val="24"/>
          <w:szCs w:val="24"/>
          <w:lang w:eastAsia="en-US"/>
        </w:rPr>
        <w:sectPr w:rsidR="003455D1"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C082A">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893E6A">
        <w:rPr>
          <w:rFonts w:eastAsiaTheme="minorHAnsi"/>
          <w:b/>
          <w:sz w:val="24"/>
          <w:szCs w:val="24"/>
          <w:lang w:eastAsia="en-US"/>
        </w:rPr>
        <w:t>ТЕХНИЧЕСКОЕ ЗАДАНИЕ</w:t>
      </w:r>
    </w:p>
    <w:p w:rsidR="004869DC" w:rsidRDefault="004869DC" w:rsidP="00061720">
      <w:pPr>
        <w:shd w:val="clear" w:color="auto" w:fill="FFFFFF"/>
        <w:autoSpaceDE w:val="0"/>
        <w:autoSpaceDN w:val="0"/>
        <w:adjustRightInd w:val="0"/>
        <w:spacing w:line="240" w:lineRule="auto"/>
        <w:ind w:firstLine="720"/>
        <w:jc w:val="both"/>
        <w:rPr>
          <w:sz w:val="24"/>
          <w:szCs w:val="24"/>
        </w:rPr>
      </w:pPr>
    </w:p>
    <w:p w:rsidR="00166C90"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1. Наименование услуг:</w:t>
      </w:r>
      <w:r w:rsidRPr="003528D8">
        <w:rPr>
          <w:color w:val="000000"/>
          <w:sz w:val="24"/>
          <w:szCs w:val="24"/>
          <w:lang w:eastAsia="ar-SA"/>
        </w:rPr>
        <w:t xml:space="preserve"> </w:t>
      </w:r>
      <w:r>
        <w:rPr>
          <w:color w:val="000000"/>
          <w:sz w:val="24"/>
          <w:szCs w:val="24"/>
          <w:lang w:eastAsia="ar-SA"/>
        </w:rPr>
        <w:t>О</w:t>
      </w:r>
      <w:r w:rsidRPr="00FE154F">
        <w:rPr>
          <w:color w:val="000000"/>
          <w:sz w:val="24"/>
          <w:szCs w:val="24"/>
          <w:lang w:eastAsia="ar-SA"/>
        </w:rPr>
        <w:t>казание консультационных услуг по прикладному программному обеспечению «БЭСТ-5» (версия 3.4)</w:t>
      </w:r>
      <w:r w:rsidR="00B15150">
        <w:rPr>
          <w:color w:val="000000"/>
          <w:sz w:val="24"/>
          <w:szCs w:val="24"/>
          <w:lang w:eastAsia="ar-SA"/>
        </w:rPr>
        <w:t xml:space="preserve"> для ФГ</w:t>
      </w:r>
      <w:r w:rsidR="003455D1">
        <w:rPr>
          <w:color w:val="000000"/>
          <w:sz w:val="24"/>
          <w:szCs w:val="24"/>
          <w:lang w:eastAsia="ar-SA"/>
        </w:rPr>
        <w:t>БУ «АМП Каспийского моря» в 2019</w:t>
      </w:r>
      <w:r w:rsidR="00B15150">
        <w:rPr>
          <w:color w:val="000000"/>
          <w:sz w:val="24"/>
          <w:szCs w:val="24"/>
          <w:lang w:eastAsia="ar-SA"/>
        </w:rPr>
        <w:t xml:space="preserve"> году.</w:t>
      </w:r>
    </w:p>
    <w:p w:rsidR="003528D8"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2. Срок оказания услуг:</w:t>
      </w:r>
      <w:r w:rsidR="00EF5D74">
        <w:rPr>
          <w:sz w:val="24"/>
          <w:szCs w:val="24"/>
        </w:rPr>
        <w:t xml:space="preserve"> </w:t>
      </w:r>
      <w:r w:rsidR="003455D1">
        <w:rPr>
          <w:color w:val="000000"/>
          <w:sz w:val="24"/>
          <w:szCs w:val="24"/>
          <w:lang w:eastAsia="ar-SA"/>
        </w:rPr>
        <w:t>с 01.01.2019 г. по 31.12.2019</w:t>
      </w:r>
      <w:r w:rsidR="00EF5D74" w:rsidRPr="00FE154F">
        <w:rPr>
          <w:color w:val="000000"/>
          <w:sz w:val="24"/>
          <w:szCs w:val="24"/>
          <w:lang w:eastAsia="ar-SA"/>
        </w:rPr>
        <w:t xml:space="preserve"> г.</w:t>
      </w:r>
    </w:p>
    <w:p w:rsidR="003528D8"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3. Место оказания услуг:</w:t>
      </w:r>
      <w:r w:rsidR="0054236A">
        <w:rPr>
          <w:sz w:val="24"/>
          <w:szCs w:val="24"/>
        </w:rPr>
        <w:t xml:space="preserve"> </w:t>
      </w:r>
      <w:r w:rsidR="0054236A" w:rsidRPr="00FE154F">
        <w:rPr>
          <w:color w:val="000000"/>
          <w:sz w:val="24"/>
          <w:szCs w:val="24"/>
          <w:lang w:eastAsia="ar-SA"/>
        </w:rPr>
        <w:t>Россия, 414016, г. Астрахань, ул. Капитана Краснова, 31.</w:t>
      </w:r>
    </w:p>
    <w:p w:rsidR="003528D8" w:rsidRDefault="003528D8" w:rsidP="00061720">
      <w:pPr>
        <w:shd w:val="clear" w:color="auto" w:fill="FFFFFF"/>
        <w:autoSpaceDE w:val="0"/>
        <w:autoSpaceDN w:val="0"/>
        <w:adjustRightInd w:val="0"/>
        <w:spacing w:line="240" w:lineRule="auto"/>
        <w:ind w:firstLine="720"/>
        <w:jc w:val="both"/>
        <w:rPr>
          <w:sz w:val="24"/>
          <w:szCs w:val="24"/>
        </w:rPr>
      </w:pPr>
      <w:r w:rsidRPr="003455D1">
        <w:rPr>
          <w:sz w:val="24"/>
          <w:szCs w:val="24"/>
        </w:rPr>
        <w:t>4. Перечень оказываемых услуг:</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sz w:val="24"/>
          <w:szCs w:val="24"/>
          <w:lang w:eastAsia="ar-SA"/>
        </w:rPr>
        <w:t xml:space="preserve">- </w:t>
      </w:r>
      <w:r w:rsidRPr="00FE154F">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переустановка (при необходимости) драйверов защиты программы;</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проверка работоспособности программы на вычислительной технике «Заказчика»;</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профилактический контроль целостности базы данных программы и при необходимости их корректировка;</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исправление ошибок в базе данных;</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настройка прав доступа пользователей и пользовательского меню;</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доработка и преобразование существующих форм отчетности;</w:t>
      </w:r>
    </w:p>
    <w:p w:rsidR="00B825BE"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разработка новых и дополнительных печатных форм документов, принятых в учреждении «Заказчика»;</w:t>
      </w:r>
    </w:p>
    <w:p w:rsidR="003455D1" w:rsidRPr="00FE154F" w:rsidRDefault="003455D1" w:rsidP="00B825BE">
      <w:pPr>
        <w:widowControl/>
        <w:tabs>
          <w:tab w:val="left" w:pos="360"/>
        </w:tabs>
        <w:suppressAutoHyphens/>
        <w:spacing w:line="240" w:lineRule="auto"/>
        <w:jc w:val="both"/>
        <w:rPr>
          <w:bCs/>
          <w:color w:val="000000"/>
          <w:sz w:val="24"/>
          <w:szCs w:val="24"/>
        </w:rPr>
      </w:pPr>
      <w:r>
        <w:rPr>
          <w:bCs/>
          <w:color w:val="000000"/>
          <w:sz w:val="24"/>
          <w:szCs w:val="24"/>
        </w:rPr>
        <w:t>- настройка типовых операций, плана счетов синтетического и аналитического учета;</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xml:space="preserve">- разъяснения логического и внутреннего контроля аналитических и синтетических отчетов по различным параметрам на </w:t>
      </w:r>
      <w:proofErr w:type="gramStart"/>
      <w:r w:rsidRPr="00FE154F">
        <w:rPr>
          <w:bCs/>
          <w:color w:val="000000"/>
          <w:sz w:val="24"/>
          <w:szCs w:val="24"/>
        </w:rPr>
        <w:t>каждом</w:t>
      </w:r>
      <w:proofErr w:type="gramEnd"/>
      <w:r w:rsidRPr="00FE154F">
        <w:rPr>
          <w:bCs/>
          <w:color w:val="000000"/>
          <w:sz w:val="24"/>
          <w:szCs w:val="24"/>
        </w:rPr>
        <w:t xml:space="preserve"> рабочем месте пользователя программы; </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выгрузка необходимых данных и отчетов в электронном виде в другие системы электронного документооборота;</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настройка обмена данных с другими программами;</w:t>
      </w:r>
    </w:p>
    <w:p w:rsidR="00B825BE" w:rsidRPr="00FE154F" w:rsidRDefault="00B825BE" w:rsidP="00B825BE">
      <w:pPr>
        <w:widowControl/>
        <w:tabs>
          <w:tab w:val="left" w:pos="360"/>
        </w:tabs>
        <w:suppressAutoHyphens/>
        <w:spacing w:line="240" w:lineRule="auto"/>
        <w:jc w:val="both"/>
        <w:rPr>
          <w:bCs/>
          <w:color w:val="000000"/>
          <w:sz w:val="24"/>
          <w:szCs w:val="24"/>
        </w:rPr>
      </w:pPr>
      <w:r w:rsidRPr="00FE154F">
        <w:rPr>
          <w:bCs/>
          <w:color w:val="000000"/>
          <w:sz w:val="24"/>
          <w:szCs w:val="24"/>
        </w:rPr>
        <w:t xml:space="preserve">- консультирование по изменениям и доработкам, выполненным в </w:t>
      </w:r>
      <w:proofErr w:type="gramStart"/>
      <w:r w:rsidRPr="00FE154F">
        <w:rPr>
          <w:bCs/>
          <w:color w:val="000000"/>
          <w:sz w:val="24"/>
          <w:szCs w:val="24"/>
        </w:rPr>
        <w:t>сервис-пакетах</w:t>
      </w:r>
      <w:proofErr w:type="gramEnd"/>
      <w:r w:rsidRPr="00FE154F">
        <w:rPr>
          <w:bCs/>
          <w:color w:val="000000"/>
          <w:sz w:val="24"/>
          <w:szCs w:val="24"/>
        </w:rPr>
        <w:t xml:space="preserve"> (</w:t>
      </w:r>
      <w:r w:rsidRPr="00FE154F">
        <w:rPr>
          <w:bCs/>
          <w:color w:val="000000"/>
          <w:sz w:val="24"/>
          <w:szCs w:val="24"/>
          <w:lang w:val="en-US"/>
        </w:rPr>
        <w:t>SP</w:t>
      </w:r>
      <w:r w:rsidRPr="00FE154F">
        <w:rPr>
          <w:bCs/>
          <w:color w:val="000000"/>
          <w:sz w:val="24"/>
          <w:szCs w:val="24"/>
        </w:rPr>
        <w:t xml:space="preserve">, </w:t>
      </w:r>
      <w:r w:rsidRPr="00FE154F">
        <w:rPr>
          <w:bCs/>
          <w:color w:val="000000"/>
          <w:sz w:val="24"/>
          <w:szCs w:val="24"/>
          <w:lang w:val="en-US"/>
        </w:rPr>
        <w:t>HF</w:t>
      </w:r>
      <w:r w:rsidRPr="00FE154F">
        <w:rPr>
          <w:bCs/>
          <w:color w:val="000000"/>
          <w:sz w:val="24"/>
          <w:szCs w:val="24"/>
        </w:rPr>
        <w:t>) и новых версиях программы;</w:t>
      </w:r>
    </w:p>
    <w:p w:rsidR="00B825BE" w:rsidRPr="00FE154F" w:rsidRDefault="00B825BE" w:rsidP="00B825BE">
      <w:pPr>
        <w:widowControl/>
        <w:tabs>
          <w:tab w:val="left" w:pos="360"/>
          <w:tab w:val="left" w:pos="720"/>
        </w:tabs>
        <w:suppressAutoHyphens/>
        <w:spacing w:line="240" w:lineRule="auto"/>
        <w:jc w:val="both"/>
        <w:rPr>
          <w:bCs/>
          <w:color w:val="000000"/>
          <w:sz w:val="24"/>
          <w:szCs w:val="24"/>
        </w:rPr>
      </w:pPr>
      <w:r w:rsidRPr="00FE154F">
        <w:rPr>
          <w:bCs/>
          <w:color w:val="000000"/>
          <w:sz w:val="24"/>
          <w:szCs w:val="24"/>
        </w:rPr>
        <w:t xml:space="preserve">- услуги по проверке и настройке </w:t>
      </w:r>
      <w:r w:rsidRPr="00FE154F">
        <w:rPr>
          <w:bCs/>
          <w:color w:val="000000"/>
          <w:sz w:val="24"/>
          <w:szCs w:val="24"/>
          <w:lang w:val="en-US"/>
        </w:rPr>
        <w:t>IT</w:t>
      </w:r>
      <w:r w:rsidRPr="00FE154F">
        <w:rPr>
          <w:bCs/>
          <w:color w:val="000000"/>
          <w:sz w:val="24"/>
          <w:szCs w:val="24"/>
        </w:rPr>
        <w:t>-оборудования.</w:t>
      </w:r>
    </w:p>
    <w:p w:rsidR="003528D8" w:rsidRDefault="003528D8" w:rsidP="00061720">
      <w:pPr>
        <w:shd w:val="clear" w:color="auto" w:fill="FFFFFF"/>
        <w:autoSpaceDE w:val="0"/>
        <w:autoSpaceDN w:val="0"/>
        <w:adjustRightInd w:val="0"/>
        <w:spacing w:line="240" w:lineRule="auto"/>
        <w:ind w:firstLine="720"/>
        <w:jc w:val="both"/>
        <w:rPr>
          <w:sz w:val="24"/>
          <w:szCs w:val="24"/>
        </w:rPr>
      </w:pPr>
      <w:r w:rsidRPr="003455D1">
        <w:rPr>
          <w:sz w:val="24"/>
          <w:szCs w:val="24"/>
        </w:rPr>
        <w:t xml:space="preserve">5. </w:t>
      </w:r>
      <w:r w:rsidR="00047C0D" w:rsidRPr="003455D1">
        <w:rPr>
          <w:sz w:val="24"/>
          <w:szCs w:val="24"/>
        </w:rPr>
        <w:t>Исполнитель обязан:</w:t>
      </w:r>
    </w:p>
    <w:p w:rsidR="00047C0D" w:rsidRPr="00FE154F" w:rsidRDefault="00047C0D" w:rsidP="00047C0D">
      <w:pPr>
        <w:widowControl/>
        <w:suppressAutoHyphens/>
        <w:spacing w:line="240" w:lineRule="auto"/>
        <w:jc w:val="both"/>
        <w:rPr>
          <w:sz w:val="24"/>
          <w:szCs w:val="24"/>
          <w:lang w:eastAsia="ar-SA"/>
        </w:rPr>
      </w:pPr>
      <w:r>
        <w:rPr>
          <w:sz w:val="24"/>
          <w:szCs w:val="24"/>
          <w:lang w:eastAsia="ar-SA"/>
        </w:rPr>
        <w:t>- п</w:t>
      </w:r>
      <w:r w:rsidRPr="00FE154F">
        <w:rPr>
          <w:sz w:val="24"/>
          <w:szCs w:val="24"/>
          <w:lang w:eastAsia="ar-SA"/>
        </w:rPr>
        <w:t>рикрепить для оказания консультационных услуг постоянных специалистов, сертифиц</w:t>
      </w:r>
      <w:r w:rsidR="003455D1">
        <w:rPr>
          <w:sz w:val="24"/>
          <w:szCs w:val="24"/>
          <w:lang w:eastAsia="ar-SA"/>
        </w:rPr>
        <w:t>ированных по программе «БЭСТ-5»</w:t>
      </w:r>
      <w:r w:rsidR="00D82629">
        <w:rPr>
          <w:sz w:val="24"/>
          <w:szCs w:val="24"/>
          <w:lang w:eastAsia="ar-SA"/>
        </w:rPr>
        <w:t>;</w:t>
      </w:r>
    </w:p>
    <w:p w:rsidR="00047C0D" w:rsidRPr="00FE154F" w:rsidRDefault="00047C0D" w:rsidP="00047C0D">
      <w:pPr>
        <w:widowControl/>
        <w:suppressAutoHyphens/>
        <w:spacing w:line="240" w:lineRule="auto"/>
        <w:jc w:val="both"/>
        <w:rPr>
          <w:sz w:val="24"/>
          <w:szCs w:val="24"/>
          <w:lang w:eastAsia="ar-SA"/>
        </w:rPr>
      </w:pPr>
      <w:r>
        <w:rPr>
          <w:sz w:val="24"/>
          <w:szCs w:val="24"/>
          <w:lang w:eastAsia="ar-SA"/>
        </w:rPr>
        <w:t>- о</w:t>
      </w:r>
      <w:r w:rsidRPr="00FE154F">
        <w:rPr>
          <w:sz w:val="24"/>
          <w:szCs w:val="24"/>
          <w:lang w:eastAsia="ar-SA"/>
        </w:rPr>
        <w:t>беспечить конфиденциальность информации, ставшей ему извес</w:t>
      </w:r>
      <w:r w:rsidR="00D82629">
        <w:rPr>
          <w:sz w:val="24"/>
          <w:szCs w:val="24"/>
          <w:lang w:eastAsia="ar-SA"/>
        </w:rPr>
        <w:t>тной в рамках оказываемых услуг;</w:t>
      </w:r>
    </w:p>
    <w:p w:rsidR="00047C0D" w:rsidRPr="00FE154F" w:rsidRDefault="00D82629" w:rsidP="00047C0D">
      <w:pPr>
        <w:widowControl/>
        <w:suppressAutoHyphens/>
        <w:spacing w:line="240" w:lineRule="auto"/>
        <w:jc w:val="both"/>
        <w:rPr>
          <w:sz w:val="24"/>
          <w:szCs w:val="24"/>
          <w:lang w:eastAsia="ar-SA"/>
        </w:rPr>
      </w:pPr>
      <w:r>
        <w:rPr>
          <w:sz w:val="24"/>
          <w:szCs w:val="24"/>
          <w:lang w:eastAsia="ar-SA"/>
        </w:rPr>
        <w:t>- о</w:t>
      </w:r>
      <w:r w:rsidR="00047C0D" w:rsidRPr="00FE154F">
        <w:rPr>
          <w:sz w:val="24"/>
          <w:szCs w:val="24"/>
          <w:lang w:eastAsia="ar-SA"/>
        </w:rPr>
        <w:t>казывать услуги с выездом к «Заказчику» по 8 (Восемь) часов каждую среду</w:t>
      </w:r>
      <w:r w:rsidR="003455D1">
        <w:rPr>
          <w:sz w:val="24"/>
          <w:szCs w:val="24"/>
          <w:lang w:eastAsia="ar-SA"/>
        </w:rPr>
        <w:t xml:space="preserve"> месяца (408 часов в год) в течение 2019</w:t>
      </w:r>
      <w:r w:rsidR="00047C0D" w:rsidRPr="00FE154F">
        <w:rPr>
          <w:sz w:val="24"/>
          <w:szCs w:val="24"/>
          <w:lang w:eastAsia="ar-SA"/>
        </w:rPr>
        <w:t xml:space="preserve"> года и в другие ра</w:t>
      </w:r>
      <w:r w:rsidR="0078694F">
        <w:rPr>
          <w:sz w:val="24"/>
          <w:szCs w:val="24"/>
          <w:lang w:eastAsia="ar-SA"/>
        </w:rPr>
        <w:t>бочие дни по заявке «Заказчика»;</w:t>
      </w:r>
    </w:p>
    <w:p w:rsidR="00047C0D" w:rsidRPr="00FE154F" w:rsidRDefault="0078694F" w:rsidP="00047C0D">
      <w:pPr>
        <w:widowControl/>
        <w:suppressAutoHyphens/>
        <w:spacing w:line="240" w:lineRule="auto"/>
        <w:jc w:val="both"/>
        <w:rPr>
          <w:sz w:val="24"/>
          <w:szCs w:val="24"/>
          <w:lang w:eastAsia="ar-SA"/>
        </w:rPr>
      </w:pPr>
      <w:r>
        <w:rPr>
          <w:sz w:val="24"/>
          <w:szCs w:val="24"/>
          <w:lang w:eastAsia="ar-SA"/>
        </w:rPr>
        <w:t>- о</w:t>
      </w:r>
      <w:r w:rsidR="00047C0D" w:rsidRPr="00FE154F">
        <w:rPr>
          <w:sz w:val="24"/>
          <w:szCs w:val="24"/>
          <w:lang w:eastAsia="ar-SA"/>
        </w:rPr>
        <w:t>беспечивать консультации (</w:t>
      </w:r>
      <w:proofErr w:type="gramStart"/>
      <w:r w:rsidR="00047C0D" w:rsidRPr="00FE154F">
        <w:rPr>
          <w:sz w:val="24"/>
          <w:szCs w:val="24"/>
          <w:lang w:eastAsia="ar-SA"/>
        </w:rPr>
        <w:t>дистанционное</w:t>
      </w:r>
      <w:proofErr w:type="gramEnd"/>
      <w:r w:rsidR="00047C0D" w:rsidRPr="00FE154F">
        <w:rPr>
          <w:sz w:val="24"/>
          <w:szCs w:val="24"/>
          <w:lang w:eastAsia="ar-SA"/>
        </w:rPr>
        <w:t xml:space="preserve"> оказание услуг) в режиме «горячей линии» (с 9.00 до 18.00 в рабочие дни)</w:t>
      </w:r>
      <w:r>
        <w:rPr>
          <w:sz w:val="24"/>
          <w:szCs w:val="24"/>
          <w:lang w:eastAsia="ar-SA"/>
        </w:rPr>
        <w:t>;</w:t>
      </w:r>
    </w:p>
    <w:p w:rsidR="00047C0D" w:rsidRDefault="0078694F" w:rsidP="00047C0D">
      <w:pPr>
        <w:widowControl/>
        <w:suppressAutoHyphens/>
        <w:spacing w:line="240" w:lineRule="auto"/>
        <w:jc w:val="both"/>
        <w:rPr>
          <w:sz w:val="24"/>
          <w:szCs w:val="24"/>
          <w:lang w:eastAsia="ar-SA"/>
        </w:rPr>
      </w:pPr>
      <w:r>
        <w:rPr>
          <w:sz w:val="24"/>
          <w:szCs w:val="24"/>
          <w:lang w:eastAsia="ar-SA"/>
        </w:rPr>
        <w:t>- в</w:t>
      </w:r>
      <w:r w:rsidR="00047C0D" w:rsidRPr="00FE154F">
        <w:rPr>
          <w:sz w:val="24"/>
          <w:szCs w:val="24"/>
          <w:lang w:eastAsia="ar-SA"/>
        </w:rPr>
        <w:t xml:space="preserve"> случае возникновения сбоя в работе программы вернуть программу в рабочее состояние в срок не </w:t>
      </w:r>
      <w:r w:rsidR="00341AAF">
        <w:rPr>
          <w:sz w:val="24"/>
          <w:szCs w:val="24"/>
          <w:lang w:eastAsia="ar-SA"/>
        </w:rPr>
        <w:t>более чем 1 (Один) рабочий день;</w:t>
      </w:r>
    </w:p>
    <w:p w:rsidR="00341AAF" w:rsidRDefault="00341AAF" w:rsidP="00047C0D">
      <w:pPr>
        <w:widowControl/>
        <w:suppressAutoHyphens/>
        <w:spacing w:line="240" w:lineRule="auto"/>
        <w:jc w:val="both"/>
        <w:rPr>
          <w:sz w:val="24"/>
          <w:szCs w:val="24"/>
          <w:lang w:eastAsia="ar-SA"/>
        </w:rPr>
      </w:pPr>
      <w:r>
        <w:rPr>
          <w:sz w:val="24"/>
          <w:szCs w:val="24"/>
          <w:lang w:eastAsia="ar-SA"/>
        </w:rPr>
        <w:t>- иметь лицензионный договор с правообладателем программы</w:t>
      </w:r>
      <w:r w:rsidR="00393223">
        <w:rPr>
          <w:sz w:val="24"/>
          <w:szCs w:val="24"/>
          <w:lang w:eastAsia="ar-SA"/>
        </w:rPr>
        <w:t xml:space="preserve"> или иным лицом, наделенным правообладателем программы полномочиями на использование программы</w:t>
      </w:r>
      <w:r>
        <w:rPr>
          <w:sz w:val="24"/>
          <w:szCs w:val="24"/>
          <w:lang w:eastAsia="ar-SA"/>
        </w:rPr>
        <w:t xml:space="preserve">; специалистов, сертифицированных по программе «БЭСТ-5». </w:t>
      </w:r>
    </w:p>
    <w:p w:rsidR="009A554C" w:rsidRDefault="009A554C" w:rsidP="009A554C">
      <w:pPr>
        <w:widowControl/>
        <w:suppressAutoHyphens/>
        <w:spacing w:line="240" w:lineRule="auto"/>
        <w:ind w:firstLine="709"/>
        <w:jc w:val="both"/>
        <w:rPr>
          <w:sz w:val="24"/>
          <w:szCs w:val="24"/>
          <w:lang w:eastAsia="ar-SA"/>
        </w:rPr>
      </w:pPr>
      <w:r w:rsidRPr="003455D1">
        <w:rPr>
          <w:sz w:val="24"/>
          <w:szCs w:val="24"/>
          <w:lang w:eastAsia="ar-SA"/>
        </w:rPr>
        <w:t>6.</w:t>
      </w:r>
      <w:r w:rsidR="00390A21" w:rsidRPr="003455D1">
        <w:rPr>
          <w:sz w:val="24"/>
          <w:szCs w:val="24"/>
          <w:lang w:eastAsia="ar-SA"/>
        </w:rPr>
        <w:t xml:space="preserve"> Требования к результатам услуг:</w:t>
      </w:r>
    </w:p>
    <w:p w:rsidR="00390A21" w:rsidRDefault="001E4A92" w:rsidP="001E4A92">
      <w:pPr>
        <w:widowControl/>
        <w:suppressAutoHyphens/>
        <w:spacing w:line="240" w:lineRule="auto"/>
        <w:jc w:val="both"/>
        <w:rPr>
          <w:sz w:val="24"/>
          <w:szCs w:val="24"/>
          <w:lang w:eastAsia="ar-SA"/>
        </w:rPr>
      </w:pPr>
      <w:r>
        <w:rPr>
          <w:sz w:val="24"/>
          <w:szCs w:val="24"/>
          <w:lang w:eastAsia="ar-SA"/>
        </w:rPr>
        <w:t>- поддержка программных сре</w:t>
      </w:r>
      <w:proofErr w:type="gramStart"/>
      <w:r>
        <w:rPr>
          <w:sz w:val="24"/>
          <w:szCs w:val="24"/>
          <w:lang w:eastAsia="ar-SA"/>
        </w:rPr>
        <w:t>дств в р</w:t>
      </w:r>
      <w:proofErr w:type="gramEnd"/>
      <w:r>
        <w:rPr>
          <w:sz w:val="24"/>
          <w:szCs w:val="24"/>
          <w:lang w:eastAsia="ar-SA"/>
        </w:rPr>
        <w:t>аботоспособном и актуальном состоянии;</w:t>
      </w:r>
    </w:p>
    <w:p w:rsidR="001E4A92" w:rsidRDefault="001E4A92" w:rsidP="001E4A92">
      <w:pPr>
        <w:widowControl/>
        <w:suppressAutoHyphens/>
        <w:spacing w:line="240" w:lineRule="auto"/>
        <w:jc w:val="both"/>
        <w:rPr>
          <w:sz w:val="24"/>
          <w:szCs w:val="24"/>
          <w:lang w:eastAsia="ar-SA"/>
        </w:rPr>
      </w:pPr>
      <w:r>
        <w:rPr>
          <w:sz w:val="24"/>
          <w:szCs w:val="24"/>
          <w:lang w:eastAsia="ar-SA"/>
        </w:rPr>
        <w:t>- обеспечение ведения учета и составления бюджетной и налоговой отчетности в соответствии с действующими нормативными документами, обеспечение составления и сдачи бюджетной и налоговой отчетности в сроки, установленные действующим законодательством;</w:t>
      </w:r>
    </w:p>
    <w:p w:rsidR="001E4A92" w:rsidRDefault="001E4A92" w:rsidP="001E4A92">
      <w:pPr>
        <w:widowControl/>
        <w:suppressAutoHyphens/>
        <w:spacing w:line="240" w:lineRule="auto"/>
        <w:jc w:val="both"/>
        <w:rPr>
          <w:sz w:val="24"/>
          <w:szCs w:val="24"/>
          <w:lang w:eastAsia="ar-SA"/>
        </w:rPr>
      </w:pPr>
      <w:r>
        <w:rPr>
          <w:sz w:val="24"/>
          <w:szCs w:val="24"/>
          <w:lang w:eastAsia="ar-SA"/>
        </w:rPr>
        <w:t>- обеспечение правильной эксплуатации программных сре</w:t>
      </w:r>
      <w:proofErr w:type="gramStart"/>
      <w:r>
        <w:rPr>
          <w:sz w:val="24"/>
          <w:szCs w:val="24"/>
          <w:lang w:eastAsia="ar-SA"/>
        </w:rPr>
        <w:t>дств дл</w:t>
      </w:r>
      <w:proofErr w:type="gramEnd"/>
      <w:r>
        <w:rPr>
          <w:sz w:val="24"/>
          <w:szCs w:val="24"/>
          <w:lang w:eastAsia="ar-SA"/>
        </w:rPr>
        <w:t>я ведения бюджетного учета;</w:t>
      </w:r>
    </w:p>
    <w:p w:rsidR="001E4A92" w:rsidRDefault="001E4A92" w:rsidP="001E4A92">
      <w:pPr>
        <w:widowControl/>
        <w:suppressAutoHyphens/>
        <w:spacing w:line="240" w:lineRule="auto"/>
        <w:jc w:val="both"/>
        <w:rPr>
          <w:sz w:val="24"/>
          <w:szCs w:val="24"/>
          <w:lang w:eastAsia="ar-SA"/>
        </w:rPr>
      </w:pPr>
      <w:r>
        <w:rPr>
          <w:sz w:val="24"/>
          <w:szCs w:val="24"/>
          <w:lang w:eastAsia="ar-SA"/>
        </w:rPr>
        <w:lastRenderedPageBreak/>
        <w:t>- информационные базы программных средств должны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1E4A92" w:rsidRPr="00FE154F" w:rsidRDefault="00A42335" w:rsidP="009A554C">
      <w:pPr>
        <w:widowControl/>
        <w:suppressAutoHyphens/>
        <w:spacing w:line="240" w:lineRule="auto"/>
        <w:ind w:firstLine="709"/>
        <w:jc w:val="both"/>
        <w:rPr>
          <w:sz w:val="24"/>
          <w:szCs w:val="24"/>
          <w:lang w:eastAsia="ar-SA"/>
        </w:rPr>
      </w:pPr>
      <w:r>
        <w:rPr>
          <w:sz w:val="24"/>
          <w:szCs w:val="24"/>
          <w:lang w:eastAsia="ar-SA"/>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047C0D" w:rsidRDefault="00047C0D"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5D21ED" w:rsidRPr="005239FE" w:rsidRDefault="0067723B" w:rsidP="00F96358">
      <w:pPr>
        <w:spacing w:line="240" w:lineRule="auto"/>
        <w:contextualSpacing/>
        <w:rPr>
          <w:rFonts w:eastAsia="Arial"/>
          <w:b/>
          <w:sz w:val="24"/>
          <w:szCs w:val="24"/>
          <w:lang w:eastAsia="ar-SA"/>
        </w:rPr>
      </w:pPr>
      <w:r w:rsidRPr="005239FE">
        <w:rPr>
          <w:rFonts w:eastAsia="Arial"/>
          <w:b/>
          <w:sz w:val="24"/>
          <w:szCs w:val="24"/>
          <w:lang w:eastAsia="ar-SA"/>
        </w:rPr>
        <w:t>Главный</w:t>
      </w:r>
      <w:r w:rsidR="005D21ED" w:rsidRPr="005239FE">
        <w:rPr>
          <w:rFonts w:eastAsia="Arial"/>
          <w:b/>
          <w:sz w:val="24"/>
          <w:szCs w:val="24"/>
          <w:lang w:eastAsia="ar-SA"/>
        </w:rPr>
        <w:t xml:space="preserve"> специалист</w:t>
      </w:r>
      <w:r w:rsidR="007414BF" w:rsidRPr="005239FE">
        <w:rPr>
          <w:rFonts w:eastAsia="Arial"/>
          <w:b/>
          <w:sz w:val="24"/>
          <w:szCs w:val="24"/>
          <w:lang w:eastAsia="ar-SA"/>
        </w:rPr>
        <w:t xml:space="preserve"> </w:t>
      </w:r>
    </w:p>
    <w:p w:rsidR="007414BF" w:rsidRPr="00CA0A7E" w:rsidRDefault="007414BF" w:rsidP="00F96358">
      <w:pPr>
        <w:spacing w:line="240" w:lineRule="auto"/>
        <w:contextualSpacing/>
        <w:rPr>
          <w:rFonts w:eastAsia="Arial"/>
          <w:b/>
          <w:sz w:val="24"/>
          <w:szCs w:val="24"/>
          <w:lang w:eastAsia="ar-SA"/>
        </w:rPr>
      </w:pPr>
      <w:r w:rsidRPr="005239FE">
        <w:rPr>
          <w:rFonts w:eastAsia="Arial"/>
          <w:b/>
          <w:sz w:val="24"/>
          <w:szCs w:val="24"/>
          <w:lang w:eastAsia="ar-SA"/>
        </w:rPr>
        <w:t>от</w:t>
      </w:r>
      <w:r w:rsidR="0067723B" w:rsidRPr="005239FE">
        <w:rPr>
          <w:rFonts w:eastAsia="Arial"/>
          <w:b/>
          <w:sz w:val="24"/>
          <w:szCs w:val="24"/>
          <w:lang w:eastAsia="ar-SA"/>
        </w:rPr>
        <w:t>дела информационно-коммуникационных технологий</w:t>
      </w:r>
      <w:r w:rsidR="00F96358" w:rsidRPr="005239FE">
        <w:rPr>
          <w:rFonts w:eastAsia="Arial"/>
          <w:b/>
          <w:sz w:val="24"/>
          <w:szCs w:val="24"/>
          <w:lang w:eastAsia="ar-SA"/>
        </w:rPr>
        <w:t xml:space="preserve">                                       </w:t>
      </w:r>
      <w:r w:rsidR="000C082A">
        <w:rPr>
          <w:rFonts w:eastAsia="Arial"/>
          <w:b/>
          <w:sz w:val="24"/>
          <w:szCs w:val="24"/>
          <w:lang w:eastAsia="ar-SA"/>
        </w:rPr>
        <w:t xml:space="preserve">В.В. </w:t>
      </w:r>
      <w:proofErr w:type="spellStart"/>
      <w:r w:rsidR="000C082A">
        <w:rPr>
          <w:rFonts w:eastAsia="Arial"/>
          <w:b/>
          <w:sz w:val="24"/>
          <w:szCs w:val="24"/>
          <w:lang w:eastAsia="ar-SA"/>
        </w:rPr>
        <w:t>Лихобабин</w:t>
      </w:r>
      <w:proofErr w:type="spellEnd"/>
    </w:p>
    <w:sectPr w:rsidR="007414BF" w:rsidRPr="00CA0A7E"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F7" w:rsidRDefault="002562F7" w:rsidP="00A61F85">
      <w:pPr>
        <w:spacing w:line="240" w:lineRule="auto"/>
      </w:pPr>
      <w:r>
        <w:separator/>
      </w:r>
    </w:p>
  </w:endnote>
  <w:endnote w:type="continuationSeparator" w:id="0">
    <w:p w:rsidR="002562F7" w:rsidRDefault="002562F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F7" w:rsidRDefault="002562F7" w:rsidP="00A61F85">
      <w:pPr>
        <w:spacing w:line="240" w:lineRule="auto"/>
      </w:pPr>
      <w:r>
        <w:separator/>
      </w:r>
    </w:p>
  </w:footnote>
  <w:footnote w:type="continuationSeparator" w:id="0">
    <w:p w:rsidR="002562F7" w:rsidRDefault="002562F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D1" w:rsidRDefault="003455D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55D1" w:rsidRDefault="003455D1">
    <w:pPr>
      <w:pStyle w:val="a4"/>
    </w:pPr>
  </w:p>
  <w:p w:rsidR="003455D1" w:rsidRDefault="00345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D1" w:rsidRDefault="003455D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3189">
      <w:rPr>
        <w:rStyle w:val="a5"/>
        <w:noProof/>
      </w:rPr>
      <w:t>2</w:t>
    </w:r>
    <w:r>
      <w:rPr>
        <w:rStyle w:val="a5"/>
      </w:rPr>
      <w:fldChar w:fldCharType="end"/>
    </w:r>
  </w:p>
  <w:p w:rsidR="003455D1" w:rsidRDefault="003455D1">
    <w:pPr>
      <w:pStyle w:val="a4"/>
    </w:pPr>
  </w:p>
  <w:p w:rsidR="003455D1" w:rsidRDefault="003455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5">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0">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1">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9"/>
  </w:num>
  <w:num w:numId="4">
    <w:abstractNumId w:val="32"/>
  </w:num>
  <w:num w:numId="5">
    <w:abstractNumId w:val="6"/>
  </w:num>
  <w:num w:numId="6">
    <w:abstractNumId w:val="31"/>
  </w:num>
  <w:num w:numId="7">
    <w:abstractNumId w:val="21"/>
  </w:num>
  <w:num w:numId="8">
    <w:abstractNumId w:val="3"/>
  </w:num>
  <w:num w:numId="9">
    <w:abstractNumId w:val="14"/>
  </w:num>
  <w:num w:numId="10">
    <w:abstractNumId w:val="19"/>
  </w:num>
  <w:num w:numId="11">
    <w:abstractNumId w:val="9"/>
  </w:num>
  <w:num w:numId="12">
    <w:abstractNumId w:val="33"/>
  </w:num>
  <w:num w:numId="13">
    <w:abstractNumId w:val="28"/>
  </w:num>
  <w:num w:numId="14">
    <w:abstractNumId w:val="23"/>
  </w:num>
  <w:num w:numId="15">
    <w:abstractNumId w:val="5"/>
  </w:num>
  <w:num w:numId="16">
    <w:abstractNumId w:val="22"/>
  </w:num>
  <w:num w:numId="17">
    <w:abstractNumId w:val="26"/>
  </w:num>
  <w:num w:numId="18">
    <w:abstractNumId w:val="13"/>
  </w:num>
  <w:num w:numId="19">
    <w:abstractNumId w:val="3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37"/>
  </w:num>
  <w:num w:numId="30">
    <w:abstractNumId w:val="12"/>
  </w:num>
  <w:num w:numId="31">
    <w:abstractNumId w:val="34"/>
  </w:num>
  <w:num w:numId="32">
    <w:abstractNumId w:val="35"/>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8"/>
  </w:num>
  <w:num w:numId="37">
    <w:abstractNumId w:val="25"/>
  </w:num>
  <w:num w:numId="38">
    <w:abstractNumId w:val="4"/>
  </w:num>
  <w:num w:numId="39">
    <w:abstractNumId w:val="15"/>
  </w:num>
  <w:num w:numId="40">
    <w:abstractNumId w:val="2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186F"/>
    <w:rsid w:val="000527C2"/>
    <w:rsid w:val="00052B30"/>
    <w:rsid w:val="00052D94"/>
    <w:rsid w:val="00052F31"/>
    <w:rsid w:val="00052FEF"/>
    <w:rsid w:val="00053A35"/>
    <w:rsid w:val="00053EFC"/>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CE7"/>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464"/>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82A"/>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0B"/>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3B0A"/>
    <w:rsid w:val="00254A13"/>
    <w:rsid w:val="002562F7"/>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13E"/>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63A9"/>
    <w:rsid w:val="002A66F7"/>
    <w:rsid w:val="002A6FEB"/>
    <w:rsid w:val="002A730B"/>
    <w:rsid w:val="002B0264"/>
    <w:rsid w:val="002B0C32"/>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28B"/>
    <w:rsid w:val="002D5DEC"/>
    <w:rsid w:val="002D5E30"/>
    <w:rsid w:val="002D602F"/>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77"/>
    <w:rsid w:val="003065C8"/>
    <w:rsid w:val="003066D1"/>
    <w:rsid w:val="0030672A"/>
    <w:rsid w:val="003068AA"/>
    <w:rsid w:val="003069CE"/>
    <w:rsid w:val="0030752A"/>
    <w:rsid w:val="00307617"/>
    <w:rsid w:val="00307842"/>
    <w:rsid w:val="00307EC4"/>
    <w:rsid w:val="003100BA"/>
    <w:rsid w:val="003101FF"/>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5D1"/>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444"/>
    <w:rsid w:val="005F3BEF"/>
    <w:rsid w:val="005F3DC7"/>
    <w:rsid w:val="005F4D5E"/>
    <w:rsid w:val="005F53C9"/>
    <w:rsid w:val="005F5775"/>
    <w:rsid w:val="005F583A"/>
    <w:rsid w:val="005F6110"/>
    <w:rsid w:val="005F6344"/>
    <w:rsid w:val="005F63F0"/>
    <w:rsid w:val="005F651C"/>
    <w:rsid w:val="005F6A97"/>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2530"/>
    <w:rsid w:val="00632939"/>
    <w:rsid w:val="00632EE0"/>
    <w:rsid w:val="006332A1"/>
    <w:rsid w:val="006333C2"/>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189"/>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1EC2"/>
    <w:rsid w:val="0074230E"/>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974"/>
    <w:rsid w:val="0075526C"/>
    <w:rsid w:val="00755F24"/>
    <w:rsid w:val="00757295"/>
    <w:rsid w:val="007578F6"/>
    <w:rsid w:val="007604B4"/>
    <w:rsid w:val="00760BD3"/>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28B"/>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8A8"/>
    <w:rsid w:val="00856F51"/>
    <w:rsid w:val="00857DF9"/>
    <w:rsid w:val="008603AF"/>
    <w:rsid w:val="0086041F"/>
    <w:rsid w:val="00860C3C"/>
    <w:rsid w:val="00861473"/>
    <w:rsid w:val="008624D9"/>
    <w:rsid w:val="00863B5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B5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A6"/>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7BE"/>
    <w:rsid w:val="00A368C4"/>
    <w:rsid w:val="00A368D7"/>
    <w:rsid w:val="00A36902"/>
    <w:rsid w:val="00A37C99"/>
    <w:rsid w:val="00A407BB"/>
    <w:rsid w:val="00A409AB"/>
    <w:rsid w:val="00A40B25"/>
    <w:rsid w:val="00A40C6E"/>
    <w:rsid w:val="00A4170E"/>
    <w:rsid w:val="00A41CF0"/>
    <w:rsid w:val="00A422BE"/>
    <w:rsid w:val="00A42335"/>
    <w:rsid w:val="00A42C68"/>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40E"/>
    <w:rsid w:val="00A657D1"/>
    <w:rsid w:val="00A662C5"/>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B3A"/>
    <w:rsid w:val="00A840B7"/>
    <w:rsid w:val="00A844CB"/>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BE9"/>
    <w:rsid w:val="00AA5E5D"/>
    <w:rsid w:val="00AA6A90"/>
    <w:rsid w:val="00AA701D"/>
    <w:rsid w:val="00AA7318"/>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2E"/>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3C9D"/>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518"/>
    <w:rsid w:val="00B40EDE"/>
    <w:rsid w:val="00B42025"/>
    <w:rsid w:val="00B42068"/>
    <w:rsid w:val="00B4290D"/>
    <w:rsid w:val="00B432B6"/>
    <w:rsid w:val="00B43994"/>
    <w:rsid w:val="00B43B15"/>
    <w:rsid w:val="00B44511"/>
    <w:rsid w:val="00B44788"/>
    <w:rsid w:val="00B44D1A"/>
    <w:rsid w:val="00B4500A"/>
    <w:rsid w:val="00B45744"/>
    <w:rsid w:val="00B458E3"/>
    <w:rsid w:val="00B45CCD"/>
    <w:rsid w:val="00B45E61"/>
    <w:rsid w:val="00B47026"/>
    <w:rsid w:val="00B470AC"/>
    <w:rsid w:val="00B47DC3"/>
    <w:rsid w:val="00B501AA"/>
    <w:rsid w:val="00B505F4"/>
    <w:rsid w:val="00B50B8C"/>
    <w:rsid w:val="00B50D96"/>
    <w:rsid w:val="00B50E1C"/>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822"/>
    <w:rsid w:val="00BE3F9E"/>
    <w:rsid w:val="00BE4985"/>
    <w:rsid w:val="00BE6048"/>
    <w:rsid w:val="00BE635C"/>
    <w:rsid w:val="00BE720E"/>
    <w:rsid w:val="00BE73DA"/>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87A3F"/>
    <w:rsid w:val="00C901B1"/>
    <w:rsid w:val="00C901BD"/>
    <w:rsid w:val="00C90439"/>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8D"/>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CD1"/>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56A"/>
    <w:rsid w:val="00DA4AF7"/>
    <w:rsid w:val="00DA4D7C"/>
    <w:rsid w:val="00DA4FE5"/>
    <w:rsid w:val="00DA50F5"/>
    <w:rsid w:val="00DA5DF0"/>
    <w:rsid w:val="00DA64A4"/>
    <w:rsid w:val="00DA6566"/>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825"/>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785"/>
    <w:rsid w:val="00ED7926"/>
    <w:rsid w:val="00EE00F3"/>
    <w:rsid w:val="00EE0695"/>
    <w:rsid w:val="00EE0B5F"/>
    <w:rsid w:val="00EE1BBB"/>
    <w:rsid w:val="00EE2638"/>
    <w:rsid w:val="00EE34BF"/>
    <w:rsid w:val="00EE3F6F"/>
    <w:rsid w:val="00EE4F88"/>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0D52"/>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6E68"/>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2DA1"/>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1E872F-75C4-4607-808A-E8FCDD39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Pages>
  <Words>8962</Words>
  <Characters>51088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59931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1846</cp:revision>
  <cp:lastPrinted>2018-11-16T11:42:00Z</cp:lastPrinted>
  <dcterms:created xsi:type="dcterms:W3CDTF">2015-12-23T10:16:00Z</dcterms:created>
  <dcterms:modified xsi:type="dcterms:W3CDTF">2018-11-16T11:45:00Z</dcterms:modified>
</cp:coreProperties>
</file>