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A50F33" w:rsidP="0003369D">
            <w:pPr>
              <w:spacing w:line="240" w:lineRule="auto"/>
              <w:ind w:firstLine="5103"/>
              <w:jc w:val="right"/>
              <w:rPr>
                <w:sz w:val="28"/>
                <w:szCs w:val="28"/>
              </w:rPr>
            </w:pPr>
            <w:r>
              <w:rPr>
                <w:sz w:val="28"/>
                <w:szCs w:val="28"/>
              </w:rPr>
              <w:t>И. о.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A50F33">
              <w:rPr>
                <w:sz w:val="28"/>
                <w:szCs w:val="28"/>
              </w:rPr>
              <w:t>Н.А.</w:t>
            </w:r>
            <w:r w:rsidR="00986C60">
              <w:rPr>
                <w:sz w:val="28"/>
                <w:szCs w:val="28"/>
              </w:rPr>
              <w:t xml:space="preserve"> </w:t>
            </w:r>
            <w:r w:rsidR="00A50F33">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A50F33" w:rsidRPr="008F24EB" w:rsidRDefault="002446DF" w:rsidP="00A50F33">
            <w:pPr>
              <w:spacing w:line="240" w:lineRule="auto"/>
              <w:jc w:val="center"/>
              <w:rPr>
                <w:b/>
                <w:bCs/>
                <w:i/>
                <w:iCs/>
                <w:color w:val="000000"/>
                <w:sz w:val="32"/>
                <w:szCs w:val="32"/>
              </w:rPr>
            </w:pPr>
            <w:r>
              <w:rPr>
                <w:b/>
                <w:sz w:val="32"/>
                <w:szCs w:val="32"/>
              </w:rPr>
              <w:t>«</w:t>
            </w:r>
            <w:r w:rsidR="00A50F33" w:rsidRPr="008F24EB">
              <w:rPr>
                <w:b/>
                <w:sz w:val="32"/>
                <w:szCs w:val="32"/>
              </w:rPr>
              <w:t xml:space="preserve">Выполнение работ по </w:t>
            </w:r>
            <w:proofErr w:type="spellStart"/>
            <w:r w:rsidR="00A50F33" w:rsidRPr="008F24EB">
              <w:rPr>
                <w:b/>
                <w:sz w:val="32"/>
                <w:szCs w:val="32"/>
              </w:rPr>
              <w:t>предрейсовому</w:t>
            </w:r>
            <w:proofErr w:type="spellEnd"/>
            <w:r w:rsidR="00A50F33" w:rsidRPr="008F24EB">
              <w:rPr>
                <w:b/>
                <w:sz w:val="32"/>
                <w:szCs w:val="32"/>
              </w:rPr>
              <w:t xml:space="preserve"> контролю технического состояния автотранспортных средств Заказчика»</w:t>
            </w:r>
          </w:p>
          <w:p w:rsidR="007170A0" w:rsidRDefault="007170A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8B48E0">
        <w:rPr>
          <w:b/>
          <w:bCs/>
          <w:color w:val="000000"/>
          <w:sz w:val="24"/>
          <w:szCs w:val="24"/>
        </w:rPr>
        <w:t>5</w:t>
      </w:r>
      <w:r w:rsidR="004A2980" w:rsidRPr="008B48E0">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 xml:space="preserve">Требования к </w:t>
      </w:r>
      <w:r w:rsidR="001314C2">
        <w:rPr>
          <w:b/>
          <w:bCs/>
          <w:sz w:val="24"/>
          <w:szCs w:val="24"/>
        </w:rPr>
        <w:t xml:space="preserve">безопасности, </w:t>
      </w:r>
      <w:r w:rsidR="00F22863" w:rsidRPr="00A34A2E">
        <w:rPr>
          <w:b/>
          <w:bCs/>
          <w:sz w:val="24"/>
          <w:szCs w:val="24"/>
        </w:rPr>
        <w:t>качеству, те</w:t>
      </w:r>
      <w:r w:rsidR="005368D6" w:rsidRPr="00A34A2E">
        <w:rPr>
          <w:b/>
          <w:bCs/>
          <w:sz w:val="24"/>
          <w:szCs w:val="24"/>
        </w:rPr>
        <w:t>хническим характеристикам</w:t>
      </w:r>
      <w:r w:rsidR="001314C2">
        <w:rPr>
          <w:b/>
          <w:bCs/>
          <w:sz w:val="24"/>
          <w:szCs w:val="24"/>
        </w:rPr>
        <w:t>, функциональным характеристикам (потребительским свойствам)</w:t>
      </w:r>
      <w:r w:rsidR="005368D6" w:rsidRPr="00A34A2E">
        <w:rPr>
          <w:b/>
          <w:bCs/>
          <w:sz w:val="24"/>
          <w:szCs w:val="24"/>
        </w:rPr>
        <w:t xml:space="preserve"> </w:t>
      </w:r>
      <w:r w:rsidR="003101FF" w:rsidRPr="00A34A2E">
        <w:rPr>
          <w:b/>
          <w:bCs/>
          <w:sz w:val="24"/>
          <w:szCs w:val="24"/>
        </w:rPr>
        <w:t>работ</w:t>
      </w:r>
      <w:r w:rsidR="001314C2">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A50F33" w:rsidRPr="00A50F33" w:rsidRDefault="00A50F33" w:rsidP="00A50F33">
      <w:pPr>
        <w:spacing w:line="240" w:lineRule="auto"/>
        <w:contextualSpacing/>
        <w:jc w:val="both"/>
        <w:rPr>
          <w:sz w:val="24"/>
          <w:szCs w:val="24"/>
        </w:rPr>
      </w:pPr>
      <w:r w:rsidRPr="00A50F33">
        <w:rPr>
          <w:sz w:val="24"/>
          <w:szCs w:val="24"/>
        </w:rPr>
        <w:t xml:space="preserve">Выполнение работ по </w:t>
      </w:r>
      <w:proofErr w:type="spellStart"/>
      <w:r w:rsidRPr="00A50F33">
        <w:rPr>
          <w:sz w:val="24"/>
          <w:szCs w:val="24"/>
        </w:rPr>
        <w:t>предрейсовому</w:t>
      </w:r>
      <w:proofErr w:type="spellEnd"/>
      <w:r w:rsidRPr="00A50F33">
        <w:rPr>
          <w:sz w:val="24"/>
          <w:szCs w:val="24"/>
        </w:rPr>
        <w:t xml:space="preserve"> контролю технического состояния автотранспортных средств Заказчика.</w:t>
      </w:r>
    </w:p>
    <w:p w:rsidR="008E2D27" w:rsidRPr="00A50F33" w:rsidRDefault="005D329A" w:rsidP="00A50F33">
      <w:pPr>
        <w:spacing w:line="240" w:lineRule="auto"/>
        <w:contextualSpacing/>
        <w:jc w:val="both"/>
        <w:rPr>
          <w:bCs/>
          <w:sz w:val="24"/>
          <w:szCs w:val="24"/>
        </w:rPr>
      </w:pPr>
      <w:r w:rsidRPr="00A50F33">
        <w:rPr>
          <w:bCs/>
          <w:sz w:val="24"/>
          <w:szCs w:val="24"/>
        </w:rPr>
        <w:t>Указанные требования приведены в Техническом</w:t>
      </w:r>
      <w:r w:rsidR="008E2D27" w:rsidRPr="00A50F33">
        <w:rPr>
          <w:bCs/>
          <w:sz w:val="24"/>
          <w:szCs w:val="24"/>
        </w:rPr>
        <w:t xml:space="preserve"> зад</w:t>
      </w:r>
      <w:r w:rsidRPr="00A50F33">
        <w:rPr>
          <w:bCs/>
          <w:sz w:val="24"/>
          <w:szCs w:val="24"/>
        </w:rPr>
        <w:t xml:space="preserve">ании </w:t>
      </w:r>
      <w:r w:rsidR="00674E35" w:rsidRPr="00A50F33">
        <w:rPr>
          <w:bCs/>
          <w:color w:val="17365D" w:themeColor="text2" w:themeShade="BF"/>
          <w:sz w:val="24"/>
          <w:szCs w:val="24"/>
        </w:rPr>
        <w:t xml:space="preserve">(Приложение № </w:t>
      </w:r>
      <w:r w:rsidR="00980D5D" w:rsidRPr="00A50F33">
        <w:rPr>
          <w:bCs/>
          <w:color w:val="17365D" w:themeColor="text2" w:themeShade="BF"/>
          <w:sz w:val="24"/>
          <w:szCs w:val="24"/>
        </w:rPr>
        <w:t>4</w:t>
      </w:r>
      <w:r w:rsidR="00D5443E" w:rsidRPr="00A50F33">
        <w:rPr>
          <w:bCs/>
          <w:color w:val="17365D" w:themeColor="text2" w:themeShade="BF"/>
          <w:sz w:val="24"/>
          <w:szCs w:val="24"/>
        </w:rPr>
        <w:t xml:space="preserve"> к </w:t>
      </w:r>
      <w:r w:rsidRPr="00A50F33">
        <w:rPr>
          <w:bCs/>
          <w:color w:val="17365D" w:themeColor="text2" w:themeShade="BF"/>
          <w:sz w:val="24"/>
          <w:szCs w:val="24"/>
        </w:rPr>
        <w:t xml:space="preserve">настоящей </w:t>
      </w:r>
      <w:r w:rsidR="00D5443E" w:rsidRPr="00A50F33">
        <w:rPr>
          <w:bCs/>
          <w:color w:val="17365D" w:themeColor="text2" w:themeShade="BF"/>
          <w:sz w:val="24"/>
          <w:szCs w:val="24"/>
        </w:rPr>
        <w:t>документации</w:t>
      </w:r>
      <w:r w:rsidR="00674E35" w:rsidRPr="00A50F33">
        <w:rPr>
          <w:bCs/>
          <w:color w:val="17365D" w:themeColor="text2" w:themeShade="BF"/>
          <w:sz w:val="24"/>
          <w:szCs w:val="24"/>
        </w:rPr>
        <w:t>)</w:t>
      </w:r>
      <w:r w:rsidR="008E2D27" w:rsidRPr="00A50F33">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A50F33" w:rsidRDefault="00450CE1" w:rsidP="00A50F33">
      <w:pPr>
        <w:shd w:val="clear" w:color="auto" w:fill="FFFFFF"/>
        <w:spacing w:line="240" w:lineRule="auto"/>
        <w:contextualSpacing/>
        <w:jc w:val="both"/>
        <w:rPr>
          <w:sz w:val="24"/>
          <w:szCs w:val="24"/>
        </w:rPr>
      </w:pPr>
      <w:r w:rsidRPr="00A50F33">
        <w:rPr>
          <w:b/>
          <w:bCs/>
          <w:sz w:val="24"/>
          <w:szCs w:val="24"/>
        </w:rPr>
        <w:t>7</w:t>
      </w:r>
      <w:r w:rsidR="004A2980" w:rsidRPr="00A50F33">
        <w:rPr>
          <w:b/>
          <w:bCs/>
          <w:sz w:val="24"/>
          <w:szCs w:val="24"/>
        </w:rPr>
        <w:t xml:space="preserve">. Место </w:t>
      </w:r>
      <w:r w:rsidR="00257E42" w:rsidRPr="00A50F33">
        <w:rPr>
          <w:b/>
          <w:bCs/>
          <w:sz w:val="24"/>
          <w:szCs w:val="24"/>
        </w:rPr>
        <w:t>выполнения работ</w:t>
      </w:r>
      <w:r w:rsidR="0019332E" w:rsidRPr="00A50F33">
        <w:rPr>
          <w:b/>
          <w:bCs/>
          <w:sz w:val="24"/>
          <w:szCs w:val="24"/>
        </w:rPr>
        <w:t>:</w:t>
      </w:r>
      <w:r w:rsidR="00257E42" w:rsidRPr="00A50F33">
        <w:rPr>
          <w:sz w:val="24"/>
          <w:szCs w:val="24"/>
        </w:rPr>
        <w:t xml:space="preserve"> </w:t>
      </w:r>
      <w:r w:rsidR="00A50F33" w:rsidRPr="00986C60">
        <w:rPr>
          <w:sz w:val="24"/>
          <w:szCs w:val="24"/>
        </w:rPr>
        <w:t>Работы по настоящему договору осуществляются по адресу Исполнителя.</w:t>
      </w:r>
    </w:p>
    <w:p w:rsidR="002513FB" w:rsidRPr="000A61FC" w:rsidRDefault="00450CE1" w:rsidP="00A50F33">
      <w:pPr>
        <w:shd w:val="clear" w:color="auto" w:fill="FFFFFF"/>
        <w:spacing w:line="240" w:lineRule="auto"/>
        <w:contextualSpacing/>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B32B6B" w:rsidRPr="00AB143E">
        <w:rPr>
          <w:b/>
          <w:bCs/>
          <w:sz w:val="24"/>
          <w:szCs w:val="24"/>
        </w:rPr>
        <w:t>выполнения работ</w:t>
      </w:r>
      <w:r w:rsidR="00A50F33">
        <w:rPr>
          <w:b/>
          <w:bCs/>
          <w:sz w:val="24"/>
          <w:szCs w:val="24"/>
        </w:rPr>
        <w:t xml:space="preserve">: </w:t>
      </w:r>
      <w:r w:rsidR="00A50F33" w:rsidRPr="009172E7">
        <w:rPr>
          <w:sz w:val="24"/>
          <w:szCs w:val="24"/>
        </w:rPr>
        <w:t>с 01.04.2019 г. по 31.12.2019 г.</w:t>
      </w:r>
    </w:p>
    <w:p w:rsidR="004A2980" w:rsidRPr="0011479A" w:rsidRDefault="00450CE1" w:rsidP="00A50F33">
      <w:pPr>
        <w:spacing w:line="240" w:lineRule="auto"/>
        <w:contextualSpacing/>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50F33" w:rsidRPr="00A50F33" w:rsidRDefault="00450CE1" w:rsidP="00A50F33">
      <w:pPr>
        <w:pStyle w:val="af"/>
        <w:spacing w:after="0" w:line="240" w:lineRule="auto"/>
        <w:contextualSpacing/>
        <w:rPr>
          <w:bCs/>
          <w:sz w:val="24"/>
          <w:szCs w:val="24"/>
        </w:rPr>
      </w:pPr>
      <w:r w:rsidRPr="00A50F33">
        <w:rPr>
          <w:b/>
          <w:bCs/>
          <w:sz w:val="24"/>
          <w:szCs w:val="24"/>
        </w:rPr>
        <w:t>10</w:t>
      </w:r>
      <w:r w:rsidR="004A2980" w:rsidRPr="00A50F33">
        <w:rPr>
          <w:b/>
          <w:bCs/>
          <w:sz w:val="24"/>
          <w:szCs w:val="24"/>
        </w:rPr>
        <w:t xml:space="preserve">. </w:t>
      </w:r>
      <w:r w:rsidR="004617AE" w:rsidRPr="00A50F33">
        <w:rPr>
          <w:b/>
          <w:bCs/>
          <w:sz w:val="24"/>
          <w:szCs w:val="24"/>
        </w:rPr>
        <w:t>Сведения о начальной (максимальной) цене</w:t>
      </w:r>
      <w:r w:rsidR="004A2980" w:rsidRPr="00A50F33">
        <w:rPr>
          <w:b/>
          <w:bCs/>
          <w:sz w:val="24"/>
          <w:szCs w:val="24"/>
        </w:rPr>
        <w:t xml:space="preserve"> договора:</w:t>
      </w:r>
      <w:r w:rsidR="004A2980" w:rsidRPr="00A50F33">
        <w:rPr>
          <w:sz w:val="24"/>
          <w:szCs w:val="24"/>
        </w:rPr>
        <w:t xml:space="preserve"> </w:t>
      </w:r>
      <w:r w:rsidR="00A50F33" w:rsidRPr="00A50F33">
        <w:rPr>
          <w:bCs/>
          <w:sz w:val="24"/>
          <w:szCs w:val="24"/>
        </w:rPr>
        <w:t>110 920 (Сто десять тысяч девятьсот двадцать) рублей 00 копеек.</w:t>
      </w:r>
      <w:r w:rsidR="00E14351">
        <w:rPr>
          <w:bCs/>
          <w:sz w:val="24"/>
          <w:szCs w:val="24"/>
        </w:rPr>
        <w:t xml:space="preserve"> </w:t>
      </w:r>
    </w:p>
    <w:p w:rsidR="000A61FC" w:rsidRPr="000A61FC" w:rsidRDefault="00A50F33" w:rsidP="00A50F33">
      <w:pPr>
        <w:spacing w:line="240" w:lineRule="auto"/>
        <w:contextualSpacing/>
        <w:jc w:val="both"/>
        <w:rPr>
          <w:bCs/>
          <w:sz w:val="24"/>
          <w:szCs w:val="24"/>
        </w:rPr>
      </w:pPr>
      <w:r w:rsidRPr="00E14351">
        <w:rPr>
          <w:bCs/>
          <w:sz w:val="24"/>
          <w:szCs w:val="24"/>
        </w:rPr>
        <w:t>Начальная максимальная цена единицы работ (</w:t>
      </w:r>
      <w:r w:rsidR="00E14351" w:rsidRPr="00E14351">
        <w:rPr>
          <w:bCs/>
          <w:sz w:val="24"/>
          <w:szCs w:val="24"/>
        </w:rPr>
        <w:t xml:space="preserve">стоимость </w:t>
      </w:r>
      <w:r w:rsidR="00E14351" w:rsidRPr="00E14351">
        <w:rPr>
          <w:color w:val="000000"/>
          <w:sz w:val="24"/>
          <w:szCs w:val="24"/>
        </w:rPr>
        <w:t xml:space="preserve">проведения </w:t>
      </w:r>
      <w:proofErr w:type="spellStart"/>
      <w:r w:rsidR="00E14351" w:rsidRPr="00E14351">
        <w:rPr>
          <w:color w:val="000000"/>
          <w:sz w:val="24"/>
          <w:szCs w:val="24"/>
        </w:rPr>
        <w:t>предрейсового</w:t>
      </w:r>
      <w:proofErr w:type="spellEnd"/>
      <w:r w:rsidR="00E14351" w:rsidRPr="00E14351">
        <w:rPr>
          <w:color w:val="000000"/>
          <w:sz w:val="24"/>
          <w:szCs w:val="24"/>
        </w:rPr>
        <w:t xml:space="preserve"> контроля технического состояния одного автотранспортного средства</w:t>
      </w:r>
      <w:r w:rsidRPr="00E14351">
        <w:rPr>
          <w:bCs/>
          <w:sz w:val="24"/>
          <w:szCs w:val="24"/>
        </w:rPr>
        <w:t>) – 59 (Пятьдесят девять) рублей 00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A607B1" w:rsidRPr="00A607B1" w:rsidRDefault="004A2980" w:rsidP="00A607B1">
      <w:pPr>
        <w:shd w:val="clear" w:color="auto" w:fill="FFFFFF"/>
        <w:spacing w:line="240" w:lineRule="auto"/>
        <w:ind w:right="1"/>
        <w:contextualSpacing/>
        <w:jc w:val="both"/>
        <w:rPr>
          <w:sz w:val="24"/>
          <w:szCs w:val="24"/>
        </w:rPr>
      </w:pPr>
      <w:r w:rsidRPr="00A607B1">
        <w:rPr>
          <w:b/>
          <w:bCs/>
          <w:sz w:val="24"/>
          <w:szCs w:val="24"/>
        </w:rPr>
        <w:t>1</w:t>
      </w:r>
      <w:r w:rsidR="00450CE1" w:rsidRPr="00A607B1">
        <w:rPr>
          <w:b/>
          <w:bCs/>
          <w:sz w:val="24"/>
          <w:szCs w:val="24"/>
        </w:rPr>
        <w:t>1</w:t>
      </w:r>
      <w:r w:rsidRPr="00A607B1">
        <w:rPr>
          <w:b/>
          <w:bCs/>
          <w:sz w:val="24"/>
          <w:szCs w:val="24"/>
        </w:rPr>
        <w:t>. Поря</w:t>
      </w:r>
      <w:r w:rsidR="00A50F33" w:rsidRPr="00A607B1">
        <w:rPr>
          <w:b/>
          <w:bCs/>
          <w:sz w:val="24"/>
          <w:szCs w:val="24"/>
        </w:rPr>
        <w:t xml:space="preserve">док формирования цены договора: </w:t>
      </w:r>
      <w:r w:rsidR="00A607B1" w:rsidRPr="00A607B1">
        <w:rPr>
          <w:sz w:val="24"/>
          <w:szCs w:val="24"/>
        </w:rPr>
        <w:t>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настоящего договора.</w:t>
      </w:r>
    </w:p>
    <w:p w:rsidR="004A2980" w:rsidRPr="00A607B1" w:rsidRDefault="004A2980" w:rsidP="000A61FC">
      <w:pPr>
        <w:spacing w:line="240" w:lineRule="auto"/>
        <w:contextualSpacing/>
        <w:jc w:val="both"/>
        <w:rPr>
          <w:rStyle w:val="gen"/>
          <w:color w:val="000000"/>
          <w:sz w:val="24"/>
          <w:szCs w:val="24"/>
        </w:rPr>
      </w:pPr>
      <w:r w:rsidRPr="00A607B1">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A607B1" w:rsidRPr="009172E7" w:rsidRDefault="00450CE1" w:rsidP="00A607B1">
      <w:pPr>
        <w:shd w:val="clear" w:color="auto" w:fill="FFFFFF"/>
        <w:spacing w:line="240" w:lineRule="auto"/>
        <w:ind w:right="1"/>
        <w:contextualSpacing/>
        <w:jc w:val="both"/>
        <w:rPr>
          <w:color w:val="000000"/>
          <w:sz w:val="24"/>
          <w:szCs w:val="24"/>
        </w:rPr>
      </w:pPr>
      <w:r w:rsidRPr="00A607B1">
        <w:rPr>
          <w:b/>
          <w:bCs/>
          <w:color w:val="000000"/>
          <w:sz w:val="24"/>
          <w:szCs w:val="24"/>
        </w:rPr>
        <w:t>12</w:t>
      </w:r>
      <w:r w:rsidR="004A2980" w:rsidRPr="00A607B1">
        <w:rPr>
          <w:b/>
          <w:bCs/>
          <w:color w:val="000000"/>
          <w:sz w:val="24"/>
          <w:szCs w:val="24"/>
        </w:rPr>
        <w:t xml:space="preserve">. </w:t>
      </w:r>
      <w:r w:rsidR="004A2980" w:rsidRPr="00A607B1">
        <w:rPr>
          <w:b/>
          <w:color w:val="000000"/>
          <w:sz w:val="24"/>
          <w:szCs w:val="24"/>
        </w:rPr>
        <w:t>Форм</w:t>
      </w:r>
      <w:r w:rsidR="00E27949" w:rsidRPr="00A607B1">
        <w:rPr>
          <w:b/>
          <w:color w:val="000000"/>
          <w:sz w:val="24"/>
          <w:szCs w:val="24"/>
        </w:rPr>
        <w:t xml:space="preserve">а, </w:t>
      </w:r>
      <w:r w:rsidR="002737FC" w:rsidRPr="00A607B1">
        <w:rPr>
          <w:b/>
          <w:color w:val="000000"/>
          <w:sz w:val="24"/>
          <w:szCs w:val="24"/>
        </w:rPr>
        <w:t xml:space="preserve">сроки и порядок </w:t>
      </w:r>
      <w:r w:rsidR="005B4004" w:rsidRPr="00A607B1">
        <w:rPr>
          <w:b/>
          <w:color w:val="000000"/>
          <w:sz w:val="24"/>
          <w:szCs w:val="24"/>
        </w:rPr>
        <w:t xml:space="preserve">оплаты </w:t>
      </w:r>
      <w:r w:rsidR="00916607" w:rsidRPr="00A607B1">
        <w:rPr>
          <w:b/>
          <w:color w:val="000000"/>
          <w:sz w:val="24"/>
          <w:szCs w:val="24"/>
        </w:rPr>
        <w:t>работ</w:t>
      </w:r>
      <w:r w:rsidR="004A2980" w:rsidRPr="00A607B1">
        <w:rPr>
          <w:b/>
          <w:color w:val="000000"/>
          <w:sz w:val="24"/>
          <w:szCs w:val="24"/>
        </w:rPr>
        <w:t>:</w:t>
      </w:r>
      <w:r w:rsidR="00B1176C" w:rsidRPr="00A607B1">
        <w:rPr>
          <w:b/>
          <w:color w:val="000000"/>
          <w:sz w:val="24"/>
          <w:szCs w:val="24"/>
        </w:rPr>
        <w:t xml:space="preserve"> </w:t>
      </w:r>
      <w:r w:rsidR="00A607B1" w:rsidRPr="00A607B1">
        <w:rPr>
          <w:color w:val="000000"/>
          <w:sz w:val="24"/>
          <w:szCs w:val="24"/>
        </w:rPr>
        <w:t xml:space="preserve">Оплата осуществляется Заказчиком ежемесячно за выполненные Исполнителем и принятые Заказчиком работы на основании выставленного Исполнителем счёта. </w:t>
      </w:r>
      <w:r w:rsidR="00A607B1" w:rsidRPr="00A607B1">
        <w:rPr>
          <w:color w:val="000000"/>
          <w:spacing w:val="11"/>
          <w:sz w:val="24"/>
          <w:szCs w:val="24"/>
        </w:rPr>
        <w:t xml:space="preserve">Счёт подлежит оплате Заказчиком в течение 15 (Пятнадцати) рабочих дней после </w:t>
      </w:r>
      <w:r w:rsidR="00A607B1" w:rsidRPr="00A607B1">
        <w:rPr>
          <w:color w:val="000000"/>
          <w:spacing w:val="-1"/>
          <w:sz w:val="24"/>
          <w:szCs w:val="24"/>
        </w:rPr>
        <w:t xml:space="preserve">подписания Сторонами акта </w:t>
      </w:r>
      <w:r w:rsidR="00A607B1" w:rsidRPr="00A607B1">
        <w:rPr>
          <w:color w:val="000000"/>
          <w:spacing w:val="5"/>
          <w:sz w:val="24"/>
          <w:szCs w:val="24"/>
        </w:rPr>
        <w:t>выполненных работ</w:t>
      </w:r>
      <w:r w:rsidR="00A607B1" w:rsidRPr="00A607B1">
        <w:rPr>
          <w:color w:val="000000"/>
          <w:spacing w:val="-2"/>
          <w:sz w:val="24"/>
          <w:szCs w:val="24"/>
        </w:rPr>
        <w:t xml:space="preserve"> при предоставлении </w:t>
      </w:r>
      <w:r w:rsidR="00A607B1" w:rsidRPr="00A607B1">
        <w:rPr>
          <w:color w:val="000000"/>
          <w:spacing w:val="-1"/>
          <w:sz w:val="24"/>
          <w:szCs w:val="24"/>
        </w:rPr>
        <w:t xml:space="preserve">Исполнителем счёта-фактуры по действующей форме, с заполнением </w:t>
      </w:r>
      <w:r w:rsidR="00A607B1" w:rsidRPr="00A607B1">
        <w:rPr>
          <w:color w:val="000000"/>
          <w:sz w:val="24"/>
          <w:szCs w:val="24"/>
        </w:rPr>
        <w:t>надлежащим образом всех реквизитов (</w:t>
      </w:r>
      <w:r w:rsidR="00A607B1" w:rsidRPr="00A607B1">
        <w:rPr>
          <w:i/>
          <w:color w:val="000000"/>
          <w:sz w:val="24"/>
          <w:szCs w:val="24"/>
        </w:rPr>
        <w:t>если предусмотрен</w:t>
      </w:r>
      <w:r w:rsidR="00A607B1" w:rsidRPr="00A607B1">
        <w:rPr>
          <w:color w:val="000000"/>
          <w:sz w:val="24"/>
          <w:szCs w:val="24"/>
        </w:rPr>
        <w:t>).</w:t>
      </w:r>
    </w:p>
    <w:p w:rsidR="00A607B1" w:rsidRPr="009172E7" w:rsidRDefault="00A607B1" w:rsidP="00A607B1">
      <w:pPr>
        <w:shd w:val="clear" w:color="auto" w:fill="FFFFFF"/>
        <w:spacing w:line="240" w:lineRule="auto"/>
        <w:ind w:right="1"/>
        <w:contextualSpacing/>
        <w:jc w:val="both"/>
        <w:rPr>
          <w:color w:val="000000"/>
          <w:sz w:val="24"/>
          <w:szCs w:val="24"/>
        </w:rPr>
      </w:pPr>
      <w:r w:rsidRPr="009172E7">
        <w:rPr>
          <w:color w:val="000000"/>
          <w:sz w:val="24"/>
          <w:szCs w:val="24"/>
        </w:rPr>
        <w:t>Днем оплаты считается день списания денежных сре</w:t>
      </w:r>
      <w:proofErr w:type="gramStart"/>
      <w:r w:rsidRPr="009172E7">
        <w:rPr>
          <w:color w:val="000000"/>
          <w:sz w:val="24"/>
          <w:szCs w:val="24"/>
        </w:rPr>
        <w:t>дств с л</w:t>
      </w:r>
      <w:proofErr w:type="gramEnd"/>
      <w:r w:rsidRPr="009172E7">
        <w:rPr>
          <w:color w:val="000000"/>
          <w:sz w:val="24"/>
          <w:szCs w:val="24"/>
        </w:rPr>
        <w:t>ицевого счета Заказчика.</w:t>
      </w:r>
    </w:p>
    <w:p w:rsidR="004A2980" w:rsidRPr="0011479A" w:rsidRDefault="00450CE1" w:rsidP="00A607B1">
      <w:pPr>
        <w:shd w:val="clear" w:color="auto" w:fill="FFFFFF"/>
        <w:spacing w:line="240" w:lineRule="auto"/>
        <w:ind w:right="1"/>
        <w:contextualSpacing/>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lastRenderedPageBreak/>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 xml:space="preserve">для </w:t>
      </w:r>
      <w:r w:rsidR="00631B86">
        <w:rPr>
          <w:color w:val="000000" w:themeColor="text1"/>
          <w:sz w:val="24"/>
          <w:szCs w:val="24"/>
        </w:rPr>
        <w:lastRenderedPageBreak/>
        <w:t>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xml:space="preserve">, техническим </w:t>
      </w:r>
      <w:r w:rsidR="001425C8" w:rsidRPr="00C53469">
        <w:rPr>
          <w:sz w:val="24"/>
          <w:szCs w:val="24"/>
        </w:rPr>
        <w:lastRenderedPageBreak/>
        <w:t>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0A61FC">
      <w:pPr>
        <w:spacing w:before="60" w:after="60" w:line="240"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A50F33">
        <w:rPr>
          <w:b/>
          <w:color w:val="FF0000"/>
          <w:sz w:val="24"/>
          <w:szCs w:val="24"/>
        </w:rPr>
        <w:t>0</w:t>
      </w:r>
      <w:r w:rsidR="00A607B1">
        <w:rPr>
          <w:b/>
          <w:color w:val="FF0000"/>
          <w:sz w:val="24"/>
          <w:szCs w:val="24"/>
        </w:rPr>
        <w:t>7</w:t>
      </w:r>
      <w:r w:rsidR="00BC68C7" w:rsidRPr="0011479A">
        <w:rPr>
          <w:b/>
          <w:color w:val="FF0000"/>
          <w:sz w:val="24"/>
          <w:szCs w:val="24"/>
        </w:rPr>
        <w:t>.</w:t>
      </w:r>
      <w:r w:rsidR="00A50F33">
        <w:rPr>
          <w:b/>
          <w:color w:val="FF0000"/>
          <w:sz w:val="24"/>
          <w:szCs w:val="24"/>
        </w:rPr>
        <w:t>03</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A607B1">
        <w:rPr>
          <w:b/>
          <w:color w:val="FF0000"/>
          <w:sz w:val="24"/>
          <w:szCs w:val="24"/>
        </w:rPr>
        <w:t>18</w:t>
      </w:r>
      <w:r w:rsidR="00871B54" w:rsidRPr="0011479A">
        <w:rPr>
          <w:b/>
          <w:color w:val="FF0000"/>
          <w:sz w:val="24"/>
          <w:szCs w:val="24"/>
        </w:rPr>
        <w:t>.</w:t>
      </w:r>
      <w:r w:rsidR="00A50F33">
        <w:rPr>
          <w:b/>
          <w:color w:val="FF0000"/>
          <w:sz w:val="24"/>
          <w:szCs w:val="24"/>
        </w:rPr>
        <w:t>03</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lastRenderedPageBreak/>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607B1">
        <w:rPr>
          <w:rFonts w:eastAsia="Calibri"/>
          <w:b/>
          <w:bCs/>
          <w:color w:val="FF0000"/>
          <w:sz w:val="24"/>
          <w:szCs w:val="24"/>
        </w:rPr>
        <w:t>07</w:t>
      </w:r>
      <w:r w:rsidR="003D7097" w:rsidRPr="0011479A">
        <w:rPr>
          <w:rFonts w:eastAsia="Calibri"/>
          <w:b/>
          <w:bCs/>
          <w:color w:val="FF0000"/>
          <w:sz w:val="24"/>
          <w:szCs w:val="24"/>
        </w:rPr>
        <w:t>.</w:t>
      </w:r>
      <w:r w:rsidR="00B20BCE">
        <w:rPr>
          <w:rFonts w:eastAsia="Calibri"/>
          <w:b/>
          <w:bCs/>
          <w:color w:val="FF0000"/>
          <w:sz w:val="24"/>
          <w:szCs w:val="24"/>
        </w:rPr>
        <w:t>0</w:t>
      </w:r>
      <w:r w:rsidR="00A50F33">
        <w:rPr>
          <w:rFonts w:eastAsia="Calibri"/>
          <w:b/>
          <w:bCs/>
          <w:color w:val="FF0000"/>
          <w:sz w:val="24"/>
          <w:szCs w:val="24"/>
        </w:rPr>
        <w:t>3</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A607B1">
        <w:rPr>
          <w:rFonts w:eastAsia="Calibri"/>
          <w:b/>
          <w:bCs/>
          <w:color w:val="FF0000"/>
          <w:sz w:val="24"/>
          <w:szCs w:val="24"/>
        </w:rPr>
        <w:t>15</w:t>
      </w:r>
      <w:r w:rsidR="003D7097" w:rsidRPr="0011479A">
        <w:rPr>
          <w:rFonts w:eastAsia="Calibri"/>
          <w:b/>
          <w:bCs/>
          <w:color w:val="FF0000"/>
          <w:sz w:val="24"/>
          <w:szCs w:val="24"/>
        </w:rPr>
        <w:t>.</w:t>
      </w:r>
      <w:r w:rsidR="00A50F33">
        <w:rPr>
          <w:rFonts w:eastAsia="Calibri"/>
          <w:b/>
          <w:bCs/>
          <w:color w:val="FF0000"/>
          <w:sz w:val="24"/>
          <w:szCs w:val="24"/>
        </w:rPr>
        <w:t>03</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A607B1">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A607B1">
        <w:rPr>
          <w:b/>
          <w:color w:val="FF0000"/>
          <w:sz w:val="24"/>
          <w:szCs w:val="24"/>
        </w:rPr>
        <w:t>18</w:t>
      </w:r>
      <w:r w:rsidRPr="0048462C">
        <w:rPr>
          <w:b/>
          <w:color w:val="FF0000"/>
          <w:sz w:val="24"/>
          <w:szCs w:val="24"/>
        </w:rPr>
        <w:t xml:space="preserve">» </w:t>
      </w:r>
      <w:r w:rsidR="00A50F33">
        <w:rPr>
          <w:b/>
          <w:color w:val="FF0000"/>
          <w:sz w:val="24"/>
          <w:szCs w:val="24"/>
        </w:rPr>
        <w:t>марта</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A607B1">
        <w:rPr>
          <w:b/>
          <w:color w:val="FF0000"/>
          <w:sz w:val="24"/>
          <w:szCs w:val="24"/>
        </w:rPr>
        <w:t xml:space="preserve">до 12.00 </w:t>
      </w:r>
      <w:proofErr w:type="gramStart"/>
      <w:r w:rsidR="00A607B1">
        <w:rPr>
          <w:b/>
          <w:color w:val="FF0000"/>
          <w:sz w:val="24"/>
          <w:szCs w:val="24"/>
        </w:rPr>
        <w:t>МСК</w:t>
      </w:r>
      <w:proofErr w:type="gramEnd"/>
      <w:r w:rsidR="00A607B1">
        <w:rPr>
          <w:b/>
          <w:color w:val="FF0000"/>
          <w:sz w:val="24"/>
          <w:szCs w:val="24"/>
        </w:rPr>
        <w:t>+1 18</w:t>
      </w:r>
      <w:r w:rsidR="00A50F33">
        <w:rPr>
          <w:b/>
          <w:color w:val="FF0000"/>
          <w:sz w:val="24"/>
          <w:szCs w:val="24"/>
        </w:rPr>
        <w:t>.03</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w:t>
      </w:r>
      <w:r>
        <w:rPr>
          <w:sz w:val="24"/>
          <w:szCs w:val="24"/>
        </w:rPr>
        <w:lastRenderedPageBreak/>
        <w:t>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lastRenderedPageBreak/>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A50F3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A50F33">
        <w:rPr>
          <w:b/>
          <w:sz w:val="24"/>
          <w:szCs w:val="24"/>
        </w:rPr>
        <w:t>на</w:t>
      </w:r>
      <w:r w:rsidR="00812D31" w:rsidRPr="00A50F33">
        <w:rPr>
          <w:b/>
          <w:sz w:val="24"/>
          <w:szCs w:val="24"/>
        </w:rPr>
        <w:t xml:space="preserve"> </w:t>
      </w:r>
      <w:r w:rsidR="00A50F33" w:rsidRPr="00A50F33">
        <w:rPr>
          <w:b/>
          <w:sz w:val="24"/>
          <w:szCs w:val="24"/>
        </w:rPr>
        <w:t xml:space="preserve">выполнение работ по </w:t>
      </w:r>
      <w:proofErr w:type="spellStart"/>
      <w:r w:rsidR="00A50F33" w:rsidRPr="00A50F33">
        <w:rPr>
          <w:b/>
          <w:sz w:val="24"/>
          <w:szCs w:val="24"/>
        </w:rPr>
        <w:t>предрейсовому</w:t>
      </w:r>
      <w:proofErr w:type="spellEnd"/>
      <w:r w:rsidR="00A50F33">
        <w:rPr>
          <w:b/>
          <w:sz w:val="24"/>
          <w:szCs w:val="24"/>
        </w:rPr>
        <w:t xml:space="preserve"> </w:t>
      </w:r>
      <w:r w:rsidR="00A50F33" w:rsidRPr="00A50F33">
        <w:rPr>
          <w:b/>
          <w:sz w:val="24"/>
          <w:szCs w:val="24"/>
        </w:rPr>
        <w:t xml:space="preserve"> контролю технического состояния автотранспортных средств Заказчика</w:t>
      </w:r>
      <w:r w:rsidR="00E917B7" w:rsidRPr="00A50F33">
        <w:rPr>
          <w:b/>
          <w:color w:val="000000"/>
          <w:sz w:val="24"/>
          <w:szCs w:val="24"/>
        </w:rPr>
        <w:t>,</w:t>
      </w:r>
      <w:r w:rsidR="00936981" w:rsidRPr="00A50F3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352E59" w:rsidRPr="00A607B1" w:rsidRDefault="00525F39" w:rsidP="00352E59">
      <w:pPr>
        <w:spacing w:before="60" w:after="60" w:line="240" w:lineRule="auto"/>
        <w:ind w:firstLine="567"/>
        <w:jc w:val="both"/>
        <w:rPr>
          <w:bCs/>
          <w:sz w:val="24"/>
          <w:szCs w:val="24"/>
        </w:rPr>
      </w:pPr>
      <w:r w:rsidRPr="00A607B1">
        <w:rPr>
          <w:bCs/>
          <w:sz w:val="24"/>
          <w:szCs w:val="24"/>
        </w:rPr>
        <w:t>Ц</w:t>
      </w:r>
      <w:r w:rsidR="00236DC3" w:rsidRPr="00A607B1">
        <w:rPr>
          <w:bCs/>
          <w:sz w:val="24"/>
          <w:szCs w:val="24"/>
        </w:rPr>
        <w:t>ен</w:t>
      </w:r>
      <w:r w:rsidRPr="00A607B1">
        <w:rPr>
          <w:bCs/>
          <w:sz w:val="24"/>
          <w:szCs w:val="24"/>
        </w:rPr>
        <w:t>а</w:t>
      </w:r>
      <w:r w:rsidR="005B4971" w:rsidRPr="00A607B1">
        <w:rPr>
          <w:bCs/>
          <w:sz w:val="24"/>
          <w:szCs w:val="24"/>
        </w:rPr>
        <w:t xml:space="preserve"> договора </w:t>
      </w:r>
      <w:r w:rsidR="005B4971" w:rsidRPr="00A607B1">
        <w:rPr>
          <w:sz w:val="24"/>
          <w:szCs w:val="24"/>
        </w:rPr>
        <w:t xml:space="preserve">на </w:t>
      </w:r>
      <w:r w:rsidR="004A7559">
        <w:rPr>
          <w:sz w:val="24"/>
          <w:szCs w:val="24"/>
        </w:rPr>
        <w:t>в</w:t>
      </w:r>
      <w:r w:rsidR="00A50F33" w:rsidRPr="00A607B1">
        <w:rPr>
          <w:sz w:val="24"/>
          <w:szCs w:val="24"/>
        </w:rPr>
        <w:t xml:space="preserve">ыполнение работ по </w:t>
      </w:r>
      <w:proofErr w:type="spellStart"/>
      <w:r w:rsidR="00A50F33" w:rsidRPr="00A607B1">
        <w:rPr>
          <w:sz w:val="24"/>
          <w:szCs w:val="24"/>
        </w:rPr>
        <w:t>предрейсовому</w:t>
      </w:r>
      <w:proofErr w:type="spellEnd"/>
      <w:r w:rsidR="00A50F33" w:rsidRPr="00A607B1">
        <w:rPr>
          <w:sz w:val="24"/>
          <w:szCs w:val="24"/>
        </w:rPr>
        <w:t xml:space="preserve"> контролю технического состояния автотранспортных средств Заказчика </w:t>
      </w:r>
      <w:r w:rsidR="00352E59" w:rsidRPr="00A607B1">
        <w:rPr>
          <w:bCs/>
          <w:sz w:val="24"/>
          <w:szCs w:val="24"/>
        </w:rPr>
        <w:t>составляет</w:t>
      </w:r>
      <w:proofErr w:type="gramStart"/>
      <w:r w:rsidR="00352E59" w:rsidRPr="00A607B1">
        <w:rPr>
          <w:bCs/>
          <w:sz w:val="24"/>
          <w:szCs w:val="24"/>
        </w:rPr>
        <w:t xml:space="preserve"> ________________ (_______________) </w:t>
      </w:r>
      <w:proofErr w:type="gramEnd"/>
      <w:r w:rsidR="00352E59" w:rsidRPr="00A607B1">
        <w:rPr>
          <w:bCs/>
          <w:sz w:val="24"/>
          <w:szCs w:val="24"/>
        </w:rPr>
        <w:t>рублей ___ копеек, в</w:t>
      </w:r>
      <w:r w:rsidR="00A93BA9" w:rsidRPr="00A607B1">
        <w:rPr>
          <w:bCs/>
          <w:sz w:val="24"/>
          <w:szCs w:val="24"/>
        </w:rPr>
        <w:t xml:space="preserve"> том числе НДС 20</w:t>
      </w:r>
      <w:r w:rsidR="00352E59" w:rsidRPr="00A607B1">
        <w:rPr>
          <w:bCs/>
          <w:sz w:val="24"/>
          <w:szCs w:val="24"/>
        </w:rPr>
        <w:t xml:space="preserve">% </w:t>
      </w:r>
      <w:r w:rsidR="005C6E72" w:rsidRPr="00A607B1">
        <w:rPr>
          <w:bCs/>
          <w:sz w:val="24"/>
          <w:szCs w:val="24"/>
        </w:rPr>
        <w:t xml:space="preserve">- </w:t>
      </w:r>
      <w:r w:rsidR="00352E59" w:rsidRPr="00A607B1">
        <w:rPr>
          <w:bCs/>
          <w:sz w:val="24"/>
          <w:szCs w:val="24"/>
        </w:rPr>
        <w:t>_______</w:t>
      </w:r>
      <w:r w:rsidR="005C6E72" w:rsidRPr="00A607B1">
        <w:rPr>
          <w:bCs/>
          <w:sz w:val="24"/>
          <w:szCs w:val="24"/>
        </w:rPr>
        <w:t xml:space="preserve"> </w:t>
      </w:r>
      <w:r w:rsidR="00352E59" w:rsidRPr="00A607B1">
        <w:rPr>
          <w:bCs/>
          <w:sz w:val="24"/>
          <w:szCs w:val="24"/>
        </w:rPr>
        <w:t>рублей __</w:t>
      </w:r>
      <w:r w:rsidR="005C6E72" w:rsidRPr="00A607B1">
        <w:rPr>
          <w:bCs/>
          <w:sz w:val="24"/>
          <w:szCs w:val="24"/>
        </w:rPr>
        <w:t xml:space="preserve"> </w:t>
      </w:r>
      <w:r w:rsidR="00352E59" w:rsidRPr="00A607B1">
        <w:rPr>
          <w:bCs/>
          <w:sz w:val="24"/>
          <w:szCs w:val="24"/>
        </w:rPr>
        <w:t>копеек/НДС не облагается (</w:t>
      </w:r>
      <w:r w:rsidR="00352E59" w:rsidRPr="00A607B1">
        <w:rPr>
          <w:bCs/>
          <w:i/>
          <w:sz w:val="24"/>
          <w:szCs w:val="24"/>
        </w:rPr>
        <w:t>указывается с учетом применяемой у участника закупки системы налогообложения</w:t>
      </w:r>
      <w:r w:rsidR="001B324D" w:rsidRPr="00A607B1">
        <w:rPr>
          <w:bCs/>
          <w:sz w:val="24"/>
          <w:szCs w:val="24"/>
        </w:rPr>
        <w:t>):</w:t>
      </w:r>
    </w:p>
    <w:p w:rsidR="001B324D" w:rsidRPr="00A607B1" w:rsidRDefault="00573A50" w:rsidP="004C18E1">
      <w:pPr>
        <w:spacing w:before="60" w:after="60" w:line="240" w:lineRule="auto"/>
        <w:ind w:firstLine="567"/>
        <w:jc w:val="both"/>
        <w:rPr>
          <w:bCs/>
          <w:sz w:val="24"/>
          <w:szCs w:val="24"/>
        </w:rPr>
      </w:pPr>
      <w:r w:rsidRPr="009172E7">
        <w:rPr>
          <w:color w:val="000000"/>
          <w:sz w:val="24"/>
          <w:szCs w:val="24"/>
        </w:rPr>
        <w:t xml:space="preserve">Стоимость </w:t>
      </w:r>
      <w:r>
        <w:rPr>
          <w:color w:val="000000"/>
          <w:sz w:val="24"/>
          <w:szCs w:val="24"/>
        </w:rPr>
        <w:t xml:space="preserve">проведения </w:t>
      </w:r>
      <w:proofErr w:type="spellStart"/>
      <w:r>
        <w:rPr>
          <w:color w:val="000000"/>
          <w:sz w:val="24"/>
          <w:szCs w:val="24"/>
        </w:rPr>
        <w:t>предрейсового</w:t>
      </w:r>
      <w:proofErr w:type="spellEnd"/>
      <w:r>
        <w:rPr>
          <w:color w:val="000000"/>
          <w:sz w:val="24"/>
          <w:szCs w:val="24"/>
        </w:rPr>
        <w:t xml:space="preserve"> контроля технического состояния одного автотранспортного средства</w:t>
      </w:r>
      <w:r w:rsidRPr="00A607B1">
        <w:rPr>
          <w:bCs/>
          <w:sz w:val="24"/>
          <w:szCs w:val="24"/>
        </w:rPr>
        <w:t xml:space="preserve"> </w:t>
      </w:r>
      <w:r w:rsidR="004C18E1" w:rsidRPr="00A607B1">
        <w:rPr>
          <w:bCs/>
          <w:sz w:val="24"/>
          <w:szCs w:val="24"/>
        </w:rPr>
        <w:t>составляет</w:t>
      </w:r>
      <w:proofErr w:type="gramStart"/>
      <w:r w:rsidR="004C18E1" w:rsidRPr="00A607B1">
        <w:rPr>
          <w:bCs/>
          <w:sz w:val="24"/>
          <w:szCs w:val="24"/>
        </w:rPr>
        <w:t xml:space="preserve"> ________________ (_______________) </w:t>
      </w:r>
      <w:proofErr w:type="gramEnd"/>
      <w:r w:rsidR="004C18E1" w:rsidRPr="00A607B1">
        <w:rPr>
          <w:bCs/>
          <w:sz w:val="24"/>
          <w:szCs w:val="24"/>
        </w:rPr>
        <w:t>рублей ___ копеек, в том числе НДС __% _______рублей __копеек/НДС не облагается (</w:t>
      </w:r>
      <w:r w:rsidR="004C18E1" w:rsidRPr="00A607B1">
        <w:rPr>
          <w:bCs/>
          <w:i/>
          <w:sz w:val="24"/>
          <w:szCs w:val="24"/>
        </w:rPr>
        <w:t>указывается с учетом применяемой у участника закупки системы налогообложения</w:t>
      </w:r>
      <w:r w:rsidR="004C18E1" w:rsidRPr="00A607B1">
        <w:rPr>
          <w:bCs/>
          <w:sz w:val="24"/>
          <w:szCs w:val="24"/>
        </w:rPr>
        <w:t>).</w:t>
      </w:r>
    </w:p>
    <w:p w:rsidR="00521239" w:rsidRPr="004C18E1" w:rsidRDefault="004C18E1" w:rsidP="004C18E1">
      <w:pPr>
        <w:shd w:val="clear" w:color="auto" w:fill="FFFFFF"/>
        <w:spacing w:line="240" w:lineRule="auto"/>
        <w:ind w:right="1"/>
        <w:contextualSpacing/>
        <w:jc w:val="both"/>
        <w:rPr>
          <w:sz w:val="24"/>
          <w:szCs w:val="24"/>
        </w:rPr>
      </w:pPr>
      <w:r w:rsidRPr="00A607B1">
        <w:rPr>
          <w:sz w:val="24"/>
          <w:szCs w:val="24"/>
        </w:rPr>
        <w:t>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настоящего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lastRenderedPageBreak/>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BD203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BD2036">
        <w:rPr>
          <w:rFonts w:ascii="Times New Roman" w:hAnsi="Times New Roman" w:cs="Times New Roman"/>
          <w:b/>
          <w:sz w:val="24"/>
          <w:szCs w:val="24"/>
          <w:lang w:eastAsia="ru-RU"/>
        </w:rPr>
        <w:t>ч</w:t>
      </w:r>
      <w:r w:rsidR="00CF11DA" w:rsidRPr="00BD2036">
        <w:rPr>
          <w:rFonts w:ascii="Times New Roman" w:hAnsi="Times New Roman" w:cs="Times New Roman"/>
          <w:b/>
          <w:sz w:val="24"/>
          <w:szCs w:val="24"/>
          <w:lang w:eastAsia="ru-RU"/>
        </w:rPr>
        <w:t>ест</w:t>
      </w:r>
      <w:r w:rsidR="00CA3F71" w:rsidRPr="00BD2036">
        <w:rPr>
          <w:rFonts w:ascii="Times New Roman" w:hAnsi="Times New Roman" w:cs="Times New Roman"/>
          <w:b/>
          <w:sz w:val="24"/>
          <w:szCs w:val="24"/>
          <w:lang w:eastAsia="ru-RU"/>
        </w:rPr>
        <w:t>венных характеристиках работ</w:t>
      </w:r>
      <w:r w:rsidRPr="00BD2036">
        <w:rPr>
          <w:rFonts w:ascii="Times New Roman" w:hAnsi="Times New Roman" w:cs="Times New Roman"/>
          <w:b/>
          <w:sz w:val="24"/>
          <w:szCs w:val="24"/>
          <w:lang w:eastAsia="ru-RU"/>
        </w:rPr>
        <w:t xml:space="preserve"> и иные предложения об условиях исполнения договора</w:t>
      </w:r>
      <w:r w:rsidR="007B7E6C" w:rsidRPr="00BD2036">
        <w:rPr>
          <w:rFonts w:ascii="Times New Roman" w:hAnsi="Times New Roman" w:cs="Times New Roman"/>
          <w:b/>
          <w:sz w:val="24"/>
          <w:szCs w:val="24"/>
          <w:lang w:eastAsia="ru-RU"/>
        </w:rPr>
        <w:t xml:space="preserve">. </w:t>
      </w:r>
    </w:p>
    <w:p w:rsidR="005C6B38" w:rsidRPr="00C53469" w:rsidRDefault="007B7E6C" w:rsidP="005C6B38">
      <w:pPr>
        <w:pStyle w:val="17"/>
        <w:tabs>
          <w:tab w:val="left" w:pos="900"/>
        </w:tabs>
        <w:spacing w:before="60" w:after="60"/>
        <w:ind w:left="0"/>
        <w:jc w:val="both"/>
        <w:rPr>
          <w:rFonts w:ascii="Times New Roman" w:hAnsi="Times New Roman" w:cs="Times New Roman"/>
          <w:b/>
          <w:sz w:val="24"/>
          <w:szCs w:val="24"/>
          <w:lang w:eastAsia="ru-RU"/>
        </w:rPr>
      </w:pPr>
      <w:proofErr w:type="gramStart"/>
      <w:r w:rsidRPr="005B7650">
        <w:rPr>
          <w:rFonts w:ascii="Times New Roman" w:hAnsi="Times New Roman" w:cs="Times New Roman"/>
          <w:b/>
          <w:sz w:val="24"/>
          <w:szCs w:val="24"/>
          <w:lang w:eastAsia="ru-RU"/>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используемого при выполнении работ.</w:t>
      </w:r>
      <w:proofErr w:type="gramEnd"/>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4B1709" w:rsidRDefault="004B170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Default="004A7559" w:rsidP="00664D6A">
      <w:pPr>
        <w:spacing w:line="240" w:lineRule="auto"/>
        <w:ind w:left="5387"/>
        <w:jc w:val="both"/>
        <w:rPr>
          <w:b/>
          <w:bCs/>
          <w:sz w:val="22"/>
          <w:szCs w:val="22"/>
        </w:rPr>
      </w:pPr>
    </w:p>
    <w:p w:rsidR="004A7559" w:rsidRPr="00C53469" w:rsidRDefault="004A755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4A7559" w:rsidRPr="009172E7" w:rsidRDefault="004A7559" w:rsidP="004A7559">
      <w:pPr>
        <w:widowControl/>
        <w:tabs>
          <w:tab w:val="left" w:pos="1155"/>
        </w:tabs>
        <w:spacing w:after="200" w:line="276" w:lineRule="auto"/>
        <w:ind w:left="720"/>
        <w:contextualSpacing/>
        <w:jc w:val="center"/>
        <w:rPr>
          <w:color w:val="000000"/>
          <w:spacing w:val="1"/>
          <w:sz w:val="24"/>
          <w:szCs w:val="24"/>
        </w:rPr>
      </w:pPr>
      <w:r w:rsidRPr="009172E7">
        <w:rPr>
          <w:color w:val="000000"/>
          <w:spacing w:val="1"/>
          <w:sz w:val="24"/>
          <w:szCs w:val="24"/>
        </w:rPr>
        <w:t>ДОГОВОР № _______</w:t>
      </w:r>
    </w:p>
    <w:p w:rsidR="004A7559" w:rsidRPr="009172E7" w:rsidRDefault="004A7559" w:rsidP="004A7559">
      <w:pPr>
        <w:widowControl/>
        <w:shd w:val="clear" w:color="auto" w:fill="FFFFFF"/>
        <w:tabs>
          <w:tab w:val="left" w:pos="6821"/>
          <w:tab w:val="left" w:pos="9177"/>
        </w:tabs>
        <w:spacing w:line="360" w:lineRule="auto"/>
        <w:ind w:left="567" w:firstLine="153"/>
        <w:contextualSpacing/>
        <w:jc w:val="both"/>
        <w:rPr>
          <w:color w:val="000000"/>
          <w:spacing w:val="1"/>
          <w:sz w:val="24"/>
          <w:szCs w:val="24"/>
        </w:rPr>
      </w:pPr>
    </w:p>
    <w:p w:rsidR="004A7559" w:rsidRPr="009172E7" w:rsidRDefault="004A7559" w:rsidP="004A7559">
      <w:pPr>
        <w:widowControl/>
        <w:shd w:val="clear" w:color="auto" w:fill="FFFFFF"/>
        <w:tabs>
          <w:tab w:val="left" w:pos="9923"/>
        </w:tabs>
        <w:spacing w:line="360" w:lineRule="auto"/>
        <w:ind w:left="11" w:hanging="10"/>
        <w:contextualSpacing/>
        <w:jc w:val="both"/>
        <w:rPr>
          <w:color w:val="000000"/>
          <w:spacing w:val="1"/>
          <w:sz w:val="24"/>
          <w:szCs w:val="24"/>
        </w:rPr>
      </w:pPr>
      <w:r w:rsidRPr="009172E7">
        <w:rPr>
          <w:color w:val="000000"/>
          <w:spacing w:val="1"/>
          <w:sz w:val="24"/>
          <w:szCs w:val="24"/>
        </w:rPr>
        <w:t xml:space="preserve">     г. Астрахань                                                                                     «___»_____________2019  г.</w:t>
      </w:r>
    </w:p>
    <w:p w:rsidR="004A7559" w:rsidRDefault="004A7559" w:rsidP="004A7559">
      <w:pPr>
        <w:spacing w:before="60" w:after="60" w:line="240" w:lineRule="auto"/>
        <w:ind w:firstLine="709"/>
        <w:jc w:val="both"/>
        <w:rPr>
          <w:sz w:val="24"/>
          <w:szCs w:val="24"/>
        </w:rPr>
      </w:pPr>
    </w:p>
    <w:p w:rsidR="004A7559" w:rsidRPr="009172E7" w:rsidRDefault="004A7559" w:rsidP="004A7559">
      <w:pPr>
        <w:spacing w:before="60" w:after="60" w:line="240" w:lineRule="auto"/>
        <w:ind w:firstLine="709"/>
        <w:jc w:val="both"/>
        <w:rPr>
          <w:sz w:val="24"/>
          <w:szCs w:val="24"/>
        </w:rPr>
      </w:pPr>
      <w:r w:rsidRPr="009172E7">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9172E7">
        <w:rPr>
          <w:sz w:val="24"/>
          <w:szCs w:val="24"/>
        </w:rPr>
        <w:t>Абдулатипова</w:t>
      </w:r>
      <w:proofErr w:type="spellEnd"/>
      <w:r w:rsidRPr="009172E7">
        <w:rPr>
          <w:sz w:val="24"/>
          <w:szCs w:val="24"/>
        </w:rPr>
        <w:t xml:space="preserve"> Магомеда </w:t>
      </w:r>
      <w:proofErr w:type="spellStart"/>
      <w:r w:rsidRPr="009172E7">
        <w:rPr>
          <w:sz w:val="24"/>
          <w:szCs w:val="24"/>
        </w:rPr>
        <w:t>Алиевича</w:t>
      </w:r>
      <w:proofErr w:type="spellEnd"/>
      <w:r w:rsidRPr="009172E7">
        <w:rPr>
          <w:sz w:val="24"/>
          <w:szCs w:val="24"/>
        </w:rPr>
        <w:t xml:space="preserve">, действующего на основании Устава, с одной стороны, и </w:t>
      </w:r>
    </w:p>
    <w:p w:rsidR="004A7559" w:rsidRPr="009172E7" w:rsidRDefault="004A7559" w:rsidP="004A7559">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w:t>
      </w:r>
      <w:r w:rsidRPr="009172E7">
        <w:rPr>
          <w:b/>
          <w:i/>
          <w:sz w:val="24"/>
          <w:szCs w:val="24"/>
        </w:rPr>
        <w:t xml:space="preserve"> (в случае, если контрагентом является юридическое лицо):</w:t>
      </w:r>
    </w:p>
    <w:p w:rsidR="004A7559" w:rsidRPr="009172E7" w:rsidRDefault="004A7559" w:rsidP="004A7559">
      <w:pPr>
        <w:spacing w:before="60" w:after="60" w:line="240" w:lineRule="auto"/>
        <w:ind w:firstLine="709"/>
        <w:jc w:val="both"/>
        <w:rPr>
          <w:sz w:val="24"/>
          <w:szCs w:val="24"/>
        </w:rPr>
      </w:pPr>
      <w:r w:rsidRPr="009172E7">
        <w:rPr>
          <w:sz w:val="24"/>
          <w:szCs w:val="24"/>
        </w:rPr>
        <w:t xml:space="preserve"> </w:t>
      </w:r>
      <w:r w:rsidRPr="009172E7">
        <w:rPr>
          <w:i/>
          <w:sz w:val="24"/>
          <w:szCs w:val="24"/>
          <w:u w:val="single"/>
        </w:rPr>
        <w:t>полное наименование</w:t>
      </w:r>
      <w:r w:rsidRPr="009172E7">
        <w:rPr>
          <w:b/>
          <w:sz w:val="24"/>
          <w:szCs w:val="24"/>
        </w:rPr>
        <w:t xml:space="preserve"> </w:t>
      </w:r>
      <w:r w:rsidRPr="009172E7">
        <w:rPr>
          <w:sz w:val="24"/>
          <w:szCs w:val="24"/>
        </w:rPr>
        <w:t>(</w:t>
      </w:r>
      <w:r w:rsidRPr="009172E7">
        <w:rPr>
          <w:i/>
          <w:sz w:val="24"/>
          <w:szCs w:val="24"/>
          <w:u w:val="single"/>
        </w:rPr>
        <w:t>сокращенное наименование</w:t>
      </w:r>
      <w:r w:rsidRPr="009172E7">
        <w:rPr>
          <w:sz w:val="24"/>
          <w:szCs w:val="24"/>
        </w:rPr>
        <w:t xml:space="preserve">), именуемое в дальнейшем «Исполнитель», в лице </w:t>
      </w:r>
      <w:r w:rsidRPr="009172E7">
        <w:rPr>
          <w:i/>
          <w:sz w:val="24"/>
          <w:szCs w:val="24"/>
          <w:u w:val="single"/>
        </w:rPr>
        <w:t>наименование должности и ФИО</w:t>
      </w:r>
      <w:r w:rsidRPr="009172E7">
        <w:rPr>
          <w:sz w:val="24"/>
          <w:szCs w:val="24"/>
        </w:rPr>
        <w:t xml:space="preserve">, действующего на основании </w:t>
      </w:r>
      <w:r w:rsidRPr="009172E7">
        <w:rPr>
          <w:i/>
          <w:sz w:val="24"/>
          <w:szCs w:val="24"/>
          <w:u w:val="single"/>
        </w:rPr>
        <w:t>наименование документа</w:t>
      </w:r>
      <w:r w:rsidRPr="009172E7">
        <w:rPr>
          <w:sz w:val="24"/>
          <w:szCs w:val="24"/>
        </w:rPr>
        <w:t xml:space="preserve">, с другой стороны, далее именуемые Стороны, </w:t>
      </w:r>
    </w:p>
    <w:p w:rsidR="004A7559" w:rsidRPr="009172E7" w:rsidRDefault="004A7559" w:rsidP="004A7559">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w:t>
      </w:r>
      <w:r w:rsidRPr="009172E7">
        <w:rPr>
          <w:b/>
          <w:i/>
          <w:sz w:val="24"/>
          <w:szCs w:val="24"/>
        </w:rPr>
        <w:t xml:space="preserve"> (в случае, если контрагентом является индивидуальный предприниматель):</w:t>
      </w:r>
    </w:p>
    <w:p w:rsidR="004A7559" w:rsidRPr="009172E7" w:rsidRDefault="004A7559" w:rsidP="004A7559">
      <w:pPr>
        <w:spacing w:before="60" w:after="60" w:line="240" w:lineRule="auto"/>
        <w:ind w:firstLine="709"/>
        <w:jc w:val="both"/>
        <w:rPr>
          <w:sz w:val="24"/>
          <w:szCs w:val="24"/>
        </w:rPr>
      </w:pPr>
      <w:r w:rsidRPr="009172E7">
        <w:rPr>
          <w:i/>
          <w:sz w:val="24"/>
          <w:szCs w:val="24"/>
        </w:rPr>
        <w:t>Индивидуальный предприниматель</w:t>
      </w:r>
      <w:r w:rsidRPr="009172E7">
        <w:rPr>
          <w:sz w:val="24"/>
          <w:szCs w:val="24"/>
        </w:rPr>
        <w:t xml:space="preserve"> </w:t>
      </w:r>
      <w:r w:rsidRPr="009172E7">
        <w:rPr>
          <w:i/>
          <w:sz w:val="24"/>
          <w:szCs w:val="24"/>
          <w:u w:val="single"/>
        </w:rPr>
        <w:t>ФИО</w:t>
      </w:r>
      <w:r w:rsidRPr="009172E7">
        <w:rPr>
          <w:sz w:val="24"/>
          <w:szCs w:val="24"/>
        </w:rPr>
        <w:t xml:space="preserve">, именуемый в дальнейшем «Исполнитель», действующий на основании </w:t>
      </w:r>
      <w:r w:rsidRPr="009172E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9172E7">
        <w:rPr>
          <w:i/>
          <w:sz w:val="24"/>
          <w:szCs w:val="24"/>
          <w:u w:val="single"/>
        </w:rPr>
        <w:t xml:space="preserve">                    ,</w:t>
      </w:r>
      <w:proofErr w:type="gramEnd"/>
      <w:r w:rsidRPr="009172E7">
        <w:rPr>
          <w:i/>
          <w:sz w:val="24"/>
          <w:szCs w:val="24"/>
          <w:u w:val="single"/>
        </w:rPr>
        <w:t xml:space="preserve"> ОГРНИП                    </w:t>
      </w:r>
      <w:r w:rsidRPr="009172E7">
        <w:rPr>
          <w:sz w:val="24"/>
          <w:szCs w:val="24"/>
        </w:rPr>
        <w:t xml:space="preserve">, с другой стороны, далее именуемые Стороны, </w:t>
      </w:r>
    </w:p>
    <w:p w:rsidR="004A7559" w:rsidRPr="009172E7" w:rsidRDefault="004A7559" w:rsidP="004A7559">
      <w:pPr>
        <w:spacing w:before="60" w:after="60" w:line="240" w:lineRule="auto"/>
        <w:ind w:firstLine="709"/>
        <w:jc w:val="both"/>
        <w:rPr>
          <w:b/>
          <w:i/>
          <w:sz w:val="24"/>
          <w:szCs w:val="24"/>
        </w:rPr>
      </w:pPr>
      <w:r w:rsidRPr="009172E7">
        <w:rPr>
          <w:b/>
          <w:i/>
          <w:sz w:val="24"/>
          <w:szCs w:val="24"/>
          <w:u w:val="single"/>
        </w:rPr>
        <w:t xml:space="preserve">- вариант </w:t>
      </w:r>
      <w:r w:rsidRPr="009172E7">
        <w:rPr>
          <w:b/>
          <w:i/>
          <w:sz w:val="24"/>
          <w:szCs w:val="24"/>
          <w:u w:val="single"/>
          <w:lang w:val="en-US"/>
        </w:rPr>
        <w:t>III</w:t>
      </w:r>
      <w:r w:rsidRPr="009172E7">
        <w:rPr>
          <w:b/>
          <w:i/>
          <w:sz w:val="24"/>
          <w:szCs w:val="24"/>
        </w:rPr>
        <w:t xml:space="preserve"> (в случае, если контрагентом является физическое лицо):</w:t>
      </w:r>
    </w:p>
    <w:p w:rsidR="004A7559" w:rsidRPr="009172E7" w:rsidRDefault="004A7559" w:rsidP="004A7559">
      <w:pPr>
        <w:spacing w:before="60" w:after="60" w:line="240" w:lineRule="auto"/>
        <w:ind w:firstLine="709"/>
        <w:jc w:val="both"/>
        <w:rPr>
          <w:sz w:val="24"/>
          <w:szCs w:val="24"/>
        </w:rPr>
      </w:pPr>
      <w:proofErr w:type="gramStart"/>
      <w:r w:rsidRPr="009172E7">
        <w:rPr>
          <w:i/>
          <w:sz w:val="24"/>
          <w:szCs w:val="24"/>
          <w:u w:val="single"/>
        </w:rPr>
        <w:t>ФИО</w:t>
      </w:r>
      <w:r w:rsidRPr="009172E7">
        <w:rPr>
          <w:sz w:val="24"/>
          <w:szCs w:val="24"/>
        </w:rPr>
        <w:t>,</w:t>
      </w:r>
      <w:r w:rsidRPr="009172E7">
        <w:rPr>
          <w:i/>
          <w:sz w:val="24"/>
          <w:szCs w:val="24"/>
        </w:rPr>
        <w:t xml:space="preserve"> дата рождения:___________, паспорт: серия ________ № __________, выдан: _______________________ ____________, зарегистрирован:_______________________</w:t>
      </w:r>
      <w:r w:rsidRPr="009172E7">
        <w:rPr>
          <w:sz w:val="24"/>
          <w:szCs w:val="24"/>
        </w:rPr>
        <w:t xml:space="preserve">, именуемый в дальнейшем «Исполнитель», с другой стороны, далее именуемые Стороны, </w:t>
      </w:r>
      <w:proofErr w:type="gramEnd"/>
    </w:p>
    <w:p w:rsidR="004A7559" w:rsidRPr="009172E7" w:rsidRDefault="004A7559" w:rsidP="004A7559">
      <w:pPr>
        <w:spacing w:line="240" w:lineRule="auto"/>
        <w:jc w:val="both"/>
        <w:rPr>
          <w:sz w:val="24"/>
          <w:szCs w:val="24"/>
        </w:rPr>
      </w:pPr>
      <w:r w:rsidRPr="009172E7">
        <w:rPr>
          <w:sz w:val="24"/>
          <w:szCs w:val="24"/>
        </w:rPr>
        <w:t xml:space="preserve">на основании протокола заседания Единой комиссии № _________ </w:t>
      </w:r>
      <w:proofErr w:type="gramStart"/>
      <w:r w:rsidRPr="009172E7">
        <w:rPr>
          <w:sz w:val="24"/>
          <w:szCs w:val="24"/>
        </w:rPr>
        <w:t>от</w:t>
      </w:r>
      <w:proofErr w:type="gramEnd"/>
      <w:r w:rsidRPr="009172E7">
        <w:rPr>
          <w:sz w:val="24"/>
          <w:szCs w:val="24"/>
        </w:rPr>
        <w:t xml:space="preserve"> ___________ заключили настоящий договор о нижеследующем:</w:t>
      </w:r>
    </w:p>
    <w:p w:rsidR="004A7559" w:rsidRPr="009172E7" w:rsidRDefault="004A7559" w:rsidP="004A7559">
      <w:pPr>
        <w:widowControl/>
        <w:shd w:val="clear" w:color="auto" w:fill="FFFFFF"/>
        <w:spacing w:line="240" w:lineRule="auto"/>
        <w:ind w:right="192"/>
        <w:contextualSpacing/>
        <w:jc w:val="center"/>
        <w:rPr>
          <w:color w:val="000000"/>
          <w:spacing w:val="-5"/>
          <w:sz w:val="24"/>
          <w:szCs w:val="24"/>
        </w:rPr>
      </w:pPr>
      <w:r w:rsidRPr="009172E7">
        <w:rPr>
          <w:color w:val="000000"/>
          <w:spacing w:val="-5"/>
          <w:sz w:val="24"/>
          <w:szCs w:val="24"/>
        </w:rPr>
        <w:t>1. ПРЕДМЕТ ДОГОВОРА</w:t>
      </w:r>
    </w:p>
    <w:p w:rsidR="004A7559" w:rsidRPr="009172E7" w:rsidRDefault="004A7559" w:rsidP="004A7559">
      <w:pPr>
        <w:spacing w:line="240" w:lineRule="auto"/>
        <w:ind w:firstLine="567"/>
        <w:contextualSpacing/>
        <w:jc w:val="both"/>
        <w:rPr>
          <w:sz w:val="24"/>
          <w:szCs w:val="24"/>
        </w:rPr>
      </w:pPr>
      <w:r w:rsidRPr="009172E7">
        <w:rPr>
          <w:color w:val="000000"/>
          <w:sz w:val="24"/>
          <w:szCs w:val="24"/>
        </w:rPr>
        <w:t xml:space="preserve">1.1. </w:t>
      </w:r>
      <w:r w:rsidRPr="009172E7">
        <w:rPr>
          <w:sz w:val="24"/>
          <w:szCs w:val="24"/>
        </w:rPr>
        <w:t xml:space="preserve">Исполнитель обязуется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средств Заказчика, указанных в Приложении № 1 к настоящему договору, являющимся его неотъемлемой частью (далее – работы), а Заказчик обязуется принимать и оплачивать выполненные работы в соответствии с настоящим договором».</w:t>
      </w:r>
    </w:p>
    <w:p w:rsidR="004A7559" w:rsidRPr="009172E7" w:rsidRDefault="004A7559" w:rsidP="004A7559">
      <w:pPr>
        <w:spacing w:line="240" w:lineRule="auto"/>
        <w:ind w:firstLine="567"/>
        <w:contextualSpacing/>
        <w:jc w:val="both"/>
        <w:rPr>
          <w:sz w:val="24"/>
          <w:szCs w:val="24"/>
        </w:rPr>
      </w:pPr>
      <w:r w:rsidRPr="009172E7">
        <w:rPr>
          <w:sz w:val="24"/>
          <w:szCs w:val="24"/>
        </w:rPr>
        <w:t xml:space="preserve">1.2. Количество планируемых </w:t>
      </w:r>
      <w:proofErr w:type="spellStart"/>
      <w:r w:rsidRPr="009172E7">
        <w:rPr>
          <w:sz w:val="24"/>
          <w:szCs w:val="24"/>
        </w:rPr>
        <w:t>предрейсовых</w:t>
      </w:r>
      <w:proofErr w:type="spellEnd"/>
      <w:r w:rsidRPr="009172E7">
        <w:rPr>
          <w:sz w:val="24"/>
          <w:szCs w:val="24"/>
        </w:rPr>
        <w:t xml:space="preserve"> проверок технического состояния автотранспортных средств Заказчика – 1 880  (Одна тысяча восемьсот восемьдесят).</w:t>
      </w:r>
    </w:p>
    <w:p w:rsidR="004A7559" w:rsidRPr="004A7559" w:rsidRDefault="004A7559" w:rsidP="004A7559">
      <w:pPr>
        <w:widowControl/>
        <w:shd w:val="clear" w:color="auto" w:fill="FFFFFF"/>
        <w:spacing w:line="240" w:lineRule="auto"/>
        <w:ind w:firstLine="567"/>
        <w:contextualSpacing/>
        <w:jc w:val="both"/>
        <w:rPr>
          <w:sz w:val="24"/>
          <w:szCs w:val="24"/>
        </w:rPr>
      </w:pPr>
      <w:r w:rsidRPr="009172E7">
        <w:rPr>
          <w:sz w:val="24"/>
          <w:szCs w:val="24"/>
        </w:rPr>
        <w:t xml:space="preserve">1.3. Работы по настоящему договору осуществляются по адресу: </w:t>
      </w:r>
      <w:r w:rsidRPr="008132AD">
        <w:rPr>
          <w:i/>
          <w:sz w:val="24"/>
          <w:szCs w:val="24"/>
        </w:rPr>
        <w:t>г. Астрахань, _________________________________________________________________________________.</w:t>
      </w:r>
    </w:p>
    <w:p w:rsidR="004A7559" w:rsidRPr="009172E7" w:rsidRDefault="004A7559" w:rsidP="004A7559">
      <w:pPr>
        <w:widowControl/>
        <w:shd w:val="clear" w:color="auto" w:fill="FFFFFF"/>
        <w:spacing w:line="240" w:lineRule="auto"/>
        <w:contextualSpacing/>
        <w:jc w:val="center"/>
        <w:rPr>
          <w:color w:val="000000"/>
          <w:spacing w:val="-1"/>
          <w:sz w:val="24"/>
          <w:szCs w:val="24"/>
        </w:rPr>
      </w:pPr>
      <w:r w:rsidRPr="009172E7">
        <w:rPr>
          <w:color w:val="000000"/>
          <w:spacing w:val="-1"/>
          <w:sz w:val="24"/>
          <w:szCs w:val="24"/>
        </w:rPr>
        <w:t>2. СРОК ВЫПОЛНЕНИЯ РАБОТ</w:t>
      </w:r>
    </w:p>
    <w:p w:rsidR="004A7559" w:rsidRPr="009172E7" w:rsidRDefault="004A7559" w:rsidP="004A7559">
      <w:pPr>
        <w:widowControl/>
        <w:shd w:val="clear" w:color="auto" w:fill="FFFFFF"/>
        <w:spacing w:line="240" w:lineRule="auto"/>
        <w:ind w:firstLine="567"/>
        <w:contextualSpacing/>
        <w:jc w:val="both"/>
        <w:rPr>
          <w:sz w:val="24"/>
          <w:szCs w:val="24"/>
        </w:rPr>
      </w:pPr>
      <w:r w:rsidRPr="009172E7">
        <w:rPr>
          <w:sz w:val="24"/>
          <w:szCs w:val="24"/>
        </w:rPr>
        <w:t>2.1. Срок выполнения работ -  с 01.04.2019 г. по 31.12.2019 г.</w:t>
      </w:r>
    </w:p>
    <w:p w:rsidR="004A7559" w:rsidRPr="009172E7" w:rsidRDefault="004A7559" w:rsidP="004A7559">
      <w:pPr>
        <w:widowControl/>
        <w:shd w:val="clear" w:color="auto" w:fill="FFFFFF"/>
        <w:spacing w:line="240" w:lineRule="auto"/>
        <w:ind w:right="192"/>
        <w:contextualSpacing/>
        <w:jc w:val="center"/>
        <w:rPr>
          <w:color w:val="000000"/>
          <w:spacing w:val="1"/>
          <w:sz w:val="24"/>
          <w:szCs w:val="24"/>
        </w:rPr>
      </w:pPr>
      <w:r w:rsidRPr="009172E7">
        <w:rPr>
          <w:color w:val="000000"/>
          <w:spacing w:val="1"/>
          <w:sz w:val="24"/>
          <w:szCs w:val="24"/>
        </w:rPr>
        <w:t>3. ПРАВА И ОБЯЗАННОСТИ СТОРОН</w:t>
      </w:r>
    </w:p>
    <w:p w:rsidR="004A7559" w:rsidRPr="009172E7" w:rsidRDefault="004A7559" w:rsidP="004A7559">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3.1.</w:t>
      </w:r>
      <w:r w:rsidRPr="009172E7">
        <w:rPr>
          <w:color w:val="000000"/>
          <w:sz w:val="24"/>
          <w:szCs w:val="24"/>
        </w:rPr>
        <w:t xml:space="preserve"> Исполнитель обязуется:</w:t>
      </w:r>
    </w:p>
    <w:p w:rsidR="004A7559" w:rsidRPr="009172E7" w:rsidRDefault="004A7559" w:rsidP="004A7559">
      <w:pPr>
        <w:widowControl/>
        <w:shd w:val="clear" w:color="auto" w:fill="FFFFFF"/>
        <w:spacing w:line="240" w:lineRule="auto"/>
        <w:ind w:firstLine="567"/>
        <w:contextualSpacing/>
        <w:jc w:val="both"/>
        <w:rPr>
          <w:color w:val="000000"/>
          <w:sz w:val="24"/>
          <w:szCs w:val="24"/>
        </w:rPr>
      </w:pPr>
      <w:r w:rsidRPr="009172E7">
        <w:rPr>
          <w:color w:val="000000"/>
          <w:spacing w:val="9"/>
          <w:sz w:val="24"/>
          <w:szCs w:val="24"/>
        </w:rPr>
        <w:t>3.1.1. Выполнять работы с надлежащим качеством, ежедневно</w:t>
      </w:r>
      <w:r w:rsidRPr="009172E7">
        <w:rPr>
          <w:color w:val="000000"/>
          <w:sz w:val="24"/>
          <w:szCs w:val="24"/>
        </w:rPr>
        <w:t xml:space="preserve">, в согласованные Сторонами сроки, и сдавать их результаты Заказчику. </w:t>
      </w:r>
    </w:p>
    <w:p w:rsidR="004A7559" w:rsidRPr="009172E7" w:rsidRDefault="004A7559" w:rsidP="004A7559">
      <w:pPr>
        <w:spacing w:line="240" w:lineRule="auto"/>
        <w:ind w:firstLine="567"/>
        <w:contextualSpacing/>
        <w:jc w:val="both"/>
        <w:rPr>
          <w:sz w:val="24"/>
          <w:szCs w:val="24"/>
        </w:rPr>
      </w:pPr>
      <w:r w:rsidRPr="009172E7">
        <w:rPr>
          <w:color w:val="000000"/>
          <w:sz w:val="24"/>
          <w:szCs w:val="24"/>
        </w:rPr>
        <w:t xml:space="preserve">3.1.2. </w:t>
      </w:r>
      <w:r w:rsidRPr="009172E7">
        <w:rPr>
          <w:sz w:val="24"/>
          <w:szCs w:val="24"/>
        </w:rPr>
        <w:t xml:space="preserve">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автотранспортных сре</w:t>
      </w:r>
      <w:proofErr w:type="gramStart"/>
      <w:r w:rsidRPr="009172E7">
        <w:rPr>
          <w:sz w:val="24"/>
          <w:szCs w:val="24"/>
        </w:rPr>
        <w:t>дств в с</w:t>
      </w:r>
      <w:proofErr w:type="gramEnd"/>
      <w:r w:rsidRPr="009172E7">
        <w:rPr>
          <w:sz w:val="24"/>
          <w:szCs w:val="24"/>
        </w:rPr>
        <w:t xml:space="preserve">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  ГОСТ 33997-2016 Колесные транспортные средства. </w:t>
      </w:r>
      <w:proofErr w:type="gramStart"/>
      <w:r w:rsidRPr="009172E7">
        <w:rPr>
          <w:sz w:val="24"/>
          <w:szCs w:val="24"/>
        </w:rPr>
        <w:t xml:space="preserve">Требования к </w:t>
      </w:r>
      <w:r w:rsidRPr="009172E7">
        <w:rPr>
          <w:sz w:val="24"/>
          <w:szCs w:val="24"/>
        </w:rPr>
        <w:lastRenderedPageBreak/>
        <w:t xml:space="preserve">безопасности в эксплуатации и методы проверки, Федеральным законом от 10.12.1995 г. № 196-ФЗ «О безопасности дорожного движения», </w:t>
      </w:r>
      <w:r>
        <w:rPr>
          <w:sz w:val="24"/>
          <w:szCs w:val="24"/>
        </w:rPr>
        <w:t>П</w:t>
      </w:r>
      <w:r w:rsidRPr="00D65846">
        <w:rPr>
          <w:sz w:val="24"/>
          <w:szCs w:val="24"/>
        </w:rPr>
        <w:t>риказ</w:t>
      </w:r>
      <w:r>
        <w:rPr>
          <w:sz w:val="24"/>
          <w:szCs w:val="24"/>
        </w:rPr>
        <w:t xml:space="preserve">ом </w:t>
      </w:r>
      <w:r w:rsidRPr="00D65846">
        <w:rPr>
          <w:sz w:val="24"/>
          <w:szCs w:val="24"/>
        </w:rPr>
        <w:t>Министерств</w:t>
      </w:r>
      <w:r>
        <w:rPr>
          <w:sz w:val="24"/>
          <w:szCs w:val="24"/>
        </w:rPr>
        <w:t>а т</w:t>
      </w:r>
      <w:r w:rsidRPr="00D65846">
        <w:rPr>
          <w:sz w:val="24"/>
          <w:szCs w:val="24"/>
        </w:rPr>
        <w:t>ранспорта Российской Федерации</w:t>
      </w:r>
      <w:r>
        <w:rPr>
          <w:sz w:val="24"/>
          <w:szCs w:val="24"/>
        </w:rPr>
        <w:t xml:space="preserve"> от 8 августа 2018 г. №</w:t>
      </w:r>
      <w:r w:rsidRPr="00D65846">
        <w:rPr>
          <w:sz w:val="24"/>
          <w:szCs w:val="24"/>
        </w:rPr>
        <w:t xml:space="preserve"> 296</w:t>
      </w:r>
      <w:r>
        <w:rPr>
          <w:sz w:val="24"/>
          <w:szCs w:val="24"/>
        </w:rPr>
        <w:t xml:space="preserve"> «О</w:t>
      </w:r>
      <w:r w:rsidRPr="00D65846">
        <w:rPr>
          <w:sz w:val="24"/>
          <w:szCs w:val="24"/>
        </w:rPr>
        <w:t>б утверждении порядка</w:t>
      </w:r>
      <w:r>
        <w:rPr>
          <w:sz w:val="24"/>
          <w:szCs w:val="24"/>
        </w:rPr>
        <w:t xml:space="preserve"> </w:t>
      </w:r>
      <w:r w:rsidRPr="00D65846">
        <w:rPr>
          <w:sz w:val="24"/>
          <w:szCs w:val="24"/>
        </w:rPr>
        <w:t xml:space="preserve">организации и проведения </w:t>
      </w:r>
      <w:proofErr w:type="spellStart"/>
      <w:r w:rsidRPr="00D65846">
        <w:rPr>
          <w:sz w:val="24"/>
          <w:szCs w:val="24"/>
        </w:rPr>
        <w:t>предрейсового</w:t>
      </w:r>
      <w:proofErr w:type="spellEnd"/>
      <w:r w:rsidRPr="00D65846">
        <w:rPr>
          <w:sz w:val="24"/>
          <w:szCs w:val="24"/>
        </w:rPr>
        <w:t xml:space="preserve"> или </w:t>
      </w:r>
      <w:proofErr w:type="spellStart"/>
      <w:r w:rsidRPr="00D65846">
        <w:rPr>
          <w:sz w:val="24"/>
          <w:szCs w:val="24"/>
        </w:rPr>
        <w:t>предсменного</w:t>
      </w:r>
      <w:proofErr w:type="spellEnd"/>
      <w:r>
        <w:rPr>
          <w:sz w:val="24"/>
          <w:szCs w:val="24"/>
        </w:rPr>
        <w:t xml:space="preserve"> </w:t>
      </w:r>
      <w:r w:rsidRPr="00D65846">
        <w:rPr>
          <w:sz w:val="24"/>
          <w:szCs w:val="24"/>
        </w:rPr>
        <w:t>контроля технического состояния транспортных средств</w:t>
      </w:r>
      <w:r>
        <w:rPr>
          <w:sz w:val="24"/>
          <w:szCs w:val="24"/>
        </w:rPr>
        <w:t>»</w:t>
      </w:r>
      <w:r w:rsidRPr="009172E7">
        <w:rPr>
          <w:sz w:val="24"/>
          <w:szCs w:val="24"/>
        </w:rPr>
        <w:t xml:space="preserve"> и иными нормативными правовыми актами, условиями выполнения работ (Приложение № 2 к настоящему договору)».</w:t>
      </w:r>
      <w:proofErr w:type="gramEnd"/>
    </w:p>
    <w:p w:rsidR="004A7559" w:rsidRPr="009172E7" w:rsidRDefault="004A7559" w:rsidP="004A7559">
      <w:pPr>
        <w:widowControl/>
        <w:shd w:val="clear" w:color="auto" w:fill="FFFFFF"/>
        <w:spacing w:line="240" w:lineRule="auto"/>
        <w:ind w:firstLine="567"/>
        <w:contextualSpacing/>
        <w:jc w:val="both"/>
        <w:rPr>
          <w:color w:val="000000"/>
          <w:sz w:val="24"/>
          <w:szCs w:val="24"/>
        </w:rPr>
      </w:pPr>
      <w:r w:rsidRPr="009172E7">
        <w:rPr>
          <w:color w:val="000000"/>
          <w:sz w:val="24"/>
          <w:szCs w:val="24"/>
        </w:rPr>
        <w:t>3.1.3. Выполнять работы персоналом, имеющим профессиональную подготовку, на территории Исполнителя.</w:t>
      </w:r>
    </w:p>
    <w:p w:rsidR="004A7559" w:rsidRPr="009172E7" w:rsidRDefault="004A7559" w:rsidP="004A7559">
      <w:pPr>
        <w:spacing w:line="240" w:lineRule="auto"/>
        <w:ind w:firstLine="567"/>
        <w:contextualSpacing/>
        <w:jc w:val="both"/>
        <w:rPr>
          <w:sz w:val="24"/>
          <w:szCs w:val="24"/>
        </w:rPr>
      </w:pPr>
      <w:r w:rsidRPr="009172E7">
        <w:rPr>
          <w:color w:val="000000"/>
          <w:sz w:val="24"/>
          <w:szCs w:val="24"/>
        </w:rPr>
        <w:t xml:space="preserve">3.1.4. </w:t>
      </w:r>
      <w:r w:rsidRPr="009172E7">
        <w:rPr>
          <w:sz w:val="24"/>
          <w:szCs w:val="24"/>
        </w:rPr>
        <w:t>В случае</w:t>
      </w:r>
      <w:proofErr w:type="gramStart"/>
      <w:r w:rsidRPr="009172E7">
        <w:rPr>
          <w:sz w:val="24"/>
          <w:szCs w:val="24"/>
        </w:rPr>
        <w:t>,</w:t>
      </w:r>
      <w:proofErr w:type="gramEnd"/>
      <w:r w:rsidRPr="009172E7">
        <w:rPr>
          <w:sz w:val="24"/>
          <w:szCs w:val="24"/>
        </w:rPr>
        <w:t xml:space="preserve"> если при </w:t>
      </w:r>
      <w:proofErr w:type="spellStart"/>
      <w:r w:rsidRPr="009172E7">
        <w:rPr>
          <w:sz w:val="24"/>
          <w:szCs w:val="24"/>
        </w:rPr>
        <w:t>предрейсовом</w:t>
      </w:r>
      <w:proofErr w:type="spellEnd"/>
      <w:r w:rsidRPr="009172E7">
        <w:rPr>
          <w:sz w:val="24"/>
          <w:szCs w:val="24"/>
        </w:rPr>
        <w:t xml:space="preserve"> контроле не выявлены несоответствия требованиям, перечисленным в пунктах </w:t>
      </w:r>
      <w:r>
        <w:rPr>
          <w:sz w:val="24"/>
          <w:szCs w:val="24"/>
        </w:rPr>
        <w:t>10 и 11</w:t>
      </w:r>
      <w:r w:rsidRPr="009172E7">
        <w:rPr>
          <w:sz w:val="24"/>
          <w:szCs w:val="24"/>
        </w:rPr>
        <w:t xml:space="preserve"> Порядка организации и проведения </w:t>
      </w:r>
      <w:proofErr w:type="spellStart"/>
      <w:r w:rsidRPr="009172E7">
        <w:rPr>
          <w:sz w:val="24"/>
          <w:szCs w:val="24"/>
        </w:rPr>
        <w:t>предрейсового</w:t>
      </w:r>
      <w:proofErr w:type="spellEnd"/>
      <w:r w:rsidRPr="009172E7">
        <w:rPr>
          <w:sz w:val="24"/>
          <w:szCs w:val="24"/>
        </w:rPr>
        <w:t xml:space="preserve"> или </w:t>
      </w:r>
      <w:proofErr w:type="spellStart"/>
      <w:r w:rsidRPr="009172E7">
        <w:rPr>
          <w:sz w:val="24"/>
          <w:szCs w:val="24"/>
        </w:rPr>
        <w:t>предсменного</w:t>
      </w:r>
      <w:proofErr w:type="spellEnd"/>
      <w:r w:rsidRPr="009172E7">
        <w:rPr>
          <w:sz w:val="24"/>
          <w:szCs w:val="24"/>
        </w:rPr>
        <w:t xml:space="preserve"> контроля технического состояния транспортных средств (утвержден приказом Министерства транспорта Российской Федерации от 8 августа 2018 г. № 296), в соответствии с пунктом 16.1 порядка заполнения путевых листов, утвержденного приказом Министерства транспорта Российской Федерации от 18 сентября 2008 г. № 152, ставить отметку «прошел </w:t>
      </w:r>
      <w:proofErr w:type="spellStart"/>
      <w:r w:rsidRPr="009172E7">
        <w:rPr>
          <w:sz w:val="24"/>
          <w:szCs w:val="24"/>
        </w:rPr>
        <w:t>предрейсовый</w:t>
      </w:r>
      <w:proofErr w:type="spellEnd"/>
      <w:r w:rsidRPr="009172E7">
        <w:rPr>
          <w:sz w:val="24"/>
          <w:szCs w:val="24"/>
        </w:rPr>
        <w:t xml:space="preserve"> контроль технического состояния» и подпись с указанием фамилии и инициалов контролера, проводившего </w:t>
      </w:r>
      <w:proofErr w:type="spellStart"/>
      <w:r w:rsidRPr="009172E7">
        <w:rPr>
          <w:sz w:val="24"/>
          <w:szCs w:val="24"/>
        </w:rPr>
        <w:t>предрейсовый</w:t>
      </w:r>
      <w:proofErr w:type="spellEnd"/>
      <w:r w:rsidRPr="009172E7">
        <w:rPr>
          <w:sz w:val="24"/>
          <w:szCs w:val="24"/>
        </w:rPr>
        <w:t xml:space="preserve"> контроль, даты и времени его проведения». </w:t>
      </w:r>
    </w:p>
    <w:p w:rsidR="004A7559" w:rsidRPr="009172E7" w:rsidRDefault="004A7559" w:rsidP="004A7559">
      <w:pPr>
        <w:widowControl/>
        <w:shd w:val="clear" w:color="auto" w:fill="FFFFFF"/>
        <w:spacing w:line="240" w:lineRule="auto"/>
        <w:ind w:firstLine="567"/>
        <w:contextualSpacing/>
        <w:jc w:val="both"/>
        <w:rPr>
          <w:color w:val="000000"/>
          <w:sz w:val="24"/>
          <w:szCs w:val="24"/>
        </w:rPr>
      </w:pPr>
      <w:r w:rsidRPr="009172E7">
        <w:rPr>
          <w:color w:val="000000"/>
          <w:spacing w:val="7"/>
          <w:sz w:val="24"/>
          <w:szCs w:val="24"/>
        </w:rPr>
        <w:t xml:space="preserve">3.1.5. В ходе проведения работ предупреждать Заказчика о выявленных </w:t>
      </w:r>
      <w:r w:rsidRPr="009172E7">
        <w:rPr>
          <w:color w:val="000000"/>
          <w:spacing w:val="9"/>
          <w:sz w:val="24"/>
          <w:szCs w:val="24"/>
        </w:rPr>
        <w:t xml:space="preserve">(скрытых) дефектах </w:t>
      </w:r>
      <w:r w:rsidRPr="009172E7">
        <w:rPr>
          <w:color w:val="000000"/>
          <w:sz w:val="24"/>
          <w:szCs w:val="24"/>
        </w:rPr>
        <w:t xml:space="preserve">автотранспортных средств </w:t>
      </w:r>
      <w:r w:rsidRPr="009172E7">
        <w:rPr>
          <w:color w:val="000000"/>
          <w:spacing w:val="9"/>
          <w:sz w:val="24"/>
          <w:szCs w:val="24"/>
        </w:rPr>
        <w:t xml:space="preserve">и рекомендовать Заказчику обратить внимание на </w:t>
      </w:r>
      <w:r w:rsidRPr="009172E7">
        <w:rPr>
          <w:color w:val="000000"/>
          <w:sz w:val="24"/>
          <w:szCs w:val="24"/>
        </w:rPr>
        <w:t>необходимость их устранения.</w:t>
      </w:r>
    </w:p>
    <w:p w:rsidR="004A7559" w:rsidRPr="009172E7" w:rsidRDefault="004A7559" w:rsidP="004A7559">
      <w:pPr>
        <w:widowControl/>
        <w:shd w:val="clear" w:color="auto" w:fill="FFFFFF"/>
        <w:spacing w:line="240" w:lineRule="auto"/>
        <w:ind w:firstLine="567"/>
        <w:contextualSpacing/>
        <w:jc w:val="both"/>
        <w:rPr>
          <w:color w:val="000000"/>
          <w:sz w:val="24"/>
          <w:szCs w:val="24"/>
        </w:rPr>
      </w:pPr>
      <w:r w:rsidRPr="009172E7">
        <w:rPr>
          <w:color w:val="000000"/>
          <w:sz w:val="24"/>
          <w:szCs w:val="24"/>
        </w:rPr>
        <w:t>3.2. Исполнитель имеет право:</w:t>
      </w:r>
    </w:p>
    <w:p w:rsidR="004A7559" w:rsidRPr="009172E7" w:rsidRDefault="004A7559" w:rsidP="004A7559">
      <w:pPr>
        <w:widowControl/>
        <w:shd w:val="clear" w:color="auto" w:fill="FFFFFF"/>
        <w:spacing w:line="240" w:lineRule="auto"/>
        <w:ind w:firstLine="567"/>
        <w:contextualSpacing/>
        <w:jc w:val="both"/>
        <w:rPr>
          <w:sz w:val="24"/>
          <w:szCs w:val="24"/>
        </w:rPr>
      </w:pPr>
      <w:r w:rsidRPr="009172E7">
        <w:rPr>
          <w:color w:val="000000"/>
          <w:sz w:val="24"/>
          <w:szCs w:val="24"/>
        </w:rPr>
        <w:t>3.2.1. Прекратить выполнение работ в случае нарушения условий договора со стороны Заказчика, в том числе условия об оплате, до устранения нарушения.</w:t>
      </w:r>
    </w:p>
    <w:p w:rsidR="004A7559" w:rsidRPr="009172E7" w:rsidRDefault="004A7559" w:rsidP="004A7559">
      <w:pPr>
        <w:widowControl/>
        <w:shd w:val="clear" w:color="auto" w:fill="FFFFFF"/>
        <w:tabs>
          <w:tab w:val="left" w:pos="1210"/>
        </w:tabs>
        <w:spacing w:line="240" w:lineRule="auto"/>
        <w:ind w:firstLine="567"/>
        <w:contextualSpacing/>
        <w:jc w:val="both"/>
        <w:rPr>
          <w:sz w:val="24"/>
          <w:szCs w:val="24"/>
        </w:rPr>
      </w:pPr>
      <w:r w:rsidRPr="009172E7">
        <w:rPr>
          <w:color w:val="000000"/>
          <w:spacing w:val="-8"/>
          <w:sz w:val="24"/>
          <w:szCs w:val="24"/>
        </w:rPr>
        <w:t>3.3.</w:t>
      </w:r>
      <w:r w:rsidRPr="009172E7">
        <w:rPr>
          <w:color w:val="000000"/>
          <w:spacing w:val="-1"/>
          <w:sz w:val="24"/>
          <w:szCs w:val="24"/>
        </w:rPr>
        <w:t xml:space="preserve"> Заказчик обязуется:</w:t>
      </w:r>
    </w:p>
    <w:p w:rsidR="004A7559" w:rsidRPr="009172E7" w:rsidRDefault="004A7559" w:rsidP="004A7559">
      <w:pPr>
        <w:widowControl/>
        <w:shd w:val="clear" w:color="auto" w:fill="FFFFFF"/>
        <w:spacing w:line="240" w:lineRule="auto"/>
        <w:ind w:firstLine="567"/>
        <w:contextualSpacing/>
        <w:jc w:val="both"/>
        <w:rPr>
          <w:color w:val="000000"/>
          <w:sz w:val="24"/>
          <w:szCs w:val="24"/>
        </w:rPr>
      </w:pPr>
      <w:r w:rsidRPr="009172E7">
        <w:rPr>
          <w:color w:val="000000"/>
          <w:spacing w:val="2"/>
          <w:sz w:val="24"/>
          <w:szCs w:val="24"/>
        </w:rPr>
        <w:t xml:space="preserve">3.3.1. Оплачивать работы в размере и в сроки, </w:t>
      </w:r>
      <w:r w:rsidRPr="009172E7">
        <w:rPr>
          <w:color w:val="000000"/>
          <w:sz w:val="24"/>
          <w:szCs w:val="24"/>
        </w:rPr>
        <w:t xml:space="preserve">предусмотренные </w:t>
      </w:r>
      <w:r w:rsidRPr="009172E7">
        <w:rPr>
          <w:sz w:val="24"/>
          <w:szCs w:val="24"/>
        </w:rPr>
        <w:t xml:space="preserve">в разделе 4 </w:t>
      </w:r>
      <w:r w:rsidRPr="009172E7">
        <w:rPr>
          <w:color w:val="000000"/>
          <w:sz w:val="24"/>
          <w:szCs w:val="24"/>
        </w:rPr>
        <w:t>настоящего договора.</w:t>
      </w:r>
    </w:p>
    <w:p w:rsidR="004A7559" w:rsidRPr="009172E7" w:rsidRDefault="004A7559" w:rsidP="004A7559">
      <w:pPr>
        <w:widowControl/>
        <w:shd w:val="clear" w:color="auto" w:fill="FFFFFF"/>
        <w:spacing w:line="240" w:lineRule="auto"/>
        <w:ind w:firstLine="567"/>
        <w:contextualSpacing/>
        <w:jc w:val="both"/>
        <w:rPr>
          <w:color w:val="000000"/>
          <w:sz w:val="24"/>
          <w:szCs w:val="24"/>
        </w:rPr>
      </w:pPr>
      <w:r w:rsidRPr="009172E7">
        <w:rPr>
          <w:color w:val="000000"/>
          <w:sz w:val="24"/>
          <w:szCs w:val="24"/>
        </w:rPr>
        <w:t>3.4. Заказчик имеет право:</w:t>
      </w:r>
    </w:p>
    <w:p w:rsidR="004A7559" w:rsidRPr="009172E7" w:rsidRDefault="004A7559" w:rsidP="004A7559">
      <w:pPr>
        <w:widowControl/>
        <w:shd w:val="clear" w:color="auto" w:fill="FFFFFF"/>
        <w:spacing w:line="240" w:lineRule="auto"/>
        <w:ind w:firstLine="567"/>
        <w:contextualSpacing/>
        <w:jc w:val="both"/>
        <w:rPr>
          <w:color w:val="000000"/>
          <w:sz w:val="24"/>
          <w:szCs w:val="24"/>
        </w:rPr>
      </w:pPr>
      <w:r w:rsidRPr="009172E7">
        <w:rPr>
          <w:color w:val="000000"/>
          <w:sz w:val="24"/>
          <w:szCs w:val="24"/>
        </w:rPr>
        <w:t>3.4.1. Получать от Исполнителя информацию о ходе выполнения работ.</w:t>
      </w:r>
    </w:p>
    <w:p w:rsidR="004A7559" w:rsidRPr="009172E7" w:rsidRDefault="004A7559" w:rsidP="004A7559">
      <w:pPr>
        <w:shd w:val="clear" w:color="auto" w:fill="FFFFFF"/>
        <w:spacing w:line="240" w:lineRule="auto"/>
        <w:jc w:val="center"/>
        <w:rPr>
          <w:color w:val="000000"/>
          <w:spacing w:val="-1"/>
          <w:sz w:val="24"/>
          <w:szCs w:val="24"/>
        </w:rPr>
      </w:pPr>
      <w:r w:rsidRPr="009172E7">
        <w:rPr>
          <w:color w:val="000000"/>
          <w:spacing w:val="-1"/>
          <w:sz w:val="24"/>
          <w:szCs w:val="24"/>
        </w:rPr>
        <w:t>4. ЦЕНА ДОГОВОРА И ПОРЯДОК РАСЧЁТОВ</w:t>
      </w:r>
    </w:p>
    <w:p w:rsidR="004A7559" w:rsidRPr="009172E7" w:rsidRDefault="004A7559" w:rsidP="004A7559">
      <w:pPr>
        <w:shd w:val="clear" w:color="auto" w:fill="FFFFFF"/>
        <w:spacing w:line="240" w:lineRule="auto"/>
        <w:ind w:right="1"/>
        <w:contextualSpacing/>
        <w:jc w:val="both"/>
        <w:rPr>
          <w:color w:val="000000"/>
          <w:sz w:val="24"/>
          <w:szCs w:val="24"/>
        </w:rPr>
      </w:pPr>
      <w:r w:rsidRPr="009172E7">
        <w:rPr>
          <w:color w:val="000000"/>
          <w:sz w:val="24"/>
          <w:szCs w:val="24"/>
        </w:rPr>
        <w:t xml:space="preserve">4.1. Стоимость </w:t>
      </w:r>
      <w:r w:rsidR="00573A50">
        <w:rPr>
          <w:color w:val="000000"/>
          <w:sz w:val="24"/>
          <w:szCs w:val="24"/>
        </w:rPr>
        <w:t xml:space="preserve">проведения </w:t>
      </w:r>
      <w:proofErr w:type="spellStart"/>
      <w:r w:rsidR="00573A50">
        <w:rPr>
          <w:color w:val="000000"/>
          <w:sz w:val="24"/>
          <w:szCs w:val="24"/>
        </w:rPr>
        <w:t>предрейсового</w:t>
      </w:r>
      <w:proofErr w:type="spellEnd"/>
      <w:r w:rsidR="00573A50">
        <w:rPr>
          <w:color w:val="000000"/>
          <w:sz w:val="24"/>
          <w:szCs w:val="24"/>
        </w:rPr>
        <w:t xml:space="preserve"> контроля технического состояния одного автотранспортного средства</w:t>
      </w:r>
      <w:r w:rsidRPr="009172E7">
        <w:rPr>
          <w:color w:val="000000"/>
          <w:sz w:val="24"/>
          <w:szCs w:val="24"/>
        </w:rPr>
        <w:t xml:space="preserve"> Заказчика составляет </w:t>
      </w:r>
      <w:r w:rsidRPr="009172E7">
        <w:rPr>
          <w:i/>
          <w:color w:val="000000"/>
          <w:sz w:val="24"/>
          <w:szCs w:val="24"/>
          <w:u w:val="single"/>
        </w:rPr>
        <w:t>сумма цифрами</w:t>
      </w:r>
      <w:r w:rsidRPr="009172E7">
        <w:rPr>
          <w:color w:val="000000"/>
          <w:sz w:val="24"/>
          <w:szCs w:val="24"/>
        </w:rPr>
        <w:t xml:space="preserve"> (</w:t>
      </w:r>
      <w:r w:rsidRPr="009172E7">
        <w:rPr>
          <w:i/>
          <w:color w:val="000000"/>
          <w:sz w:val="24"/>
          <w:szCs w:val="24"/>
          <w:u w:val="single"/>
        </w:rPr>
        <w:t>Сумма прописью</w:t>
      </w:r>
      <w:r w:rsidRPr="009172E7">
        <w:rPr>
          <w:color w:val="000000"/>
          <w:sz w:val="24"/>
          <w:szCs w:val="24"/>
        </w:rPr>
        <w:t>) рублей __ копеек, в том числе НДС __ %/</w:t>
      </w:r>
      <w:proofErr w:type="gramStart"/>
      <w:r w:rsidRPr="009172E7">
        <w:rPr>
          <w:color w:val="000000"/>
          <w:sz w:val="24"/>
          <w:szCs w:val="24"/>
        </w:rPr>
        <w:t>НДС</w:t>
      </w:r>
      <w:proofErr w:type="gramEnd"/>
      <w:r w:rsidRPr="009172E7">
        <w:rPr>
          <w:color w:val="000000"/>
          <w:sz w:val="24"/>
          <w:szCs w:val="24"/>
        </w:rPr>
        <w:t xml:space="preserve"> не облагается на основании </w:t>
      </w:r>
      <w:r w:rsidRPr="009172E7">
        <w:rPr>
          <w:i/>
          <w:color w:val="000000"/>
          <w:sz w:val="24"/>
          <w:szCs w:val="24"/>
          <w:u w:val="single"/>
        </w:rPr>
        <w:t>указать ст. НК РФ</w:t>
      </w:r>
      <w:r w:rsidRPr="009172E7">
        <w:rPr>
          <w:color w:val="000000"/>
          <w:sz w:val="24"/>
          <w:szCs w:val="24"/>
        </w:rPr>
        <w:t>.</w:t>
      </w:r>
    </w:p>
    <w:p w:rsidR="004A7559" w:rsidRPr="009172E7" w:rsidRDefault="004A7559" w:rsidP="004A7559">
      <w:pPr>
        <w:shd w:val="clear" w:color="auto" w:fill="FFFFFF"/>
        <w:spacing w:line="240" w:lineRule="auto"/>
        <w:ind w:right="1"/>
        <w:contextualSpacing/>
        <w:jc w:val="both"/>
        <w:rPr>
          <w:color w:val="000000"/>
          <w:sz w:val="24"/>
          <w:szCs w:val="24"/>
        </w:rPr>
      </w:pPr>
      <w:r w:rsidRPr="009172E7">
        <w:rPr>
          <w:color w:val="000000"/>
          <w:sz w:val="24"/>
          <w:szCs w:val="24"/>
        </w:rPr>
        <w:t xml:space="preserve">Стоимость </w:t>
      </w:r>
      <w:r w:rsidR="00573A50">
        <w:rPr>
          <w:color w:val="000000"/>
          <w:sz w:val="24"/>
          <w:szCs w:val="24"/>
        </w:rPr>
        <w:t xml:space="preserve">проведения </w:t>
      </w:r>
      <w:proofErr w:type="spellStart"/>
      <w:r w:rsidR="00573A50">
        <w:rPr>
          <w:color w:val="000000"/>
          <w:sz w:val="24"/>
          <w:szCs w:val="24"/>
        </w:rPr>
        <w:t>предрейсового</w:t>
      </w:r>
      <w:proofErr w:type="spellEnd"/>
      <w:r w:rsidR="00573A50">
        <w:rPr>
          <w:color w:val="000000"/>
          <w:sz w:val="24"/>
          <w:szCs w:val="24"/>
        </w:rPr>
        <w:t xml:space="preserve"> контроля технического состояния одного автотранспортного средства</w:t>
      </w:r>
      <w:r w:rsidR="00573A50" w:rsidRPr="009172E7">
        <w:rPr>
          <w:color w:val="000000"/>
          <w:sz w:val="24"/>
          <w:szCs w:val="24"/>
        </w:rPr>
        <w:t xml:space="preserve"> </w:t>
      </w:r>
      <w:r w:rsidR="00573A50">
        <w:rPr>
          <w:color w:val="000000"/>
          <w:sz w:val="24"/>
          <w:szCs w:val="24"/>
        </w:rPr>
        <w:t xml:space="preserve"> </w:t>
      </w:r>
      <w:r w:rsidRPr="009172E7">
        <w:rPr>
          <w:color w:val="000000"/>
          <w:sz w:val="24"/>
          <w:szCs w:val="24"/>
        </w:rPr>
        <w:t>является твёрдой и не может изменяться в ходе исполнения договора.</w:t>
      </w:r>
    </w:p>
    <w:p w:rsidR="004A7559" w:rsidRPr="009172E7" w:rsidRDefault="004A7559" w:rsidP="004A7559">
      <w:pPr>
        <w:shd w:val="clear" w:color="auto" w:fill="FFFFFF"/>
        <w:spacing w:line="240" w:lineRule="auto"/>
        <w:ind w:right="1"/>
        <w:contextualSpacing/>
        <w:jc w:val="both"/>
        <w:rPr>
          <w:color w:val="000000"/>
          <w:sz w:val="24"/>
          <w:szCs w:val="24"/>
        </w:rPr>
      </w:pPr>
      <w:r w:rsidRPr="009172E7">
        <w:rPr>
          <w:sz w:val="24"/>
          <w:szCs w:val="24"/>
        </w:rPr>
        <w:t xml:space="preserve">4.2. Цена договора согласно пункту 1.2, пункту 4.1 настоящего договора составляет </w:t>
      </w:r>
      <w:r w:rsidRPr="009172E7">
        <w:rPr>
          <w:i/>
          <w:sz w:val="24"/>
          <w:szCs w:val="24"/>
          <w:u w:val="single"/>
        </w:rPr>
        <w:t>сумма цифрами</w:t>
      </w:r>
      <w:r w:rsidRPr="009172E7">
        <w:rPr>
          <w:sz w:val="24"/>
          <w:szCs w:val="24"/>
        </w:rPr>
        <w:t xml:space="preserve"> </w:t>
      </w:r>
      <w:r w:rsidRPr="009172E7">
        <w:rPr>
          <w:color w:val="000000"/>
          <w:sz w:val="24"/>
          <w:szCs w:val="24"/>
        </w:rPr>
        <w:t>(</w:t>
      </w:r>
      <w:r w:rsidRPr="009172E7">
        <w:rPr>
          <w:i/>
          <w:color w:val="000000"/>
          <w:sz w:val="24"/>
          <w:szCs w:val="24"/>
          <w:u w:val="single"/>
        </w:rPr>
        <w:t>Сумма прописью</w:t>
      </w:r>
      <w:r w:rsidRPr="009172E7">
        <w:rPr>
          <w:color w:val="000000"/>
          <w:sz w:val="24"/>
          <w:szCs w:val="24"/>
        </w:rPr>
        <w:t>)</w:t>
      </w:r>
      <w:r w:rsidRPr="009172E7">
        <w:rPr>
          <w:sz w:val="24"/>
          <w:szCs w:val="24"/>
        </w:rPr>
        <w:t xml:space="preserve"> рублей __ копеек, </w:t>
      </w:r>
      <w:r w:rsidRPr="009172E7">
        <w:rPr>
          <w:color w:val="000000"/>
          <w:sz w:val="24"/>
          <w:szCs w:val="24"/>
        </w:rPr>
        <w:t>в том числе НДС __ %/</w:t>
      </w:r>
      <w:proofErr w:type="gramStart"/>
      <w:r w:rsidRPr="009172E7">
        <w:rPr>
          <w:color w:val="000000"/>
          <w:sz w:val="24"/>
          <w:szCs w:val="24"/>
        </w:rPr>
        <w:t>НДС</w:t>
      </w:r>
      <w:proofErr w:type="gramEnd"/>
      <w:r w:rsidRPr="009172E7">
        <w:rPr>
          <w:color w:val="000000"/>
          <w:sz w:val="24"/>
          <w:szCs w:val="24"/>
        </w:rPr>
        <w:t xml:space="preserve"> не облагается на основании </w:t>
      </w:r>
      <w:r w:rsidRPr="009172E7">
        <w:rPr>
          <w:i/>
          <w:color w:val="000000"/>
          <w:sz w:val="24"/>
          <w:szCs w:val="24"/>
          <w:u w:val="single"/>
        </w:rPr>
        <w:t>указать ст. НК РФ</w:t>
      </w:r>
      <w:r w:rsidRPr="009172E7">
        <w:rPr>
          <w:color w:val="000000"/>
          <w:sz w:val="24"/>
          <w:szCs w:val="24"/>
        </w:rPr>
        <w:t>.</w:t>
      </w:r>
    </w:p>
    <w:p w:rsidR="004A7559" w:rsidRPr="009172E7" w:rsidRDefault="004A7559" w:rsidP="004A7559">
      <w:pPr>
        <w:shd w:val="clear" w:color="auto" w:fill="FFFFFF"/>
        <w:spacing w:line="240" w:lineRule="auto"/>
        <w:ind w:right="1"/>
        <w:contextualSpacing/>
        <w:jc w:val="both"/>
        <w:rPr>
          <w:sz w:val="24"/>
          <w:szCs w:val="24"/>
        </w:rPr>
      </w:pPr>
      <w:r w:rsidRPr="009172E7">
        <w:rPr>
          <w:sz w:val="24"/>
          <w:szCs w:val="24"/>
        </w:rPr>
        <w:t>4.3. Цена настоящего договора включает в себя стоимость работ, уплату налогов, сборов и других обязательных платежей, а также все другие расходы Исполнителя, связанные с выполнением условий настоящего договора.</w:t>
      </w:r>
    </w:p>
    <w:p w:rsidR="004A7559" w:rsidRPr="009172E7" w:rsidRDefault="004A7559" w:rsidP="004A7559">
      <w:pPr>
        <w:shd w:val="clear" w:color="auto" w:fill="FFFFFF"/>
        <w:spacing w:line="240" w:lineRule="auto"/>
        <w:ind w:right="1"/>
        <w:contextualSpacing/>
        <w:jc w:val="both"/>
        <w:rPr>
          <w:color w:val="000000"/>
          <w:sz w:val="24"/>
          <w:szCs w:val="24"/>
        </w:rPr>
      </w:pPr>
      <w:r w:rsidRPr="009172E7">
        <w:rPr>
          <w:color w:val="000000"/>
          <w:sz w:val="24"/>
          <w:szCs w:val="24"/>
        </w:rPr>
        <w:t xml:space="preserve">4.4. Оплата осуществляется Заказчиком ежемесячно за выполненные Исполнителем и принятые Заказчиком работы на основании выставленного Исполнителем счёта. </w:t>
      </w:r>
      <w:r w:rsidRPr="009172E7">
        <w:rPr>
          <w:color w:val="000000"/>
          <w:spacing w:val="11"/>
          <w:sz w:val="24"/>
          <w:szCs w:val="24"/>
        </w:rPr>
        <w:t xml:space="preserve">Счёт подлежит оплате Заказчиком в течение 15 (Пятнадцати) рабочих дней после </w:t>
      </w:r>
      <w:r w:rsidRPr="009172E7">
        <w:rPr>
          <w:color w:val="000000"/>
          <w:spacing w:val="-1"/>
          <w:sz w:val="24"/>
          <w:szCs w:val="24"/>
        </w:rPr>
        <w:t xml:space="preserve">подписания Сторонами акта </w:t>
      </w:r>
      <w:r w:rsidRPr="009172E7">
        <w:rPr>
          <w:color w:val="000000"/>
          <w:spacing w:val="5"/>
          <w:sz w:val="24"/>
          <w:szCs w:val="24"/>
        </w:rPr>
        <w:t>выполненных работ</w:t>
      </w:r>
      <w:r w:rsidRPr="009172E7">
        <w:rPr>
          <w:color w:val="000000"/>
          <w:spacing w:val="-2"/>
          <w:sz w:val="24"/>
          <w:szCs w:val="24"/>
        </w:rPr>
        <w:t xml:space="preserve"> при предоставлении </w:t>
      </w:r>
      <w:r w:rsidRPr="009172E7">
        <w:rPr>
          <w:color w:val="000000"/>
          <w:spacing w:val="-1"/>
          <w:sz w:val="24"/>
          <w:szCs w:val="24"/>
        </w:rPr>
        <w:t xml:space="preserve">Исполнителем счёта-фактуры по действующей форме, с заполнением </w:t>
      </w:r>
      <w:r w:rsidRPr="009172E7">
        <w:rPr>
          <w:color w:val="000000"/>
          <w:sz w:val="24"/>
          <w:szCs w:val="24"/>
        </w:rPr>
        <w:t>надлежащим образом всех реквизитов (</w:t>
      </w:r>
      <w:r w:rsidRPr="009172E7">
        <w:rPr>
          <w:i/>
          <w:color w:val="000000"/>
          <w:sz w:val="24"/>
          <w:szCs w:val="24"/>
        </w:rPr>
        <w:t>если предусмотрен</w:t>
      </w:r>
      <w:r w:rsidRPr="009172E7">
        <w:rPr>
          <w:color w:val="000000"/>
          <w:sz w:val="24"/>
          <w:szCs w:val="24"/>
        </w:rPr>
        <w:t>).</w:t>
      </w:r>
    </w:p>
    <w:p w:rsidR="004A7559" w:rsidRPr="009172E7" w:rsidRDefault="004A7559" w:rsidP="004A7559">
      <w:pPr>
        <w:shd w:val="clear" w:color="auto" w:fill="FFFFFF"/>
        <w:spacing w:line="240" w:lineRule="auto"/>
        <w:ind w:right="1"/>
        <w:contextualSpacing/>
        <w:jc w:val="both"/>
        <w:rPr>
          <w:color w:val="000000"/>
          <w:sz w:val="24"/>
          <w:szCs w:val="24"/>
        </w:rPr>
      </w:pPr>
      <w:r w:rsidRPr="009172E7">
        <w:rPr>
          <w:color w:val="000000"/>
          <w:sz w:val="24"/>
          <w:szCs w:val="24"/>
        </w:rPr>
        <w:t>Днем оплаты считается день списания денежных сре</w:t>
      </w:r>
      <w:proofErr w:type="gramStart"/>
      <w:r w:rsidRPr="009172E7">
        <w:rPr>
          <w:color w:val="000000"/>
          <w:sz w:val="24"/>
          <w:szCs w:val="24"/>
        </w:rPr>
        <w:t>дств с л</w:t>
      </w:r>
      <w:proofErr w:type="gramEnd"/>
      <w:r w:rsidRPr="009172E7">
        <w:rPr>
          <w:color w:val="000000"/>
          <w:sz w:val="24"/>
          <w:szCs w:val="24"/>
        </w:rPr>
        <w:t>ицевого счета Заказчика.</w:t>
      </w:r>
    </w:p>
    <w:p w:rsidR="004A7559" w:rsidRPr="009172E7" w:rsidRDefault="004A7559" w:rsidP="004A7559">
      <w:pPr>
        <w:spacing w:line="240" w:lineRule="auto"/>
        <w:contextualSpacing/>
        <w:jc w:val="both"/>
        <w:rPr>
          <w:sz w:val="24"/>
          <w:szCs w:val="24"/>
        </w:rPr>
      </w:pPr>
      <w:r w:rsidRPr="009172E7">
        <w:rPr>
          <w:sz w:val="24"/>
          <w:szCs w:val="24"/>
        </w:rPr>
        <w:t xml:space="preserve">4.5. Оплата работ осуществляется Заказчиком в безналичной форме, путем перечисления денежных средств на расчетный счет Исполнителя, указанный в разделе 11 настоящего договора. </w:t>
      </w:r>
    </w:p>
    <w:p w:rsidR="004A7559" w:rsidRPr="009172E7" w:rsidRDefault="004A7559" w:rsidP="004A7559">
      <w:pPr>
        <w:spacing w:line="240" w:lineRule="auto"/>
        <w:contextualSpacing/>
        <w:jc w:val="both"/>
        <w:rPr>
          <w:sz w:val="24"/>
          <w:szCs w:val="24"/>
        </w:rPr>
      </w:pPr>
      <w:r w:rsidRPr="009172E7">
        <w:rPr>
          <w:sz w:val="24"/>
          <w:szCs w:val="24"/>
        </w:rPr>
        <w:t>4.6. При выявлении факта предоставления ненадлежащим образом оформленных документов (счёта, акта выполненных работ, счёта-фактуры (</w:t>
      </w:r>
      <w:r w:rsidRPr="009172E7">
        <w:rPr>
          <w:i/>
          <w:sz w:val="24"/>
          <w:szCs w:val="24"/>
        </w:rPr>
        <w:t>если предусмотрен</w:t>
      </w:r>
      <w:r w:rsidRPr="009172E7">
        <w:rPr>
          <w:sz w:val="24"/>
          <w:szCs w:val="24"/>
        </w:rPr>
        <w:t xml:space="preserve">))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w:t>
      </w:r>
      <w:r w:rsidRPr="009172E7">
        <w:rPr>
          <w:sz w:val="24"/>
          <w:szCs w:val="24"/>
        </w:rPr>
        <w:lastRenderedPageBreak/>
        <w:t>представить Заказчику.</w:t>
      </w:r>
    </w:p>
    <w:p w:rsidR="004A7559" w:rsidRPr="009172E7" w:rsidRDefault="004A7559" w:rsidP="004A7559">
      <w:pPr>
        <w:shd w:val="clear" w:color="auto" w:fill="FFFFFF"/>
        <w:spacing w:line="240" w:lineRule="auto"/>
        <w:jc w:val="center"/>
        <w:rPr>
          <w:color w:val="000000"/>
          <w:spacing w:val="-1"/>
          <w:sz w:val="24"/>
          <w:szCs w:val="24"/>
        </w:rPr>
      </w:pPr>
      <w:r w:rsidRPr="009172E7">
        <w:rPr>
          <w:color w:val="000000"/>
          <w:spacing w:val="-1"/>
          <w:sz w:val="24"/>
          <w:szCs w:val="24"/>
        </w:rPr>
        <w:t>5. СДАЧА-ПРИЕМКА РАБОТ</w:t>
      </w:r>
    </w:p>
    <w:p w:rsidR="004A7559" w:rsidRPr="009172E7" w:rsidRDefault="004A7559" w:rsidP="004A7559">
      <w:pPr>
        <w:shd w:val="clear" w:color="auto" w:fill="FFFFFF"/>
        <w:spacing w:line="240" w:lineRule="auto"/>
        <w:contextualSpacing/>
        <w:jc w:val="both"/>
        <w:rPr>
          <w:color w:val="000000"/>
          <w:sz w:val="24"/>
          <w:szCs w:val="24"/>
        </w:rPr>
      </w:pPr>
      <w:r w:rsidRPr="009172E7">
        <w:rPr>
          <w:color w:val="000000"/>
          <w:spacing w:val="10"/>
          <w:sz w:val="24"/>
          <w:szCs w:val="24"/>
        </w:rPr>
        <w:t xml:space="preserve">5.1. </w:t>
      </w:r>
      <w:r w:rsidRPr="009172E7">
        <w:rPr>
          <w:sz w:val="24"/>
          <w:szCs w:val="24"/>
        </w:rPr>
        <w:t xml:space="preserve">Сдача-приемка выполненных работ осуществляется ежемесячно </w:t>
      </w:r>
      <w:r w:rsidRPr="009172E7">
        <w:rPr>
          <w:color w:val="000000"/>
          <w:sz w:val="24"/>
          <w:szCs w:val="24"/>
          <w:lang w:eastAsia="ar-SA"/>
        </w:rPr>
        <w:t>и оформляется актом выполненных работ</w:t>
      </w:r>
      <w:r w:rsidRPr="009172E7">
        <w:rPr>
          <w:sz w:val="24"/>
          <w:szCs w:val="24"/>
        </w:rPr>
        <w:t>.</w:t>
      </w:r>
    </w:p>
    <w:p w:rsidR="004A7559" w:rsidRPr="009172E7" w:rsidRDefault="004A7559" w:rsidP="004A7559">
      <w:pPr>
        <w:shd w:val="clear" w:color="auto" w:fill="FFFFFF"/>
        <w:spacing w:line="240" w:lineRule="auto"/>
        <w:contextualSpacing/>
        <w:jc w:val="both"/>
        <w:rPr>
          <w:color w:val="000000"/>
          <w:spacing w:val="9"/>
          <w:sz w:val="24"/>
          <w:szCs w:val="24"/>
        </w:rPr>
      </w:pPr>
      <w:r w:rsidRPr="009172E7">
        <w:rPr>
          <w:color w:val="000000"/>
          <w:sz w:val="24"/>
          <w:szCs w:val="24"/>
        </w:rPr>
        <w:t>5.2.</w:t>
      </w:r>
      <w:r w:rsidRPr="009172E7">
        <w:rPr>
          <w:color w:val="000000"/>
          <w:spacing w:val="9"/>
          <w:sz w:val="24"/>
          <w:szCs w:val="24"/>
        </w:rPr>
        <w:t xml:space="preserve"> </w:t>
      </w:r>
      <w:r w:rsidRPr="009172E7">
        <w:rPr>
          <w:sz w:val="24"/>
          <w:szCs w:val="24"/>
        </w:rPr>
        <w:t xml:space="preserve">Ежемесячно, не позднее 5 (Пятого) числа месяца, следующего за месяцем выполнения работ, Исполнитель предоставляет Заказчику счет, счет-фактуру </w:t>
      </w:r>
      <w:r w:rsidRPr="009172E7">
        <w:rPr>
          <w:color w:val="000000"/>
          <w:sz w:val="24"/>
          <w:szCs w:val="24"/>
          <w:lang w:eastAsia="ar-SA"/>
        </w:rPr>
        <w:t>(</w:t>
      </w:r>
      <w:r w:rsidRPr="009172E7">
        <w:rPr>
          <w:i/>
          <w:color w:val="000000"/>
          <w:sz w:val="24"/>
          <w:szCs w:val="24"/>
          <w:lang w:eastAsia="ar-SA"/>
        </w:rPr>
        <w:t>если предусмотрен</w:t>
      </w:r>
      <w:r w:rsidRPr="009172E7">
        <w:rPr>
          <w:color w:val="000000"/>
          <w:sz w:val="24"/>
          <w:szCs w:val="24"/>
          <w:lang w:eastAsia="ar-SA"/>
        </w:rPr>
        <w:t>)</w:t>
      </w:r>
      <w:r w:rsidRPr="009172E7">
        <w:rPr>
          <w:sz w:val="24"/>
          <w:szCs w:val="24"/>
        </w:rPr>
        <w:t xml:space="preserve"> и акт выполненных работ.</w:t>
      </w:r>
    </w:p>
    <w:p w:rsidR="004A7559" w:rsidRPr="009172E7" w:rsidRDefault="004A7559" w:rsidP="004A7559">
      <w:pPr>
        <w:shd w:val="clear" w:color="auto" w:fill="FFFFFF"/>
        <w:spacing w:line="240" w:lineRule="auto"/>
        <w:contextualSpacing/>
        <w:jc w:val="both"/>
        <w:rPr>
          <w:color w:val="000000"/>
          <w:spacing w:val="10"/>
          <w:sz w:val="24"/>
          <w:szCs w:val="24"/>
        </w:rPr>
      </w:pPr>
      <w:r w:rsidRPr="009172E7">
        <w:rPr>
          <w:color w:val="000000"/>
          <w:spacing w:val="10"/>
          <w:sz w:val="24"/>
          <w:szCs w:val="24"/>
        </w:rPr>
        <w:t xml:space="preserve">5.3. </w:t>
      </w:r>
      <w:r w:rsidRPr="009172E7">
        <w:rPr>
          <w:color w:val="000000"/>
          <w:sz w:val="24"/>
          <w:szCs w:val="24"/>
          <w:lang w:eastAsia="ar-SA"/>
        </w:rPr>
        <w:t>Заказчик в течение 10 (Десяти) рабочих дней со дня получения акта выполненных работ обязан направить Исполнителю подписанный акт выполненных работ или мотивированный отказ от приемки работ.</w:t>
      </w:r>
    </w:p>
    <w:p w:rsidR="004A7559" w:rsidRPr="004A7559" w:rsidRDefault="004A7559" w:rsidP="004A7559">
      <w:pPr>
        <w:shd w:val="clear" w:color="auto" w:fill="FFFFFF"/>
        <w:spacing w:line="240" w:lineRule="auto"/>
        <w:contextualSpacing/>
        <w:jc w:val="both"/>
        <w:rPr>
          <w:color w:val="000000"/>
          <w:sz w:val="24"/>
          <w:szCs w:val="24"/>
        </w:rPr>
      </w:pPr>
      <w:r w:rsidRPr="009172E7">
        <w:rPr>
          <w:color w:val="000000"/>
          <w:spacing w:val="10"/>
          <w:sz w:val="24"/>
          <w:szCs w:val="24"/>
        </w:rPr>
        <w:t xml:space="preserve">5.4. Работы считаются выполненными и сданными Исполнителем и </w:t>
      </w:r>
      <w:r w:rsidRPr="009172E7">
        <w:rPr>
          <w:color w:val="000000"/>
          <w:spacing w:val="9"/>
          <w:sz w:val="24"/>
          <w:szCs w:val="24"/>
        </w:rPr>
        <w:t xml:space="preserve">принятыми Заказчиком после подписания Сторонами акта </w:t>
      </w:r>
      <w:r w:rsidRPr="009172E7">
        <w:rPr>
          <w:color w:val="000000"/>
          <w:spacing w:val="5"/>
          <w:sz w:val="24"/>
          <w:szCs w:val="24"/>
        </w:rPr>
        <w:t>выполненных работ</w:t>
      </w:r>
      <w:r w:rsidRPr="009172E7">
        <w:rPr>
          <w:color w:val="000000"/>
          <w:spacing w:val="9"/>
          <w:sz w:val="24"/>
          <w:szCs w:val="24"/>
        </w:rPr>
        <w:t xml:space="preserve">, </w:t>
      </w:r>
      <w:r w:rsidRPr="009172E7">
        <w:rPr>
          <w:color w:val="000000"/>
          <w:sz w:val="24"/>
          <w:szCs w:val="24"/>
        </w:rPr>
        <w:t>который служит основанием для оплаты счета Заказчиком.</w:t>
      </w:r>
    </w:p>
    <w:p w:rsidR="004A7559" w:rsidRPr="009172E7" w:rsidRDefault="004A7559" w:rsidP="004A7559">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6. ОТВЕТСТВЕННОСТЬ СТОРОН</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6.1. За невыполнение или ненадлежащее выполнение обязательств по настоящему договору Стороны</w:t>
      </w:r>
      <w:r w:rsidRPr="009172E7">
        <w:rPr>
          <w:rFonts w:eastAsia="Calibri"/>
          <w:b/>
          <w:sz w:val="24"/>
          <w:szCs w:val="24"/>
          <w:lang w:eastAsia="en-US"/>
        </w:rPr>
        <w:t xml:space="preserve"> </w:t>
      </w:r>
      <w:r w:rsidRPr="009172E7">
        <w:rPr>
          <w:rFonts w:eastAsia="Calibri"/>
          <w:sz w:val="24"/>
          <w:szCs w:val="24"/>
          <w:lang w:eastAsia="en-US"/>
        </w:rPr>
        <w:t>несут ответственность</w:t>
      </w:r>
      <w:r w:rsidRPr="009172E7">
        <w:rPr>
          <w:rFonts w:eastAsia="Calibri"/>
          <w:b/>
          <w:sz w:val="24"/>
          <w:szCs w:val="24"/>
          <w:lang w:eastAsia="en-US"/>
        </w:rPr>
        <w:t xml:space="preserve"> </w:t>
      </w:r>
      <w:r w:rsidRPr="009172E7">
        <w:rPr>
          <w:rFonts w:eastAsia="Calibri"/>
          <w:sz w:val="24"/>
          <w:szCs w:val="24"/>
          <w:lang w:eastAsia="en-US"/>
        </w:rPr>
        <w:t>в соответствии с действующим законодательством Российской Федерации.</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4A7559" w:rsidRPr="004A7559" w:rsidRDefault="004A7559" w:rsidP="004A7559">
      <w:pPr>
        <w:spacing w:line="240" w:lineRule="auto"/>
        <w:contextualSpacing/>
        <w:jc w:val="both"/>
        <w:rPr>
          <w:sz w:val="24"/>
          <w:szCs w:val="24"/>
        </w:rPr>
      </w:pPr>
      <w:r w:rsidRPr="009172E7">
        <w:rPr>
          <w:rFonts w:eastAsia="Calibri"/>
          <w:sz w:val="24"/>
          <w:szCs w:val="24"/>
          <w:lang w:eastAsia="en-US"/>
        </w:rPr>
        <w:t xml:space="preserve">         6.6. </w:t>
      </w:r>
      <w:r w:rsidRPr="009172E7">
        <w:rPr>
          <w:sz w:val="24"/>
          <w:szCs w:val="24"/>
        </w:rPr>
        <w:t>Заказчик вправе удержать суммы пеней, исчисленных в соответствии с настоящим договором, при оплате услуг.</w:t>
      </w:r>
    </w:p>
    <w:p w:rsidR="004A7559" w:rsidRPr="009172E7" w:rsidRDefault="004A7559" w:rsidP="004A7559">
      <w:pPr>
        <w:widowControl/>
        <w:spacing w:before="240" w:after="200" w:line="240" w:lineRule="auto"/>
        <w:contextualSpacing/>
        <w:jc w:val="center"/>
        <w:rPr>
          <w:rFonts w:eastAsia="Calibri"/>
          <w:sz w:val="24"/>
          <w:szCs w:val="24"/>
          <w:lang w:eastAsia="en-US"/>
        </w:rPr>
      </w:pPr>
      <w:r w:rsidRPr="009172E7">
        <w:rPr>
          <w:rFonts w:eastAsia="Calibri"/>
          <w:bCs/>
          <w:sz w:val="24"/>
          <w:szCs w:val="24"/>
          <w:lang w:eastAsia="en-US"/>
        </w:rPr>
        <w:t xml:space="preserve">7. </w:t>
      </w:r>
      <w:r w:rsidRPr="009172E7">
        <w:rPr>
          <w:rFonts w:eastAsia="Calibri"/>
          <w:sz w:val="24"/>
          <w:szCs w:val="24"/>
          <w:lang w:eastAsia="en-US"/>
        </w:rPr>
        <w:t>ПОРЯДОК РАЗРЕШЕНИЯ СПОРОВ</w:t>
      </w:r>
    </w:p>
    <w:p w:rsidR="004A7559" w:rsidRPr="009172E7" w:rsidRDefault="004A7559" w:rsidP="004A7559">
      <w:pPr>
        <w:widowControl/>
        <w:shd w:val="clear" w:color="auto" w:fill="FFFFFF"/>
        <w:spacing w:line="240" w:lineRule="auto"/>
        <w:ind w:firstLine="567"/>
        <w:contextualSpacing/>
        <w:jc w:val="both"/>
        <w:rPr>
          <w:color w:val="000000"/>
          <w:spacing w:val="-3"/>
          <w:sz w:val="24"/>
          <w:szCs w:val="24"/>
        </w:rPr>
      </w:pPr>
      <w:r w:rsidRPr="009172E7">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9172E7">
        <w:rPr>
          <w:spacing w:val="-3"/>
          <w:sz w:val="24"/>
          <w:szCs w:val="24"/>
        </w:rPr>
        <w:t xml:space="preserve">разделе 11 </w:t>
      </w:r>
      <w:r w:rsidRPr="009172E7">
        <w:rPr>
          <w:color w:val="000000"/>
          <w:spacing w:val="-3"/>
          <w:sz w:val="24"/>
          <w:szCs w:val="24"/>
        </w:rPr>
        <w:t>настоящего договора.</w:t>
      </w:r>
    </w:p>
    <w:p w:rsidR="004A7559" w:rsidRPr="009172E7" w:rsidRDefault="004A7559" w:rsidP="004A7559">
      <w:pPr>
        <w:widowControl/>
        <w:shd w:val="clear" w:color="auto" w:fill="FFFFFF"/>
        <w:spacing w:line="240" w:lineRule="auto"/>
        <w:ind w:right="82" w:firstLine="567"/>
        <w:contextualSpacing/>
        <w:jc w:val="both"/>
        <w:rPr>
          <w:color w:val="000000"/>
          <w:spacing w:val="4"/>
          <w:sz w:val="24"/>
          <w:szCs w:val="24"/>
        </w:rPr>
      </w:pPr>
      <w:r w:rsidRPr="009172E7">
        <w:rPr>
          <w:color w:val="000000"/>
          <w:spacing w:val="4"/>
          <w:sz w:val="24"/>
          <w:szCs w:val="24"/>
        </w:rPr>
        <w:t xml:space="preserve">7.2. </w:t>
      </w:r>
      <w:proofErr w:type="gramStart"/>
      <w:r w:rsidRPr="009172E7">
        <w:rPr>
          <w:color w:val="000000"/>
          <w:spacing w:val="4"/>
          <w:sz w:val="24"/>
          <w:szCs w:val="24"/>
        </w:rPr>
        <w:t xml:space="preserve">В случае </w:t>
      </w:r>
      <w:proofErr w:type="spellStart"/>
      <w:r w:rsidRPr="009172E7">
        <w:rPr>
          <w:color w:val="000000"/>
          <w:spacing w:val="4"/>
          <w:sz w:val="24"/>
          <w:szCs w:val="24"/>
        </w:rPr>
        <w:t>недостижения</w:t>
      </w:r>
      <w:proofErr w:type="spellEnd"/>
      <w:r w:rsidRPr="009172E7">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4A7559" w:rsidRPr="009172E7" w:rsidRDefault="004A7559" w:rsidP="004A7559">
      <w:pPr>
        <w:widowControl/>
        <w:spacing w:before="240" w:after="200" w:line="240" w:lineRule="auto"/>
        <w:contextualSpacing/>
        <w:jc w:val="center"/>
        <w:rPr>
          <w:rFonts w:eastAsia="Calibri"/>
          <w:iCs/>
          <w:sz w:val="24"/>
          <w:szCs w:val="24"/>
          <w:lang w:eastAsia="en-US"/>
        </w:rPr>
      </w:pPr>
      <w:r w:rsidRPr="009172E7">
        <w:rPr>
          <w:rFonts w:eastAsia="Calibri"/>
          <w:iCs/>
          <w:sz w:val="24"/>
          <w:szCs w:val="24"/>
          <w:lang w:eastAsia="en-US"/>
        </w:rPr>
        <w:t>8. СРОК ДЕЙСТВИЯ ДОГОВОРА. РАСТОРЖЕНИЕ ДОГОВОРА.</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8.1. Настоящий договор вступает в силу с 01.04.2019 г. и действует по 31.12.2019 г., а в части взаиморасчетов - до их полного исполнения Сторонами.</w:t>
      </w:r>
    </w:p>
    <w:p w:rsidR="004A7559" w:rsidRPr="004A7559"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4A7559" w:rsidRPr="009172E7" w:rsidRDefault="004A7559" w:rsidP="004A7559">
      <w:pPr>
        <w:widowControl/>
        <w:spacing w:before="240" w:after="200" w:line="240" w:lineRule="auto"/>
        <w:contextualSpacing/>
        <w:jc w:val="center"/>
        <w:rPr>
          <w:rFonts w:eastAsia="Calibri"/>
          <w:sz w:val="24"/>
          <w:szCs w:val="24"/>
          <w:lang w:eastAsia="en-US"/>
        </w:rPr>
      </w:pPr>
      <w:r w:rsidRPr="009172E7">
        <w:rPr>
          <w:rFonts w:eastAsia="Calibri"/>
          <w:sz w:val="24"/>
          <w:szCs w:val="24"/>
          <w:lang w:eastAsia="en-US"/>
        </w:rPr>
        <w:t>9. АНТИКОРРУПЦИОННАЯ ОГОВОРКА</w:t>
      </w:r>
    </w:p>
    <w:p w:rsidR="004A7559" w:rsidRPr="009172E7" w:rsidRDefault="004A7559" w:rsidP="004A7559">
      <w:pPr>
        <w:widowControl/>
        <w:spacing w:before="240" w:after="200" w:line="240" w:lineRule="auto"/>
        <w:ind w:firstLine="567"/>
        <w:contextualSpacing/>
        <w:jc w:val="both"/>
        <w:rPr>
          <w:rFonts w:eastAsia="Calibri"/>
          <w:sz w:val="24"/>
          <w:szCs w:val="24"/>
          <w:lang w:eastAsia="en-US"/>
        </w:rPr>
      </w:pPr>
      <w:r w:rsidRPr="009172E7">
        <w:rPr>
          <w:rFonts w:eastAsia="Calibri"/>
          <w:sz w:val="24"/>
          <w:szCs w:val="24"/>
          <w:lang w:eastAsia="en-US"/>
        </w:rPr>
        <w:lastRenderedPageBreak/>
        <w:t xml:space="preserve">9.1. </w:t>
      </w:r>
      <w:proofErr w:type="gramStart"/>
      <w:r w:rsidRPr="009172E7">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9172E7">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A7559" w:rsidRPr="004A7559"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A7559" w:rsidRPr="009172E7" w:rsidRDefault="004A7559" w:rsidP="004A7559">
      <w:pPr>
        <w:widowControl/>
        <w:spacing w:before="240" w:after="200" w:line="240" w:lineRule="auto"/>
        <w:contextualSpacing/>
        <w:jc w:val="center"/>
        <w:rPr>
          <w:rFonts w:eastAsia="Calibri"/>
          <w:sz w:val="24"/>
          <w:szCs w:val="24"/>
          <w:lang w:eastAsia="en-US"/>
        </w:rPr>
      </w:pPr>
      <w:r w:rsidRPr="009172E7">
        <w:rPr>
          <w:rFonts w:eastAsia="Calibri"/>
          <w:sz w:val="24"/>
          <w:szCs w:val="24"/>
          <w:lang w:eastAsia="en-US"/>
        </w:rPr>
        <w:t>10. ЗАКЛЮЧИТЕЛЬНЫЕ ПОЛОЖЕНИЯ</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A7559" w:rsidRPr="009172E7" w:rsidRDefault="004A7559" w:rsidP="004A7559">
      <w:pPr>
        <w:widowControl/>
        <w:spacing w:line="240" w:lineRule="auto"/>
        <w:ind w:firstLine="567"/>
        <w:contextualSpacing/>
        <w:jc w:val="both"/>
        <w:rPr>
          <w:rFonts w:eastAsia="Calibri"/>
          <w:sz w:val="24"/>
          <w:szCs w:val="24"/>
          <w:lang w:eastAsia="en-US"/>
        </w:rPr>
      </w:pPr>
      <w:r w:rsidRPr="009172E7">
        <w:rPr>
          <w:rFonts w:eastAsia="Calibri"/>
          <w:sz w:val="24"/>
          <w:szCs w:val="24"/>
          <w:lang w:eastAsia="en-US"/>
        </w:rPr>
        <w:t>10.6.Неотъемлемой частью настоящего договора являются следующие приложения:</w:t>
      </w:r>
    </w:p>
    <w:p w:rsidR="004A7559" w:rsidRPr="009172E7" w:rsidRDefault="004A7559" w:rsidP="004A7559">
      <w:pPr>
        <w:widowControl/>
        <w:spacing w:line="240" w:lineRule="auto"/>
        <w:contextualSpacing/>
        <w:jc w:val="both"/>
        <w:rPr>
          <w:rFonts w:eastAsia="Calibri"/>
          <w:sz w:val="24"/>
          <w:szCs w:val="24"/>
          <w:lang w:eastAsia="en-US"/>
        </w:rPr>
      </w:pPr>
      <w:r w:rsidRPr="009172E7">
        <w:rPr>
          <w:rFonts w:eastAsia="Calibri"/>
          <w:sz w:val="24"/>
          <w:szCs w:val="24"/>
          <w:lang w:eastAsia="en-US"/>
        </w:rPr>
        <w:t>- Приложение № 1  - Перечень автотранспортных средств ФГБУ «АМП Каспийского моря» – на 1 л.;</w:t>
      </w:r>
    </w:p>
    <w:p w:rsidR="004A7559" w:rsidRPr="004A7559" w:rsidRDefault="004A7559" w:rsidP="004A7559">
      <w:pPr>
        <w:widowControl/>
        <w:spacing w:line="240" w:lineRule="auto"/>
        <w:contextualSpacing/>
        <w:jc w:val="both"/>
        <w:rPr>
          <w:rFonts w:eastAsia="Calibri"/>
          <w:sz w:val="24"/>
          <w:szCs w:val="24"/>
          <w:lang w:eastAsia="en-US"/>
        </w:rPr>
      </w:pPr>
      <w:r w:rsidRPr="009172E7">
        <w:rPr>
          <w:rFonts w:eastAsia="Calibri"/>
          <w:sz w:val="24"/>
          <w:szCs w:val="24"/>
          <w:lang w:eastAsia="en-US"/>
        </w:rPr>
        <w:t xml:space="preserve">- Приложение № 2 – Условия выполнения работ – на </w:t>
      </w:r>
      <w:r>
        <w:rPr>
          <w:rFonts w:eastAsia="Calibri"/>
          <w:sz w:val="24"/>
          <w:szCs w:val="24"/>
          <w:lang w:eastAsia="en-US"/>
        </w:rPr>
        <w:t>3</w:t>
      </w:r>
      <w:r w:rsidRPr="009172E7">
        <w:rPr>
          <w:rFonts w:eastAsia="Calibri"/>
          <w:sz w:val="24"/>
          <w:szCs w:val="24"/>
          <w:lang w:eastAsia="en-US"/>
        </w:rPr>
        <w:t xml:space="preserve"> л.</w:t>
      </w:r>
    </w:p>
    <w:p w:rsidR="004A7559" w:rsidRPr="009172E7" w:rsidRDefault="004A7559" w:rsidP="004A7559">
      <w:pPr>
        <w:autoSpaceDE w:val="0"/>
        <w:spacing w:line="240" w:lineRule="auto"/>
        <w:jc w:val="center"/>
        <w:rPr>
          <w:bCs/>
          <w:sz w:val="24"/>
          <w:szCs w:val="24"/>
        </w:rPr>
      </w:pPr>
      <w:r w:rsidRPr="009172E7">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4A7559" w:rsidRPr="009172E7" w:rsidTr="00664BDF">
        <w:trPr>
          <w:trHeight w:val="4332"/>
          <w:jc w:val="center"/>
        </w:trPr>
        <w:tc>
          <w:tcPr>
            <w:tcW w:w="4948" w:type="dxa"/>
          </w:tcPr>
          <w:p w:rsidR="004A7559" w:rsidRPr="009172E7" w:rsidRDefault="004A7559" w:rsidP="00664BDF">
            <w:pPr>
              <w:shd w:val="clear" w:color="auto" w:fill="FFFFFF"/>
              <w:spacing w:line="240" w:lineRule="auto"/>
              <w:ind w:left="168"/>
              <w:jc w:val="both"/>
              <w:rPr>
                <w:bCs/>
                <w:spacing w:val="-5"/>
                <w:sz w:val="24"/>
                <w:szCs w:val="24"/>
              </w:rPr>
            </w:pPr>
            <w:r w:rsidRPr="009172E7">
              <w:rPr>
                <w:bCs/>
                <w:spacing w:val="-5"/>
                <w:sz w:val="24"/>
                <w:szCs w:val="24"/>
              </w:rPr>
              <w:t>ЗАКАЗЧИК:</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ФГБУ «АМП Каспийского моря»</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Россия, 414016, г. Астрахань,</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ул. Капитана Краснова, 31</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ИНН  3018010485</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КПП 301801001</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ОГРН 1023000826177</w:t>
            </w:r>
          </w:p>
          <w:p w:rsidR="004A7559" w:rsidRPr="009172E7" w:rsidRDefault="004A7559" w:rsidP="00664BDF">
            <w:pPr>
              <w:spacing w:line="240" w:lineRule="auto"/>
              <w:jc w:val="both"/>
              <w:rPr>
                <w:color w:val="000000"/>
                <w:spacing w:val="3"/>
                <w:sz w:val="24"/>
                <w:szCs w:val="24"/>
              </w:rPr>
            </w:pPr>
            <w:proofErr w:type="gramStart"/>
            <w:r w:rsidRPr="009172E7">
              <w:rPr>
                <w:color w:val="000000"/>
                <w:spacing w:val="3"/>
                <w:sz w:val="24"/>
                <w:szCs w:val="24"/>
              </w:rPr>
              <w:t>л</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20256Ц76300</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 xml:space="preserve">в УФК по Астраханской области </w:t>
            </w:r>
          </w:p>
          <w:p w:rsidR="004A7559" w:rsidRPr="009172E7" w:rsidRDefault="004A7559" w:rsidP="00664BDF">
            <w:pPr>
              <w:spacing w:line="240" w:lineRule="auto"/>
              <w:jc w:val="both"/>
              <w:rPr>
                <w:color w:val="000000"/>
                <w:spacing w:val="3"/>
                <w:sz w:val="24"/>
                <w:szCs w:val="24"/>
              </w:rPr>
            </w:pPr>
            <w:proofErr w:type="gramStart"/>
            <w:r w:rsidRPr="009172E7">
              <w:rPr>
                <w:color w:val="000000"/>
                <w:spacing w:val="3"/>
                <w:sz w:val="24"/>
                <w:szCs w:val="24"/>
              </w:rPr>
              <w:t>р</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УФК 40501810400002000002</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в Отделении Астрахань</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БИК 041203001</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ОКПО 36712354</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Тел./факс: (8512) 58-45-69, 58-45-66</w:t>
            </w:r>
          </w:p>
          <w:p w:rsidR="004A7559" w:rsidRPr="001423B7" w:rsidRDefault="004A7559" w:rsidP="00664BDF">
            <w:pPr>
              <w:spacing w:line="240" w:lineRule="auto"/>
              <w:jc w:val="both"/>
              <w:rPr>
                <w:color w:val="000000"/>
                <w:spacing w:val="3"/>
                <w:sz w:val="24"/>
                <w:szCs w:val="24"/>
              </w:rPr>
            </w:pPr>
            <w:r w:rsidRPr="009172E7">
              <w:rPr>
                <w:sz w:val="24"/>
                <w:szCs w:val="24"/>
                <w:lang w:val="en-US"/>
              </w:rPr>
              <w:t>E</w:t>
            </w:r>
            <w:r w:rsidRPr="009172E7">
              <w:rPr>
                <w:sz w:val="24"/>
                <w:szCs w:val="24"/>
              </w:rPr>
              <w:t>-</w:t>
            </w:r>
            <w:r w:rsidRPr="009172E7">
              <w:rPr>
                <w:sz w:val="24"/>
                <w:szCs w:val="24"/>
                <w:lang w:val="en-US"/>
              </w:rPr>
              <w:t>mail</w:t>
            </w:r>
            <w:r w:rsidRPr="009172E7">
              <w:rPr>
                <w:sz w:val="24"/>
                <w:szCs w:val="24"/>
              </w:rPr>
              <w:t xml:space="preserve">: </w:t>
            </w:r>
            <w:hyperlink r:id="rId20" w:history="1">
              <w:r w:rsidRPr="009172E7">
                <w:rPr>
                  <w:color w:val="0000FF"/>
                  <w:sz w:val="24"/>
                  <w:szCs w:val="24"/>
                  <w:u w:val="single"/>
                  <w:lang w:val="en-US"/>
                </w:rPr>
                <w:t>mail</w:t>
              </w:r>
              <w:r w:rsidRPr="009172E7">
                <w:rPr>
                  <w:color w:val="0000FF"/>
                  <w:sz w:val="24"/>
                  <w:szCs w:val="24"/>
                  <w:u w:val="single"/>
                </w:rPr>
                <w:t>@</w:t>
              </w:r>
              <w:proofErr w:type="spellStart"/>
              <w:r w:rsidRPr="009172E7">
                <w:rPr>
                  <w:color w:val="0000FF"/>
                  <w:sz w:val="24"/>
                  <w:szCs w:val="24"/>
                  <w:u w:val="single"/>
                  <w:lang w:val="en-US"/>
                </w:rPr>
                <w:t>ampastra</w:t>
              </w:r>
              <w:proofErr w:type="spellEnd"/>
              <w:r w:rsidRPr="009172E7">
                <w:rPr>
                  <w:color w:val="0000FF"/>
                  <w:sz w:val="24"/>
                  <w:szCs w:val="24"/>
                  <w:u w:val="single"/>
                </w:rPr>
                <w:t>.</w:t>
              </w:r>
              <w:proofErr w:type="spellStart"/>
              <w:r w:rsidRPr="009172E7">
                <w:rPr>
                  <w:color w:val="0000FF"/>
                  <w:sz w:val="24"/>
                  <w:szCs w:val="24"/>
                  <w:u w:val="single"/>
                  <w:lang w:val="en-US"/>
                </w:rPr>
                <w:t>ru</w:t>
              </w:r>
              <w:proofErr w:type="spellEnd"/>
            </w:hyperlink>
            <w:r w:rsidRPr="009172E7">
              <w:rPr>
                <w:sz w:val="24"/>
                <w:szCs w:val="24"/>
              </w:rPr>
              <w:t xml:space="preserve"> </w:t>
            </w:r>
          </w:p>
        </w:tc>
        <w:tc>
          <w:tcPr>
            <w:tcW w:w="5230" w:type="dxa"/>
          </w:tcPr>
          <w:p w:rsidR="004A7559" w:rsidRPr="009172E7" w:rsidRDefault="004A7559" w:rsidP="00664BDF">
            <w:pPr>
              <w:shd w:val="clear" w:color="auto" w:fill="FFFFFF"/>
              <w:tabs>
                <w:tab w:val="left" w:pos="5314"/>
              </w:tabs>
              <w:spacing w:line="240" w:lineRule="auto"/>
              <w:jc w:val="both"/>
              <w:rPr>
                <w:bCs/>
                <w:spacing w:val="-3"/>
                <w:sz w:val="24"/>
                <w:szCs w:val="24"/>
              </w:rPr>
            </w:pPr>
            <w:r w:rsidRPr="009172E7">
              <w:rPr>
                <w:bCs/>
                <w:spacing w:val="-3"/>
                <w:sz w:val="24"/>
                <w:szCs w:val="24"/>
              </w:rPr>
              <w:t>ИСПОЛНИТЕЛЬ:</w:t>
            </w:r>
          </w:p>
          <w:p w:rsidR="004A7559" w:rsidRPr="009172E7" w:rsidRDefault="004A7559" w:rsidP="00664BDF">
            <w:pPr>
              <w:spacing w:line="240" w:lineRule="auto"/>
              <w:jc w:val="both"/>
              <w:rPr>
                <w:i/>
                <w:sz w:val="24"/>
                <w:szCs w:val="24"/>
              </w:rPr>
            </w:pPr>
            <w:r w:rsidRPr="009172E7">
              <w:rPr>
                <w:i/>
                <w:sz w:val="24"/>
                <w:szCs w:val="24"/>
              </w:rPr>
              <w:t>Наименование</w:t>
            </w:r>
          </w:p>
          <w:p w:rsidR="004A7559" w:rsidRPr="009172E7" w:rsidRDefault="004A7559" w:rsidP="00664BDF">
            <w:pPr>
              <w:spacing w:line="240" w:lineRule="auto"/>
              <w:jc w:val="both"/>
              <w:rPr>
                <w:i/>
                <w:color w:val="000000"/>
                <w:spacing w:val="3"/>
                <w:sz w:val="24"/>
                <w:szCs w:val="24"/>
              </w:rPr>
            </w:pPr>
            <w:r w:rsidRPr="009172E7">
              <w:rPr>
                <w:i/>
                <w:color w:val="000000"/>
                <w:spacing w:val="3"/>
                <w:sz w:val="24"/>
                <w:szCs w:val="24"/>
              </w:rPr>
              <w:t>Адрес</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 xml:space="preserve">ИНН  </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 xml:space="preserve">КПП </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 xml:space="preserve">ОГРН/ОГРНИП </w:t>
            </w:r>
          </w:p>
          <w:p w:rsidR="004A7559" w:rsidRPr="009172E7" w:rsidRDefault="004A7559" w:rsidP="00664BDF">
            <w:pPr>
              <w:spacing w:line="240" w:lineRule="auto"/>
              <w:jc w:val="both"/>
              <w:rPr>
                <w:color w:val="000000"/>
                <w:spacing w:val="3"/>
                <w:sz w:val="24"/>
                <w:szCs w:val="24"/>
              </w:rPr>
            </w:pPr>
            <w:proofErr w:type="gramStart"/>
            <w:r w:rsidRPr="009172E7">
              <w:rPr>
                <w:color w:val="000000"/>
                <w:spacing w:val="3"/>
                <w:sz w:val="24"/>
                <w:szCs w:val="24"/>
              </w:rPr>
              <w:t>р</w:t>
            </w:r>
            <w:proofErr w:type="gramEnd"/>
            <w:r w:rsidRPr="009172E7">
              <w:rPr>
                <w:color w:val="000000"/>
                <w:spacing w:val="3"/>
                <w:sz w:val="24"/>
                <w:szCs w:val="24"/>
              </w:rPr>
              <w:t>\</w:t>
            </w:r>
            <w:proofErr w:type="spellStart"/>
            <w:r w:rsidRPr="009172E7">
              <w:rPr>
                <w:color w:val="000000"/>
                <w:spacing w:val="3"/>
                <w:sz w:val="24"/>
                <w:szCs w:val="24"/>
              </w:rPr>
              <w:t>сч</w:t>
            </w:r>
            <w:proofErr w:type="spellEnd"/>
            <w:r w:rsidRPr="009172E7">
              <w:rPr>
                <w:color w:val="000000"/>
                <w:spacing w:val="3"/>
                <w:sz w:val="24"/>
                <w:szCs w:val="24"/>
              </w:rPr>
              <w:t xml:space="preserve"> </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 xml:space="preserve">в </w:t>
            </w:r>
            <w:r w:rsidRPr="009172E7">
              <w:rPr>
                <w:i/>
                <w:color w:val="000000"/>
                <w:spacing w:val="3"/>
                <w:sz w:val="24"/>
                <w:szCs w:val="24"/>
              </w:rPr>
              <w:t>наименование банка</w:t>
            </w:r>
          </w:p>
          <w:p w:rsidR="004A7559" w:rsidRPr="009172E7" w:rsidRDefault="004A7559" w:rsidP="00664BDF">
            <w:pPr>
              <w:spacing w:line="240" w:lineRule="auto"/>
              <w:jc w:val="both"/>
              <w:rPr>
                <w:color w:val="000000"/>
                <w:spacing w:val="3"/>
                <w:sz w:val="24"/>
                <w:szCs w:val="24"/>
              </w:rPr>
            </w:pPr>
            <w:proofErr w:type="spellStart"/>
            <w:r w:rsidRPr="009172E7">
              <w:rPr>
                <w:color w:val="000000"/>
                <w:spacing w:val="3"/>
                <w:sz w:val="24"/>
                <w:szCs w:val="24"/>
              </w:rPr>
              <w:t>кор</w:t>
            </w:r>
            <w:proofErr w:type="spellEnd"/>
            <w:r w:rsidRPr="009172E7">
              <w:rPr>
                <w:color w:val="000000"/>
                <w:spacing w:val="3"/>
                <w:sz w:val="24"/>
                <w:szCs w:val="24"/>
              </w:rPr>
              <w:t>\</w:t>
            </w:r>
            <w:proofErr w:type="spellStart"/>
            <w:r w:rsidRPr="009172E7">
              <w:rPr>
                <w:color w:val="000000"/>
                <w:spacing w:val="3"/>
                <w:sz w:val="24"/>
                <w:szCs w:val="24"/>
              </w:rPr>
              <w:t>сч</w:t>
            </w:r>
            <w:proofErr w:type="spellEnd"/>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 xml:space="preserve">БИК </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ОКПО</w:t>
            </w:r>
          </w:p>
          <w:p w:rsidR="004A7559" w:rsidRPr="009172E7" w:rsidRDefault="004A7559" w:rsidP="00664BDF">
            <w:pPr>
              <w:spacing w:line="240" w:lineRule="auto"/>
              <w:jc w:val="both"/>
              <w:rPr>
                <w:color w:val="000000"/>
                <w:spacing w:val="3"/>
                <w:sz w:val="24"/>
                <w:szCs w:val="24"/>
              </w:rPr>
            </w:pPr>
            <w:r w:rsidRPr="009172E7">
              <w:rPr>
                <w:color w:val="000000"/>
                <w:spacing w:val="3"/>
                <w:sz w:val="24"/>
                <w:szCs w:val="24"/>
              </w:rPr>
              <w:t xml:space="preserve">Тел./факс: </w:t>
            </w:r>
          </w:p>
          <w:p w:rsidR="004A7559" w:rsidRPr="009172E7" w:rsidRDefault="004A7559" w:rsidP="00664BDF">
            <w:pPr>
              <w:spacing w:line="240" w:lineRule="auto"/>
              <w:jc w:val="both"/>
              <w:rPr>
                <w:color w:val="000000"/>
                <w:spacing w:val="3"/>
                <w:sz w:val="24"/>
                <w:szCs w:val="24"/>
              </w:rPr>
            </w:pPr>
            <w:r w:rsidRPr="009172E7">
              <w:rPr>
                <w:sz w:val="24"/>
                <w:szCs w:val="24"/>
                <w:lang w:val="en-US"/>
              </w:rPr>
              <w:t>E</w:t>
            </w:r>
            <w:r w:rsidRPr="009172E7">
              <w:rPr>
                <w:sz w:val="24"/>
                <w:szCs w:val="24"/>
              </w:rPr>
              <w:t>-</w:t>
            </w:r>
            <w:r w:rsidRPr="009172E7">
              <w:rPr>
                <w:sz w:val="24"/>
                <w:szCs w:val="24"/>
                <w:lang w:val="en-US"/>
              </w:rPr>
              <w:t>mail</w:t>
            </w:r>
            <w:r w:rsidRPr="009172E7">
              <w:rPr>
                <w:sz w:val="24"/>
                <w:szCs w:val="24"/>
              </w:rPr>
              <w:t xml:space="preserve">: </w:t>
            </w:r>
          </w:p>
          <w:p w:rsidR="004A7559" w:rsidRPr="009172E7" w:rsidRDefault="004A7559" w:rsidP="00664BDF">
            <w:pPr>
              <w:spacing w:line="240" w:lineRule="auto"/>
              <w:jc w:val="both"/>
              <w:rPr>
                <w:sz w:val="24"/>
                <w:szCs w:val="24"/>
              </w:rPr>
            </w:pPr>
          </w:p>
        </w:tc>
      </w:tr>
      <w:tr w:rsidR="004A7559" w:rsidRPr="009172E7" w:rsidTr="00664BDF">
        <w:trPr>
          <w:trHeight w:val="405"/>
          <w:jc w:val="center"/>
        </w:trPr>
        <w:tc>
          <w:tcPr>
            <w:tcW w:w="10178" w:type="dxa"/>
            <w:gridSpan w:val="2"/>
          </w:tcPr>
          <w:p w:rsidR="004A7559" w:rsidRPr="009172E7" w:rsidRDefault="004A7559" w:rsidP="00664BDF">
            <w:pPr>
              <w:shd w:val="clear" w:color="auto" w:fill="FFFFFF"/>
              <w:tabs>
                <w:tab w:val="left" w:pos="5314"/>
              </w:tabs>
              <w:spacing w:line="240" w:lineRule="auto"/>
              <w:jc w:val="center"/>
              <w:rPr>
                <w:bCs/>
                <w:spacing w:val="-3"/>
                <w:sz w:val="24"/>
                <w:szCs w:val="24"/>
              </w:rPr>
            </w:pPr>
            <w:r w:rsidRPr="009172E7">
              <w:rPr>
                <w:bCs/>
                <w:spacing w:val="-3"/>
                <w:sz w:val="24"/>
                <w:szCs w:val="24"/>
              </w:rPr>
              <w:t>ПОДПИСИ СТОРОН</w:t>
            </w:r>
          </w:p>
        </w:tc>
      </w:tr>
      <w:tr w:rsidR="004A7559" w:rsidRPr="009172E7" w:rsidTr="00664BDF">
        <w:trPr>
          <w:trHeight w:val="146"/>
          <w:jc w:val="center"/>
        </w:trPr>
        <w:tc>
          <w:tcPr>
            <w:tcW w:w="4948" w:type="dxa"/>
          </w:tcPr>
          <w:p w:rsidR="004A7559" w:rsidRPr="009172E7" w:rsidRDefault="004A7559" w:rsidP="00664BDF">
            <w:pPr>
              <w:spacing w:line="240" w:lineRule="auto"/>
              <w:jc w:val="both"/>
              <w:rPr>
                <w:sz w:val="24"/>
                <w:szCs w:val="24"/>
              </w:rPr>
            </w:pPr>
            <w:r w:rsidRPr="009172E7">
              <w:rPr>
                <w:sz w:val="24"/>
                <w:szCs w:val="24"/>
              </w:rPr>
              <w:t xml:space="preserve">Руководитель </w:t>
            </w:r>
          </w:p>
          <w:p w:rsidR="004A7559" w:rsidRPr="009172E7" w:rsidRDefault="004A7559" w:rsidP="00664BDF">
            <w:pPr>
              <w:spacing w:line="240" w:lineRule="auto"/>
              <w:jc w:val="both"/>
              <w:rPr>
                <w:sz w:val="24"/>
                <w:szCs w:val="24"/>
              </w:rPr>
            </w:pPr>
            <w:r w:rsidRPr="009172E7">
              <w:rPr>
                <w:sz w:val="24"/>
                <w:szCs w:val="24"/>
              </w:rPr>
              <w:t>ФГБУ «АМП Каспийского моря»</w:t>
            </w:r>
          </w:p>
          <w:p w:rsidR="004A7559" w:rsidRPr="009172E7" w:rsidRDefault="004A7559" w:rsidP="00664BDF">
            <w:pPr>
              <w:spacing w:line="240" w:lineRule="auto"/>
              <w:jc w:val="both"/>
              <w:rPr>
                <w:b/>
                <w:sz w:val="24"/>
                <w:szCs w:val="24"/>
              </w:rPr>
            </w:pPr>
          </w:p>
          <w:p w:rsidR="004A7559" w:rsidRPr="009172E7" w:rsidRDefault="004A7559" w:rsidP="00664BDF">
            <w:pPr>
              <w:spacing w:line="240" w:lineRule="auto"/>
              <w:jc w:val="both"/>
              <w:rPr>
                <w:b/>
                <w:sz w:val="24"/>
                <w:szCs w:val="24"/>
              </w:rPr>
            </w:pPr>
          </w:p>
          <w:p w:rsidR="004A7559" w:rsidRPr="009172E7" w:rsidRDefault="004A7559" w:rsidP="00664BDF">
            <w:pPr>
              <w:spacing w:line="240" w:lineRule="auto"/>
              <w:jc w:val="both"/>
              <w:rPr>
                <w:b/>
                <w:sz w:val="24"/>
                <w:szCs w:val="24"/>
              </w:rPr>
            </w:pPr>
            <w:r w:rsidRPr="009172E7">
              <w:rPr>
                <w:b/>
                <w:sz w:val="24"/>
                <w:szCs w:val="24"/>
              </w:rPr>
              <w:t xml:space="preserve">_____________________ </w:t>
            </w:r>
            <w:r w:rsidRPr="009172E7">
              <w:rPr>
                <w:sz w:val="24"/>
                <w:szCs w:val="24"/>
              </w:rPr>
              <w:t xml:space="preserve">М.А. </w:t>
            </w:r>
            <w:proofErr w:type="spellStart"/>
            <w:r w:rsidRPr="009172E7">
              <w:rPr>
                <w:sz w:val="24"/>
                <w:szCs w:val="24"/>
              </w:rPr>
              <w:t>Абдулатипов</w:t>
            </w:r>
            <w:proofErr w:type="spellEnd"/>
          </w:p>
          <w:p w:rsidR="004A7559" w:rsidRPr="009172E7" w:rsidRDefault="004A7559" w:rsidP="00664BDF">
            <w:pPr>
              <w:spacing w:line="240" w:lineRule="auto"/>
              <w:jc w:val="both"/>
              <w:rPr>
                <w:sz w:val="24"/>
                <w:szCs w:val="24"/>
              </w:rPr>
            </w:pPr>
            <w:r w:rsidRPr="009172E7">
              <w:rPr>
                <w:sz w:val="24"/>
                <w:szCs w:val="24"/>
              </w:rPr>
              <w:t>МП</w:t>
            </w:r>
          </w:p>
          <w:p w:rsidR="004A7559" w:rsidRPr="009172E7" w:rsidRDefault="004A7559" w:rsidP="00664BDF">
            <w:pPr>
              <w:shd w:val="clear" w:color="auto" w:fill="FFFFFF"/>
              <w:spacing w:line="240" w:lineRule="auto"/>
              <w:ind w:left="168"/>
              <w:jc w:val="both"/>
              <w:rPr>
                <w:b/>
                <w:bCs/>
                <w:spacing w:val="-5"/>
                <w:sz w:val="24"/>
                <w:szCs w:val="24"/>
                <w:u w:val="single"/>
              </w:rPr>
            </w:pPr>
          </w:p>
        </w:tc>
        <w:tc>
          <w:tcPr>
            <w:tcW w:w="5230" w:type="dxa"/>
          </w:tcPr>
          <w:p w:rsidR="004A7559" w:rsidRPr="009172E7" w:rsidRDefault="004A7559" w:rsidP="00664BDF">
            <w:pPr>
              <w:shd w:val="clear" w:color="auto" w:fill="FFFFFF"/>
              <w:spacing w:line="240" w:lineRule="auto"/>
              <w:ind w:firstLine="33"/>
              <w:jc w:val="both"/>
              <w:rPr>
                <w:i/>
                <w:sz w:val="24"/>
                <w:szCs w:val="24"/>
              </w:rPr>
            </w:pPr>
            <w:r w:rsidRPr="009172E7">
              <w:rPr>
                <w:i/>
                <w:sz w:val="24"/>
                <w:szCs w:val="24"/>
              </w:rPr>
              <w:lastRenderedPageBreak/>
              <w:t xml:space="preserve">Должность </w:t>
            </w: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4A7559" w:rsidRPr="009172E7" w:rsidRDefault="004A7559" w:rsidP="00664BDF">
            <w:pPr>
              <w:spacing w:line="240" w:lineRule="auto"/>
              <w:jc w:val="both"/>
              <w:rPr>
                <w:sz w:val="24"/>
                <w:szCs w:val="24"/>
              </w:rPr>
            </w:pPr>
            <w:r w:rsidRPr="009172E7">
              <w:rPr>
                <w:sz w:val="24"/>
                <w:szCs w:val="24"/>
              </w:rPr>
              <w:t>МП (</w:t>
            </w:r>
            <w:r w:rsidRPr="009172E7">
              <w:rPr>
                <w:i/>
                <w:sz w:val="24"/>
                <w:szCs w:val="24"/>
              </w:rPr>
              <w:t>при наличии</w:t>
            </w:r>
            <w:r w:rsidRPr="009172E7">
              <w:rPr>
                <w:sz w:val="24"/>
                <w:szCs w:val="24"/>
              </w:rPr>
              <w:t>)</w:t>
            </w:r>
          </w:p>
        </w:tc>
      </w:tr>
    </w:tbl>
    <w:p w:rsidR="004A7559" w:rsidRDefault="004A7559" w:rsidP="004A7559">
      <w:pPr>
        <w:widowControl/>
        <w:spacing w:line="240" w:lineRule="auto"/>
        <w:ind w:firstLine="6"/>
        <w:contextualSpacing/>
        <w:jc w:val="right"/>
        <w:rPr>
          <w:sz w:val="24"/>
          <w:szCs w:val="24"/>
        </w:rPr>
      </w:pPr>
    </w:p>
    <w:p w:rsidR="004A7559" w:rsidRPr="009172E7" w:rsidRDefault="004A7559" w:rsidP="004A7559">
      <w:pPr>
        <w:widowControl/>
        <w:spacing w:line="240" w:lineRule="auto"/>
        <w:rPr>
          <w:sz w:val="24"/>
          <w:szCs w:val="24"/>
        </w:rPr>
      </w:pPr>
      <w:r w:rsidRPr="009172E7">
        <w:rPr>
          <w:sz w:val="24"/>
          <w:szCs w:val="24"/>
        </w:rPr>
        <w:t xml:space="preserve">Приложение № 1 </w:t>
      </w:r>
    </w:p>
    <w:p w:rsidR="004A7559" w:rsidRPr="009172E7" w:rsidRDefault="004A7559" w:rsidP="004A7559">
      <w:pPr>
        <w:widowControl/>
        <w:spacing w:line="240" w:lineRule="auto"/>
        <w:ind w:firstLine="6"/>
        <w:contextualSpacing/>
        <w:jc w:val="right"/>
        <w:rPr>
          <w:sz w:val="24"/>
          <w:szCs w:val="24"/>
        </w:rPr>
      </w:pPr>
      <w:r w:rsidRPr="009172E7">
        <w:rPr>
          <w:sz w:val="24"/>
          <w:szCs w:val="24"/>
        </w:rPr>
        <w:t>к договору  №______ от «___»________2019 г.</w:t>
      </w:r>
    </w:p>
    <w:p w:rsidR="004A7559" w:rsidRPr="009172E7" w:rsidRDefault="004A7559" w:rsidP="004A7559">
      <w:pPr>
        <w:widowControl/>
        <w:shd w:val="clear" w:color="auto" w:fill="FFFFFF"/>
        <w:tabs>
          <w:tab w:val="left" w:pos="10206"/>
        </w:tabs>
        <w:spacing w:line="240" w:lineRule="auto"/>
        <w:ind w:right="2" w:firstLine="567"/>
        <w:contextualSpacing/>
        <w:jc w:val="both"/>
        <w:rPr>
          <w:b/>
          <w:color w:val="000000"/>
          <w:spacing w:val="1"/>
          <w:sz w:val="24"/>
          <w:szCs w:val="24"/>
        </w:rPr>
      </w:pPr>
    </w:p>
    <w:p w:rsidR="004A7559" w:rsidRDefault="004A7559" w:rsidP="004A7559">
      <w:pPr>
        <w:widowControl/>
        <w:tabs>
          <w:tab w:val="left" w:pos="1736"/>
        </w:tabs>
        <w:spacing w:line="240" w:lineRule="auto"/>
        <w:contextualSpacing/>
        <w:jc w:val="center"/>
        <w:rPr>
          <w:sz w:val="24"/>
          <w:szCs w:val="24"/>
        </w:rPr>
      </w:pPr>
    </w:p>
    <w:p w:rsidR="004A7559" w:rsidRDefault="004A7559" w:rsidP="004A7559">
      <w:pPr>
        <w:widowControl/>
        <w:tabs>
          <w:tab w:val="left" w:pos="1736"/>
        </w:tabs>
        <w:spacing w:line="240" w:lineRule="auto"/>
        <w:contextualSpacing/>
        <w:jc w:val="center"/>
        <w:rPr>
          <w:sz w:val="24"/>
          <w:szCs w:val="24"/>
        </w:rPr>
      </w:pPr>
      <w:r w:rsidRPr="009172E7">
        <w:rPr>
          <w:sz w:val="24"/>
          <w:szCs w:val="24"/>
        </w:rPr>
        <w:t>Перечень автотранспортных средств ФГБУ «АМП Каспийского моря»</w:t>
      </w:r>
    </w:p>
    <w:p w:rsidR="004A7559" w:rsidRPr="009172E7" w:rsidRDefault="004A7559" w:rsidP="004A7559">
      <w:pPr>
        <w:widowControl/>
        <w:tabs>
          <w:tab w:val="left" w:pos="1736"/>
        </w:tabs>
        <w:spacing w:line="240" w:lineRule="auto"/>
        <w:contextualSpacing/>
        <w:jc w:val="center"/>
        <w:rPr>
          <w:sz w:val="24"/>
          <w:szCs w:val="24"/>
        </w:rPr>
      </w:pPr>
    </w:p>
    <w:p w:rsidR="004A7559" w:rsidRPr="009172E7" w:rsidRDefault="004A7559" w:rsidP="004A7559">
      <w:pPr>
        <w:widowControl/>
        <w:tabs>
          <w:tab w:val="left" w:pos="1736"/>
        </w:tabs>
        <w:spacing w:line="240" w:lineRule="auto"/>
        <w:ind w:firstLine="567"/>
        <w:contextualSpacing/>
        <w:jc w:val="both"/>
        <w:rPr>
          <w:b/>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4A7559" w:rsidRPr="009172E7" w:rsidTr="00664BDF">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Государственный регистрационный номер</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val="en-US" w:eastAsia="en-US"/>
              </w:rPr>
            </w:pPr>
            <w:r w:rsidRPr="009172E7">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С 005 ЕХ 30 RUS</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val="en-US" w:eastAsia="en-US"/>
              </w:rPr>
            </w:pPr>
            <w:r w:rsidRPr="009172E7">
              <w:rPr>
                <w:sz w:val="24"/>
                <w:szCs w:val="24"/>
                <w:lang w:eastAsia="en-US"/>
              </w:rPr>
              <w:t xml:space="preserve">BMW 740Li </w:t>
            </w:r>
            <w:proofErr w:type="spellStart"/>
            <w:r w:rsidRPr="009172E7">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М 001 ВУ 30 RUS</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К 111 ВК 30 RUS</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Land</w:t>
            </w:r>
            <w:proofErr w:type="spellEnd"/>
            <w:r w:rsidRPr="009172E7">
              <w:rPr>
                <w:sz w:val="24"/>
                <w:szCs w:val="24"/>
                <w:lang w:eastAsia="en-US"/>
              </w:rPr>
              <w:t xml:space="preserve"> </w:t>
            </w:r>
            <w:proofErr w:type="spellStart"/>
            <w:r w:rsidRPr="009172E7">
              <w:rPr>
                <w:sz w:val="24"/>
                <w:szCs w:val="24"/>
                <w:lang w:eastAsia="en-US"/>
              </w:rPr>
              <w:t>Cruiser</w:t>
            </w:r>
            <w:proofErr w:type="spellEnd"/>
            <w:r w:rsidRPr="009172E7">
              <w:rPr>
                <w:sz w:val="24"/>
                <w:szCs w:val="24"/>
                <w:lang w:eastAsia="en-US"/>
              </w:rPr>
              <w:t xml:space="preserve">  120 </w:t>
            </w:r>
            <w:proofErr w:type="spellStart"/>
            <w:r w:rsidRPr="009172E7">
              <w:rPr>
                <w:sz w:val="24"/>
                <w:szCs w:val="24"/>
                <w:lang w:eastAsia="en-US"/>
              </w:rPr>
              <w:t>Prado</w:t>
            </w:r>
            <w:proofErr w:type="spellEnd"/>
            <w:r w:rsidRPr="009172E7">
              <w:rPr>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proofErr w:type="gramStart"/>
            <w:r w:rsidRPr="009172E7">
              <w:rPr>
                <w:sz w:val="24"/>
                <w:szCs w:val="24"/>
                <w:lang w:eastAsia="en-US"/>
              </w:rPr>
              <w:t>Р</w:t>
            </w:r>
            <w:proofErr w:type="gramEnd"/>
            <w:r w:rsidRPr="009172E7">
              <w:rPr>
                <w:sz w:val="24"/>
                <w:szCs w:val="24"/>
                <w:lang w:eastAsia="en-US"/>
              </w:rPr>
              <w:t xml:space="preserve"> 656 КМ 30 RUS</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У 510 КМ 30 RUS</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У 511 КМ 30 RUS</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У 835 КМ 30 RUS</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T 670 KB 30 RUS</w:t>
            </w:r>
          </w:p>
        </w:tc>
      </w:tr>
      <w:tr w:rsidR="004A7559" w:rsidRPr="009172E7" w:rsidTr="00664BDF">
        <w:trPr>
          <w:trHeight w:val="405"/>
        </w:trPr>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contextualSpacing/>
              <w:jc w:val="both"/>
              <w:rPr>
                <w:sz w:val="24"/>
                <w:szCs w:val="24"/>
                <w:lang w:eastAsia="en-US"/>
              </w:rPr>
            </w:pPr>
            <w:r w:rsidRPr="009172E7">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224372</w:t>
            </w:r>
          </w:p>
        </w:tc>
        <w:tc>
          <w:tcPr>
            <w:tcW w:w="0" w:type="auto"/>
            <w:tcBorders>
              <w:top w:val="single" w:sz="4" w:space="0" w:color="auto"/>
              <w:left w:val="single" w:sz="4" w:space="0" w:color="auto"/>
              <w:bottom w:val="single" w:sz="4" w:space="0" w:color="auto"/>
              <w:right w:val="single" w:sz="4" w:space="0" w:color="auto"/>
            </w:tcBorders>
          </w:tcPr>
          <w:p w:rsidR="004A7559" w:rsidRPr="009172E7" w:rsidRDefault="004A7559" w:rsidP="00664BDF">
            <w:pPr>
              <w:widowControl/>
              <w:spacing w:line="240" w:lineRule="auto"/>
              <w:ind w:firstLine="567"/>
              <w:contextualSpacing/>
              <w:jc w:val="both"/>
              <w:rPr>
                <w:sz w:val="24"/>
                <w:szCs w:val="24"/>
                <w:lang w:eastAsia="en-US"/>
              </w:rPr>
            </w:pPr>
            <w:r w:rsidRPr="009172E7">
              <w:rPr>
                <w:sz w:val="24"/>
                <w:szCs w:val="24"/>
                <w:lang w:eastAsia="en-US"/>
              </w:rPr>
              <w:t>Т 395 КК 30 RUS</w:t>
            </w:r>
          </w:p>
        </w:tc>
      </w:tr>
    </w:tbl>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4A7559" w:rsidRPr="009172E7" w:rsidTr="00664BDF">
        <w:trPr>
          <w:trHeight w:val="146"/>
          <w:jc w:val="center"/>
        </w:trPr>
        <w:tc>
          <w:tcPr>
            <w:tcW w:w="4948" w:type="dxa"/>
          </w:tcPr>
          <w:p w:rsidR="004A7559" w:rsidRPr="009172E7" w:rsidRDefault="004A7559" w:rsidP="00664BDF">
            <w:pPr>
              <w:spacing w:line="240" w:lineRule="auto"/>
              <w:jc w:val="both"/>
              <w:rPr>
                <w:sz w:val="24"/>
                <w:szCs w:val="24"/>
              </w:rPr>
            </w:pPr>
            <w:r w:rsidRPr="009172E7">
              <w:rPr>
                <w:sz w:val="24"/>
                <w:szCs w:val="24"/>
              </w:rPr>
              <w:t xml:space="preserve">Руководитель </w:t>
            </w:r>
          </w:p>
          <w:p w:rsidR="004A7559" w:rsidRPr="009172E7" w:rsidRDefault="004A7559" w:rsidP="00664BDF">
            <w:pPr>
              <w:spacing w:line="240" w:lineRule="auto"/>
              <w:jc w:val="both"/>
              <w:rPr>
                <w:sz w:val="24"/>
                <w:szCs w:val="24"/>
              </w:rPr>
            </w:pPr>
            <w:r w:rsidRPr="009172E7">
              <w:rPr>
                <w:sz w:val="24"/>
                <w:szCs w:val="24"/>
              </w:rPr>
              <w:t>ФГБУ «АМП Каспийского моря»</w:t>
            </w:r>
          </w:p>
          <w:p w:rsidR="004A7559" w:rsidRPr="009172E7" w:rsidRDefault="004A7559" w:rsidP="00664BDF">
            <w:pPr>
              <w:spacing w:line="240" w:lineRule="auto"/>
              <w:jc w:val="both"/>
              <w:rPr>
                <w:b/>
                <w:sz w:val="24"/>
                <w:szCs w:val="24"/>
              </w:rPr>
            </w:pPr>
          </w:p>
          <w:p w:rsidR="004A7559" w:rsidRPr="009172E7" w:rsidRDefault="004A7559" w:rsidP="00664BDF">
            <w:pPr>
              <w:spacing w:line="240" w:lineRule="auto"/>
              <w:jc w:val="both"/>
              <w:rPr>
                <w:b/>
                <w:sz w:val="24"/>
                <w:szCs w:val="24"/>
              </w:rPr>
            </w:pPr>
          </w:p>
          <w:p w:rsidR="004A7559" w:rsidRPr="009172E7" w:rsidRDefault="004A7559" w:rsidP="00664BDF">
            <w:pPr>
              <w:spacing w:line="240" w:lineRule="auto"/>
              <w:jc w:val="both"/>
              <w:rPr>
                <w:b/>
                <w:sz w:val="24"/>
                <w:szCs w:val="24"/>
              </w:rPr>
            </w:pPr>
            <w:r w:rsidRPr="009172E7">
              <w:rPr>
                <w:b/>
                <w:sz w:val="24"/>
                <w:szCs w:val="24"/>
              </w:rPr>
              <w:t xml:space="preserve">_____________________ </w:t>
            </w:r>
            <w:r w:rsidRPr="009172E7">
              <w:rPr>
                <w:sz w:val="24"/>
                <w:szCs w:val="24"/>
              </w:rPr>
              <w:t xml:space="preserve">М.А. </w:t>
            </w:r>
            <w:proofErr w:type="spellStart"/>
            <w:r w:rsidRPr="009172E7">
              <w:rPr>
                <w:sz w:val="24"/>
                <w:szCs w:val="24"/>
              </w:rPr>
              <w:t>Абдулатипов</w:t>
            </w:r>
            <w:proofErr w:type="spellEnd"/>
          </w:p>
          <w:p w:rsidR="004A7559" w:rsidRPr="009172E7" w:rsidRDefault="004A7559" w:rsidP="00664BDF">
            <w:pPr>
              <w:spacing w:line="240" w:lineRule="auto"/>
              <w:jc w:val="both"/>
              <w:rPr>
                <w:sz w:val="24"/>
                <w:szCs w:val="24"/>
              </w:rPr>
            </w:pPr>
            <w:r w:rsidRPr="009172E7">
              <w:rPr>
                <w:sz w:val="24"/>
                <w:szCs w:val="24"/>
              </w:rPr>
              <w:t>МП</w:t>
            </w:r>
          </w:p>
          <w:p w:rsidR="004A7559" w:rsidRPr="009172E7" w:rsidRDefault="004A7559" w:rsidP="00664BDF">
            <w:pPr>
              <w:shd w:val="clear" w:color="auto" w:fill="FFFFFF"/>
              <w:spacing w:line="240" w:lineRule="auto"/>
              <w:ind w:left="168"/>
              <w:jc w:val="both"/>
              <w:rPr>
                <w:b/>
                <w:bCs/>
                <w:spacing w:val="-5"/>
                <w:sz w:val="24"/>
                <w:szCs w:val="24"/>
                <w:u w:val="single"/>
              </w:rPr>
            </w:pPr>
          </w:p>
        </w:tc>
        <w:tc>
          <w:tcPr>
            <w:tcW w:w="5230" w:type="dxa"/>
          </w:tcPr>
          <w:p w:rsidR="004A7559" w:rsidRPr="009172E7" w:rsidRDefault="004A7559" w:rsidP="00664BDF">
            <w:pPr>
              <w:shd w:val="clear" w:color="auto" w:fill="FFFFFF"/>
              <w:spacing w:line="240" w:lineRule="auto"/>
              <w:ind w:firstLine="33"/>
              <w:jc w:val="both"/>
              <w:rPr>
                <w:i/>
                <w:sz w:val="24"/>
                <w:szCs w:val="24"/>
              </w:rPr>
            </w:pPr>
            <w:r w:rsidRPr="009172E7">
              <w:rPr>
                <w:i/>
                <w:sz w:val="24"/>
                <w:szCs w:val="24"/>
              </w:rPr>
              <w:t xml:space="preserve">Должность </w:t>
            </w: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4A7559" w:rsidRPr="009172E7" w:rsidRDefault="004A7559" w:rsidP="00664BDF">
            <w:pPr>
              <w:spacing w:line="240" w:lineRule="auto"/>
              <w:jc w:val="both"/>
              <w:rPr>
                <w:sz w:val="24"/>
                <w:szCs w:val="24"/>
              </w:rPr>
            </w:pPr>
            <w:r w:rsidRPr="009172E7">
              <w:rPr>
                <w:sz w:val="24"/>
                <w:szCs w:val="24"/>
              </w:rPr>
              <w:t>МП (</w:t>
            </w:r>
            <w:r w:rsidRPr="009172E7">
              <w:rPr>
                <w:i/>
                <w:sz w:val="24"/>
                <w:szCs w:val="24"/>
              </w:rPr>
              <w:t>при наличии</w:t>
            </w:r>
            <w:r w:rsidRPr="009172E7">
              <w:rPr>
                <w:sz w:val="24"/>
                <w:szCs w:val="24"/>
              </w:rPr>
              <w:t>)</w:t>
            </w:r>
          </w:p>
        </w:tc>
      </w:tr>
    </w:tbl>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ind w:firstLine="6"/>
        <w:contextualSpacing/>
        <w:jc w:val="both"/>
        <w:rPr>
          <w:sz w:val="24"/>
          <w:szCs w:val="24"/>
        </w:rPr>
      </w:pPr>
    </w:p>
    <w:p w:rsidR="004A7559" w:rsidRPr="009172E7" w:rsidRDefault="004A7559" w:rsidP="004A7559">
      <w:pPr>
        <w:widowControl/>
        <w:spacing w:line="240" w:lineRule="auto"/>
        <w:jc w:val="right"/>
        <w:rPr>
          <w:sz w:val="24"/>
          <w:szCs w:val="24"/>
        </w:rPr>
      </w:pPr>
      <w:r w:rsidRPr="009172E7">
        <w:rPr>
          <w:sz w:val="24"/>
          <w:szCs w:val="24"/>
        </w:rPr>
        <w:br w:type="page"/>
      </w:r>
      <w:r w:rsidRPr="009172E7">
        <w:rPr>
          <w:sz w:val="24"/>
          <w:szCs w:val="24"/>
        </w:rPr>
        <w:lastRenderedPageBreak/>
        <w:t xml:space="preserve">Приложение № 2 </w:t>
      </w:r>
    </w:p>
    <w:p w:rsidR="004A7559" w:rsidRPr="009172E7" w:rsidRDefault="004A7559" w:rsidP="004A7559">
      <w:pPr>
        <w:widowControl/>
        <w:spacing w:line="240" w:lineRule="auto"/>
        <w:ind w:firstLine="6"/>
        <w:contextualSpacing/>
        <w:jc w:val="right"/>
        <w:rPr>
          <w:sz w:val="24"/>
          <w:szCs w:val="24"/>
        </w:rPr>
      </w:pPr>
      <w:r w:rsidRPr="009172E7">
        <w:rPr>
          <w:sz w:val="24"/>
          <w:szCs w:val="24"/>
        </w:rPr>
        <w:t>к договору  №________ от «___»_______2019 г.</w:t>
      </w:r>
    </w:p>
    <w:p w:rsidR="004A7559" w:rsidRPr="009172E7" w:rsidRDefault="004A7559" w:rsidP="004A7559">
      <w:pPr>
        <w:widowControl/>
        <w:shd w:val="clear" w:color="auto" w:fill="FFFFFF"/>
        <w:tabs>
          <w:tab w:val="left" w:pos="10206"/>
        </w:tabs>
        <w:spacing w:line="240" w:lineRule="auto"/>
        <w:ind w:right="2" w:firstLine="567"/>
        <w:contextualSpacing/>
        <w:jc w:val="both"/>
        <w:rPr>
          <w:b/>
          <w:color w:val="000000"/>
          <w:spacing w:val="1"/>
          <w:sz w:val="24"/>
          <w:szCs w:val="24"/>
        </w:rPr>
      </w:pPr>
    </w:p>
    <w:p w:rsidR="004A7559" w:rsidRPr="009172E7" w:rsidRDefault="004A7559" w:rsidP="004A7559">
      <w:pPr>
        <w:widowControl/>
        <w:tabs>
          <w:tab w:val="left" w:pos="1736"/>
        </w:tabs>
        <w:spacing w:line="240" w:lineRule="auto"/>
        <w:contextualSpacing/>
        <w:jc w:val="center"/>
        <w:rPr>
          <w:sz w:val="24"/>
          <w:szCs w:val="24"/>
        </w:rPr>
      </w:pPr>
      <w:r w:rsidRPr="009172E7">
        <w:rPr>
          <w:sz w:val="24"/>
          <w:szCs w:val="24"/>
        </w:rPr>
        <w:t>Условия выполнения работ</w:t>
      </w:r>
    </w:p>
    <w:p w:rsidR="004A7559" w:rsidRPr="009172E7" w:rsidRDefault="004A7559" w:rsidP="004A7559">
      <w:pPr>
        <w:widowControl/>
        <w:tabs>
          <w:tab w:val="left" w:pos="1736"/>
        </w:tabs>
        <w:spacing w:line="240" w:lineRule="auto"/>
        <w:contextualSpacing/>
        <w:jc w:val="both"/>
        <w:rPr>
          <w:sz w:val="24"/>
          <w:szCs w:val="24"/>
        </w:rPr>
      </w:pPr>
    </w:p>
    <w:p w:rsidR="004A7559" w:rsidRDefault="004A7559" w:rsidP="004A7559">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w:t>
      </w:r>
    </w:p>
    <w:p w:rsidR="004A7559" w:rsidRDefault="004A7559" w:rsidP="004A7559">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  ГОСТ 33997-2016 Колесные транспортные средства. </w:t>
      </w:r>
      <w:proofErr w:type="gramStart"/>
      <w:r>
        <w:rPr>
          <w:sz w:val="24"/>
          <w:szCs w:val="24"/>
        </w:rPr>
        <w:t xml:space="preserve">Требования к безопасности в эксплуатации и методы проверки, Федеральным законом от 10.12.1995 г. № 196-ФЗ «О безопасности дорожного движения», </w:t>
      </w:r>
      <w:r w:rsidRPr="00C4700F">
        <w:rPr>
          <w:sz w:val="24"/>
          <w:szCs w:val="24"/>
        </w:rPr>
        <w:t xml:space="preserve">Приказом Министерства транспорта Российской Федерации от 8 августа 2018 г. № 296 «Об утверждении порядка организации и проведения </w:t>
      </w:r>
      <w:proofErr w:type="spellStart"/>
      <w:r w:rsidRPr="00C4700F">
        <w:rPr>
          <w:sz w:val="24"/>
          <w:szCs w:val="24"/>
        </w:rPr>
        <w:t>предрейсового</w:t>
      </w:r>
      <w:proofErr w:type="spellEnd"/>
      <w:r w:rsidRPr="00C4700F">
        <w:rPr>
          <w:sz w:val="24"/>
          <w:szCs w:val="24"/>
        </w:rPr>
        <w:t xml:space="preserve"> или </w:t>
      </w:r>
      <w:proofErr w:type="spellStart"/>
      <w:r w:rsidRPr="00C4700F">
        <w:rPr>
          <w:sz w:val="24"/>
          <w:szCs w:val="24"/>
        </w:rPr>
        <w:t>предсменного</w:t>
      </w:r>
      <w:proofErr w:type="spellEnd"/>
      <w:r w:rsidRPr="00C4700F">
        <w:rPr>
          <w:sz w:val="24"/>
          <w:szCs w:val="24"/>
        </w:rPr>
        <w:t xml:space="preserve"> контроля технического состояния транспортных средств» и иными нормативными правовыми актами, условиями выполнения работ</w:t>
      </w:r>
      <w:r>
        <w:rPr>
          <w:sz w:val="24"/>
          <w:szCs w:val="24"/>
        </w:rPr>
        <w:t>» и иными нормативными правовыми актами.</w:t>
      </w:r>
      <w:proofErr w:type="gramEnd"/>
    </w:p>
    <w:p w:rsidR="004A7559" w:rsidRDefault="004A7559" w:rsidP="004A7559">
      <w:pPr>
        <w:shd w:val="clear" w:color="auto" w:fill="FFFFFF"/>
        <w:autoSpaceDE w:val="0"/>
        <w:autoSpaceDN w:val="0"/>
        <w:adjustRightInd w:val="0"/>
        <w:spacing w:line="240" w:lineRule="auto"/>
        <w:ind w:firstLine="567"/>
        <w:jc w:val="both"/>
        <w:rPr>
          <w:sz w:val="24"/>
          <w:szCs w:val="24"/>
        </w:rPr>
      </w:pPr>
      <w:r>
        <w:rPr>
          <w:sz w:val="24"/>
          <w:szCs w:val="24"/>
        </w:rPr>
        <w:t xml:space="preserve">Автотранспортное средство, представляемое на </w:t>
      </w:r>
      <w:proofErr w:type="spellStart"/>
      <w:r>
        <w:rPr>
          <w:sz w:val="24"/>
          <w:szCs w:val="24"/>
        </w:rPr>
        <w:t>предрейсовый</w:t>
      </w:r>
      <w:proofErr w:type="spellEnd"/>
      <w:r>
        <w:rPr>
          <w:sz w:val="24"/>
          <w:szCs w:val="24"/>
        </w:rPr>
        <w:t xml:space="preserve"> контроль технического состояния должно быть чистым и без пассажиров.</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Перед началом </w:t>
      </w:r>
      <w:proofErr w:type="spellStart"/>
      <w:r w:rsidRPr="009172E7">
        <w:rPr>
          <w:sz w:val="24"/>
          <w:szCs w:val="24"/>
        </w:rPr>
        <w:t>предрейсового</w:t>
      </w:r>
      <w:proofErr w:type="spellEnd"/>
      <w:r w:rsidRPr="009172E7">
        <w:rPr>
          <w:sz w:val="24"/>
          <w:szCs w:val="24"/>
        </w:rPr>
        <w:t xml:space="preserve"> технического контроля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осмотре и проверке номеров автотранспортного средства и их соответствия с данными, указанными в путевом листе и регистрационном документе автотранспортного средства.</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Контрольно-технический пост должен быть оснащен следующим типовым стандартным оборудованием, позволяющим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а) смотровой канавой с освещением и (или) подъемником;</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б) устройством для проверки давления воздуха в шинах;</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в) прибором для замера высоты рисунка протектора шин;</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г) прибором для замера суммарного люфта рулевого управления;</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д) буксиром (</w:t>
      </w:r>
      <w:proofErr w:type="gramStart"/>
      <w:r w:rsidRPr="009172E7">
        <w:rPr>
          <w:sz w:val="24"/>
          <w:szCs w:val="24"/>
        </w:rPr>
        <w:t>мягкий</w:t>
      </w:r>
      <w:proofErr w:type="gramEnd"/>
      <w:r w:rsidRPr="009172E7">
        <w:rPr>
          <w:sz w:val="24"/>
          <w:szCs w:val="24"/>
        </w:rPr>
        <w:t xml:space="preserve"> и жесткий);</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е) набором водительского инструмента;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ж) переносной лампой;</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з) оборудованием для проверки развала и схождения колес;</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и) не менее чем двумя огнетушителями (</w:t>
      </w:r>
      <w:proofErr w:type="gramStart"/>
      <w:r w:rsidRPr="009172E7">
        <w:rPr>
          <w:sz w:val="24"/>
          <w:szCs w:val="24"/>
        </w:rPr>
        <w:t>углекислотный</w:t>
      </w:r>
      <w:proofErr w:type="gramEnd"/>
      <w:r w:rsidRPr="009172E7">
        <w:rPr>
          <w:sz w:val="24"/>
          <w:szCs w:val="24"/>
        </w:rPr>
        <w:t>, порошковый), прошедшими проверку в установленном порядке и имеющими действующее клеймо проверки.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Контрольно-технический пост должен работать в режиме, позволяющем обеспечить прохождение водителем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 должен проводиться перед первым рейсом.</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приказом Министерства транспорта Российской Федерации от 28 сентября 2015 г. № 287.</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 основным обязанностям контролера технического состояния автотранспортных сре</w:t>
      </w:r>
      <w:proofErr w:type="gramStart"/>
      <w:r w:rsidRPr="009172E7">
        <w:rPr>
          <w:sz w:val="24"/>
          <w:szCs w:val="24"/>
        </w:rPr>
        <w:t xml:space="preserve">дств </w:t>
      </w:r>
      <w:r w:rsidRPr="009172E7">
        <w:rPr>
          <w:sz w:val="24"/>
          <w:szCs w:val="24"/>
        </w:rPr>
        <w:lastRenderedPageBreak/>
        <w:t>пр</w:t>
      </w:r>
      <w:proofErr w:type="gramEnd"/>
      <w:r w:rsidRPr="009172E7">
        <w:rPr>
          <w:sz w:val="24"/>
          <w:szCs w:val="24"/>
        </w:rPr>
        <w:t xml:space="preserve">и осуществлении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относятся:</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а) </w:t>
      </w:r>
      <w:proofErr w:type="gramStart"/>
      <w:r w:rsidRPr="009172E7">
        <w:rPr>
          <w:sz w:val="24"/>
          <w:szCs w:val="24"/>
        </w:rPr>
        <w:t>не допущение</w:t>
      </w:r>
      <w:proofErr w:type="gramEnd"/>
      <w:r w:rsidRPr="009172E7">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б) ведение в уставленном порядке журнала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путевого листа;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в) информирование водителей о состоянии погодных условий, дорожной обстановки и мерах безопасности дорожного движения;</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Контролер технического состояния автотранспортных средств обязан выполнить следующие мероприятия:</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а) осуществить визуальную проверку автотранспортного средства: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1)на наличие укомплектованной медицинской аптечки;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2) на наличие противопожарных средств;</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3) на наличие знака аварийной остановки;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4) на наличие соответствующей экипировки в автотранспортном средстве;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5) на герметичность систем питания (при работающем двигателе);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6) на герметичность систем смазки (при работающем двигателе);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7) на герметичность топливного бака;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9) имеются ли трещины на лобовом стекле и зеркалах заднего вида, ограничивающие обзор водителю;</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10) имеются ли на лобовом стекле и на стеклах передних дверей различные предметы или затемнения, ограничивающие обзор водителю;</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11) имеются ли разрушения в коренном листе или центральном болте рессор;</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12) имеются ли трещины диска или обода колеса;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13) на надежность креплений колес; на надежность закрепления узлов и деталей тормозной системы;</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14) на надежность работы замков дверей кабины;</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15) на надежность работы аварийных выходов и устрой</w:t>
      </w:r>
      <w:proofErr w:type="gramStart"/>
      <w:r w:rsidRPr="009172E7">
        <w:rPr>
          <w:sz w:val="24"/>
          <w:szCs w:val="24"/>
        </w:rPr>
        <w:t>ств дл</w:t>
      </w:r>
      <w:proofErr w:type="gramEnd"/>
      <w:r w:rsidRPr="009172E7">
        <w:rPr>
          <w:sz w:val="24"/>
          <w:szCs w:val="24"/>
        </w:rPr>
        <w:t>я приведения их в действие;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18) на соответствие внешнего вида автотранспортного средства, а также салона санитарно-гигиеническим нормам;</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б) осуществить проверку в рабочем режиме: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соответствие суммарного люфта в рулевом управлении;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рычага стояночного тормоза в рабочем положении;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стеклоочистителей и стеклоомывателей;</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приборов освещения, звукового сигнала и аварийной сигнализации;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спидометра;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пневматического или гидропневматического тормозного привода;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устройств вентиляции и обогрева.</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Автотранспортные средства, соответствующие требованиям безопасности по результатам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Контролер технического состояния автотранспортных сре</w:t>
      </w:r>
      <w:proofErr w:type="gramStart"/>
      <w:r w:rsidRPr="009172E7">
        <w:rPr>
          <w:sz w:val="24"/>
          <w:szCs w:val="24"/>
        </w:rPr>
        <w:t>дств ст</w:t>
      </w:r>
      <w:proofErr w:type="gramEnd"/>
      <w:r w:rsidRPr="009172E7">
        <w:rPr>
          <w:sz w:val="24"/>
          <w:szCs w:val="24"/>
        </w:rPr>
        <w:t xml:space="preserve">авит штамп в соответствующих графах путевого листа.  В </w:t>
      </w:r>
      <w:r w:rsidRPr="009172E7">
        <w:rPr>
          <w:sz w:val="24"/>
          <w:szCs w:val="24"/>
        </w:rPr>
        <w:lastRenderedPageBreak/>
        <w:t xml:space="preserve">штампе проставляется время прохождения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подпись контролера  технического состояния автотранспортных средств. </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Автотранспортные средства, не соответствующие вышеуказанным требованиям, не допускаются контролером технического состояния автотранспортных средств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В зависимости от категории обнаруженных недостатков контролером технического состояния автотранспортных сре</w:t>
      </w:r>
      <w:proofErr w:type="gramStart"/>
      <w:r w:rsidRPr="009172E7">
        <w:rPr>
          <w:sz w:val="24"/>
          <w:szCs w:val="24"/>
        </w:rPr>
        <w:t>дств в п</w:t>
      </w:r>
      <w:proofErr w:type="gramEnd"/>
      <w:r w:rsidRPr="009172E7">
        <w:rPr>
          <w:sz w:val="24"/>
          <w:szCs w:val="24"/>
        </w:rPr>
        <w:t>утевом листе делается отметка о запрещении эксплуатации автотранспортного средства или предоставлении срока на их устранение (до 5 дней). В случае выявления у автотранспортных средств неисправностей, угрожающих безопасности дорожного движения и здоровью пассажиров, контролер технического состояния автотранспортных средств запрещает их эксплуатацию путем составления акта и изъятия путевого листа.</w:t>
      </w:r>
    </w:p>
    <w:p w:rsidR="004A7559" w:rsidRPr="009172E7" w:rsidRDefault="004A7559" w:rsidP="004A7559">
      <w:pPr>
        <w:widowControl/>
        <w:spacing w:line="240" w:lineRule="auto"/>
        <w:ind w:firstLine="567"/>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4A7559" w:rsidRPr="009172E7" w:rsidTr="00664BDF">
        <w:trPr>
          <w:trHeight w:val="146"/>
          <w:jc w:val="center"/>
        </w:trPr>
        <w:tc>
          <w:tcPr>
            <w:tcW w:w="4948" w:type="dxa"/>
          </w:tcPr>
          <w:p w:rsidR="004A7559" w:rsidRPr="009172E7" w:rsidRDefault="004A7559" w:rsidP="00664BDF">
            <w:pPr>
              <w:spacing w:line="240" w:lineRule="auto"/>
              <w:jc w:val="both"/>
              <w:rPr>
                <w:sz w:val="24"/>
                <w:szCs w:val="24"/>
              </w:rPr>
            </w:pPr>
            <w:r w:rsidRPr="009172E7">
              <w:rPr>
                <w:sz w:val="24"/>
                <w:szCs w:val="24"/>
              </w:rPr>
              <w:t xml:space="preserve">Руководитель </w:t>
            </w:r>
          </w:p>
          <w:p w:rsidR="004A7559" w:rsidRPr="009172E7" w:rsidRDefault="004A7559" w:rsidP="00664BDF">
            <w:pPr>
              <w:spacing w:line="240" w:lineRule="auto"/>
              <w:jc w:val="both"/>
              <w:rPr>
                <w:sz w:val="24"/>
                <w:szCs w:val="24"/>
              </w:rPr>
            </w:pPr>
            <w:r w:rsidRPr="009172E7">
              <w:rPr>
                <w:sz w:val="24"/>
                <w:szCs w:val="24"/>
              </w:rPr>
              <w:t>ФГБУ «АМП Каспийского моря»</w:t>
            </w:r>
          </w:p>
          <w:p w:rsidR="004A7559" w:rsidRPr="009172E7" w:rsidRDefault="004A7559" w:rsidP="00664BDF">
            <w:pPr>
              <w:spacing w:line="240" w:lineRule="auto"/>
              <w:jc w:val="both"/>
              <w:rPr>
                <w:b/>
                <w:sz w:val="24"/>
                <w:szCs w:val="24"/>
              </w:rPr>
            </w:pPr>
          </w:p>
          <w:p w:rsidR="004A7559" w:rsidRPr="009172E7" w:rsidRDefault="004A7559" w:rsidP="00664BDF">
            <w:pPr>
              <w:spacing w:line="240" w:lineRule="auto"/>
              <w:jc w:val="both"/>
              <w:rPr>
                <w:b/>
                <w:sz w:val="24"/>
                <w:szCs w:val="24"/>
              </w:rPr>
            </w:pPr>
          </w:p>
          <w:p w:rsidR="004A7559" w:rsidRPr="009172E7" w:rsidRDefault="004A7559" w:rsidP="00664BDF">
            <w:pPr>
              <w:spacing w:line="240" w:lineRule="auto"/>
              <w:jc w:val="both"/>
              <w:rPr>
                <w:b/>
                <w:sz w:val="24"/>
                <w:szCs w:val="24"/>
              </w:rPr>
            </w:pPr>
            <w:r w:rsidRPr="009172E7">
              <w:rPr>
                <w:b/>
                <w:sz w:val="24"/>
                <w:szCs w:val="24"/>
              </w:rPr>
              <w:t xml:space="preserve">_____________________ </w:t>
            </w:r>
            <w:r w:rsidRPr="009172E7">
              <w:rPr>
                <w:sz w:val="24"/>
                <w:szCs w:val="24"/>
              </w:rPr>
              <w:t xml:space="preserve">М.А. </w:t>
            </w:r>
            <w:proofErr w:type="spellStart"/>
            <w:r w:rsidRPr="009172E7">
              <w:rPr>
                <w:sz w:val="24"/>
                <w:szCs w:val="24"/>
              </w:rPr>
              <w:t>Абдулатипов</w:t>
            </w:r>
            <w:proofErr w:type="spellEnd"/>
          </w:p>
          <w:p w:rsidR="004A7559" w:rsidRPr="009172E7" w:rsidRDefault="004A7559" w:rsidP="00664BDF">
            <w:pPr>
              <w:spacing w:line="240" w:lineRule="auto"/>
              <w:jc w:val="both"/>
              <w:rPr>
                <w:sz w:val="24"/>
                <w:szCs w:val="24"/>
              </w:rPr>
            </w:pPr>
            <w:r w:rsidRPr="009172E7">
              <w:rPr>
                <w:sz w:val="24"/>
                <w:szCs w:val="24"/>
              </w:rPr>
              <w:t>МП</w:t>
            </w:r>
          </w:p>
          <w:p w:rsidR="004A7559" w:rsidRPr="009172E7" w:rsidRDefault="004A7559" w:rsidP="00664BDF">
            <w:pPr>
              <w:shd w:val="clear" w:color="auto" w:fill="FFFFFF"/>
              <w:spacing w:line="240" w:lineRule="auto"/>
              <w:ind w:left="168"/>
              <w:jc w:val="both"/>
              <w:rPr>
                <w:b/>
                <w:bCs/>
                <w:spacing w:val="-5"/>
                <w:sz w:val="24"/>
                <w:szCs w:val="24"/>
                <w:u w:val="single"/>
              </w:rPr>
            </w:pPr>
          </w:p>
        </w:tc>
        <w:tc>
          <w:tcPr>
            <w:tcW w:w="5230" w:type="dxa"/>
          </w:tcPr>
          <w:p w:rsidR="004A7559" w:rsidRPr="009172E7" w:rsidRDefault="004A7559" w:rsidP="00664BDF">
            <w:pPr>
              <w:shd w:val="clear" w:color="auto" w:fill="FFFFFF"/>
              <w:spacing w:line="240" w:lineRule="auto"/>
              <w:ind w:firstLine="33"/>
              <w:jc w:val="both"/>
              <w:rPr>
                <w:i/>
                <w:sz w:val="24"/>
                <w:szCs w:val="24"/>
              </w:rPr>
            </w:pPr>
            <w:r w:rsidRPr="009172E7">
              <w:rPr>
                <w:i/>
                <w:sz w:val="24"/>
                <w:szCs w:val="24"/>
              </w:rPr>
              <w:t xml:space="preserve">Должность </w:t>
            </w: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ind w:firstLine="33"/>
              <w:jc w:val="both"/>
              <w:rPr>
                <w:b/>
                <w:sz w:val="24"/>
                <w:szCs w:val="24"/>
              </w:rPr>
            </w:pPr>
          </w:p>
          <w:p w:rsidR="004A7559" w:rsidRPr="009172E7" w:rsidRDefault="004A7559" w:rsidP="00664BDF">
            <w:pPr>
              <w:shd w:val="clear" w:color="auto" w:fill="FFFFFF"/>
              <w:spacing w:line="240" w:lineRule="auto"/>
              <w:jc w:val="both"/>
              <w:rPr>
                <w:b/>
                <w:sz w:val="24"/>
                <w:szCs w:val="24"/>
              </w:rPr>
            </w:pPr>
            <w:r w:rsidRPr="009172E7">
              <w:rPr>
                <w:b/>
                <w:sz w:val="24"/>
                <w:szCs w:val="24"/>
              </w:rPr>
              <w:t xml:space="preserve">___________________ </w:t>
            </w:r>
            <w:r w:rsidRPr="009172E7">
              <w:rPr>
                <w:i/>
                <w:color w:val="000000"/>
                <w:sz w:val="24"/>
                <w:szCs w:val="24"/>
              </w:rPr>
              <w:t>ФИО</w:t>
            </w:r>
          </w:p>
          <w:p w:rsidR="004A7559" w:rsidRPr="009172E7" w:rsidRDefault="004A7559" w:rsidP="00664BDF">
            <w:pPr>
              <w:spacing w:line="240" w:lineRule="auto"/>
              <w:jc w:val="both"/>
              <w:rPr>
                <w:sz w:val="24"/>
                <w:szCs w:val="24"/>
              </w:rPr>
            </w:pPr>
            <w:r w:rsidRPr="009172E7">
              <w:rPr>
                <w:sz w:val="24"/>
                <w:szCs w:val="24"/>
              </w:rPr>
              <w:t>МП (</w:t>
            </w:r>
            <w:r w:rsidRPr="009172E7">
              <w:rPr>
                <w:i/>
                <w:sz w:val="24"/>
                <w:szCs w:val="24"/>
              </w:rPr>
              <w:t>при наличии</w:t>
            </w:r>
            <w:r w:rsidRPr="009172E7">
              <w:rPr>
                <w:sz w:val="24"/>
                <w:szCs w:val="24"/>
              </w:rPr>
              <w:t>)</w:t>
            </w:r>
          </w:p>
        </w:tc>
      </w:tr>
    </w:tbl>
    <w:p w:rsidR="004A7559" w:rsidRPr="009172E7" w:rsidRDefault="004A7559" w:rsidP="004A7559">
      <w:pPr>
        <w:widowControl/>
        <w:spacing w:line="240" w:lineRule="auto"/>
        <w:contextualSpacing/>
        <w:jc w:val="both"/>
        <w:rPr>
          <w:vanish/>
          <w:sz w:val="24"/>
          <w:szCs w:val="24"/>
        </w:rPr>
      </w:pPr>
    </w:p>
    <w:p w:rsidR="004A7559" w:rsidRPr="009172E7" w:rsidRDefault="004A7559" w:rsidP="004A7559">
      <w:pPr>
        <w:widowControl/>
        <w:spacing w:line="240" w:lineRule="auto"/>
        <w:ind w:firstLine="567"/>
        <w:contextualSpacing/>
        <w:jc w:val="both"/>
        <w:rPr>
          <w:sz w:val="24"/>
          <w:szCs w:val="24"/>
        </w:rPr>
      </w:pPr>
    </w:p>
    <w:p w:rsidR="004A7559" w:rsidRPr="009172E7" w:rsidRDefault="004A7559" w:rsidP="004A7559">
      <w:pPr>
        <w:widowControl/>
        <w:spacing w:line="360" w:lineRule="auto"/>
        <w:ind w:firstLine="567"/>
        <w:jc w:val="both"/>
        <w:rPr>
          <w:rFonts w:ascii="Calibri" w:hAnsi="Calibri"/>
          <w:vanish/>
          <w:sz w:val="24"/>
          <w:szCs w:val="24"/>
        </w:rPr>
      </w:pPr>
    </w:p>
    <w:p w:rsidR="004A7559" w:rsidRDefault="004A7559" w:rsidP="004A7559">
      <w:pPr>
        <w:spacing w:line="240" w:lineRule="auto"/>
        <w:ind w:firstLine="5387"/>
        <w:rPr>
          <w:b/>
          <w:bCs/>
          <w:sz w:val="24"/>
          <w:szCs w:val="24"/>
        </w:rPr>
      </w:pPr>
      <w:r w:rsidRPr="00052FEF">
        <w:rPr>
          <w:b/>
          <w:bCs/>
          <w:sz w:val="24"/>
          <w:szCs w:val="24"/>
        </w:rPr>
        <w:t xml:space="preserve"> </w:t>
      </w: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4A7559" w:rsidRDefault="004A7559" w:rsidP="004A7559">
      <w:pPr>
        <w:spacing w:line="240" w:lineRule="auto"/>
        <w:ind w:firstLine="5387"/>
        <w:rPr>
          <w:b/>
          <w:bCs/>
          <w:sz w:val="24"/>
          <w:szCs w:val="24"/>
        </w:rPr>
      </w:pPr>
    </w:p>
    <w:p w:rsidR="00924AED" w:rsidRPr="00052FEF" w:rsidRDefault="00924AED" w:rsidP="004A7559">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D35249">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4C18E1" w:rsidRDefault="004C18E1" w:rsidP="004C18E1">
      <w:pPr>
        <w:shd w:val="clear" w:color="auto" w:fill="FFFFFF"/>
        <w:autoSpaceDE w:val="0"/>
        <w:autoSpaceDN w:val="0"/>
        <w:adjustRightInd w:val="0"/>
        <w:spacing w:line="240" w:lineRule="auto"/>
        <w:jc w:val="both"/>
        <w:rPr>
          <w:sz w:val="24"/>
          <w:szCs w:val="24"/>
        </w:rPr>
      </w:pPr>
      <w:r>
        <w:rPr>
          <w:b/>
          <w:sz w:val="24"/>
          <w:szCs w:val="24"/>
        </w:rPr>
        <w:t xml:space="preserve">1. </w:t>
      </w:r>
      <w:r w:rsidRPr="00061720">
        <w:rPr>
          <w:b/>
          <w:sz w:val="24"/>
          <w:szCs w:val="24"/>
        </w:rPr>
        <w:t>Заказчик</w:t>
      </w:r>
      <w:r w:rsidRPr="00061720">
        <w:rPr>
          <w:sz w:val="24"/>
          <w:szCs w:val="24"/>
        </w:rPr>
        <w:t>: Федеральное государственное бюджетное учреждение «Администрация морских портов Каспийского моря», ИНН 3018010485, КПП 301801001, 414016, г. Астрахань, ул. Капитана Краснова, 31.</w:t>
      </w:r>
    </w:p>
    <w:p w:rsidR="004C18E1" w:rsidRPr="00061720" w:rsidRDefault="004C18E1" w:rsidP="004C18E1">
      <w:pPr>
        <w:shd w:val="clear" w:color="auto" w:fill="FFFFFF"/>
        <w:autoSpaceDE w:val="0"/>
        <w:autoSpaceDN w:val="0"/>
        <w:adjustRightInd w:val="0"/>
        <w:spacing w:line="240" w:lineRule="auto"/>
        <w:jc w:val="both"/>
        <w:rPr>
          <w:sz w:val="24"/>
          <w:szCs w:val="24"/>
        </w:rPr>
      </w:pPr>
    </w:p>
    <w:p w:rsidR="004C18E1" w:rsidRDefault="004C18E1" w:rsidP="004C18E1">
      <w:pPr>
        <w:spacing w:line="240" w:lineRule="auto"/>
        <w:contextualSpacing/>
        <w:jc w:val="both"/>
        <w:rPr>
          <w:sz w:val="24"/>
          <w:szCs w:val="24"/>
        </w:rPr>
      </w:pPr>
      <w:r w:rsidRPr="004C18E1">
        <w:rPr>
          <w:b/>
          <w:sz w:val="24"/>
          <w:szCs w:val="24"/>
        </w:rPr>
        <w:t>2. Предмет договора</w:t>
      </w:r>
      <w:r w:rsidRPr="004C18E1">
        <w:rPr>
          <w:sz w:val="24"/>
          <w:szCs w:val="24"/>
        </w:rPr>
        <w:t xml:space="preserve">: Выполнение работ по </w:t>
      </w:r>
      <w:proofErr w:type="spellStart"/>
      <w:r w:rsidRPr="004C18E1">
        <w:rPr>
          <w:sz w:val="24"/>
          <w:szCs w:val="24"/>
        </w:rPr>
        <w:t>предрейсовому</w:t>
      </w:r>
      <w:proofErr w:type="spellEnd"/>
      <w:r w:rsidRPr="004C18E1">
        <w:rPr>
          <w:sz w:val="24"/>
          <w:szCs w:val="24"/>
        </w:rPr>
        <w:t xml:space="preserve"> контролю технического состояния автотранспортных средств Заказчика.</w:t>
      </w:r>
    </w:p>
    <w:p w:rsidR="004C18E1" w:rsidRDefault="004C18E1" w:rsidP="004C18E1">
      <w:pPr>
        <w:spacing w:line="240" w:lineRule="auto"/>
        <w:contextualSpacing/>
        <w:jc w:val="both"/>
        <w:rPr>
          <w:sz w:val="24"/>
          <w:szCs w:val="24"/>
        </w:rPr>
      </w:pPr>
    </w:p>
    <w:p w:rsidR="004C18E1" w:rsidRPr="004C18E1" w:rsidRDefault="004C18E1" w:rsidP="004C18E1">
      <w:pPr>
        <w:shd w:val="clear" w:color="auto" w:fill="FFFFFF"/>
        <w:autoSpaceDE w:val="0"/>
        <w:autoSpaceDN w:val="0"/>
        <w:adjustRightInd w:val="0"/>
        <w:spacing w:line="240" w:lineRule="auto"/>
        <w:jc w:val="both"/>
        <w:rPr>
          <w:b/>
          <w:sz w:val="24"/>
          <w:szCs w:val="24"/>
        </w:rPr>
      </w:pPr>
      <w:r>
        <w:rPr>
          <w:b/>
          <w:sz w:val="24"/>
          <w:szCs w:val="24"/>
        </w:rPr>
        <w:t xml:space="preserve">3. </w:t>
      </w:r>
      <w:r w:rsidRPr="004C18E1">
        <w:rPr>
          <w:b/>
          <w:sz w:val="24"/>
          <w:szCs w:val="24"/>
        </w:rPr>
        <w:t xml:space="preserve">Расчет количества </w:t>
      </w:r>
      <w:r w:rsidRPr="004C18E1">
        <w:rPr>
          <w:b/>
          <w:bCs/>
          <w:sz w:val="24"/>
          <w:szCs w:val="24"/>
        </w:rPr>
        <w:t xml:space="preserve">проверок технического состояния </w:t>
      </w:r>
      <w:r>
        <w:rPr>
          <w:b/>
          <w:sz w:val="24"/>
          <w:szCs w:val="24"/>
        </w:rPr>
        <w:t>автотранспортных</w:t>
      </w:r>
      <w:r w:rsidRPr="004C18E1">
        <w:rPr>
          <w:b/>
          <w:sz w:val="24"/>
          <w:szCs w:val="24"/>
        </w:rPr>
        <w:t xml:space="preserve">  средств:</w:t>
      </w:r>
    </w:p>
    <w:p w:rsidR="004C18E1" w:rsidRPr="00061720" w:rsidRDefault="004C18E1" w:rsidP="004C18E1">
      <w:pPr>
        <w:shd w:val="clear" w:color="auto" w:fill="FFFFFF"/>
        <w:autoSpaceDE w:val="0"/>
        <w:autoSpaceDN w:val="0"/>
        <w:adjustRightInd w:val="0"/>
        <w:spacing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3541"/>
        <w:gridCol w:w="1378"/>
        <w:gridCol w:w="1355"/>
        <w:gridCol w:w="1228"/>
        <w:gridCol w:w="1355"/>
      </w:tblGrid>
      <w:tr w:rsidR="004C18E1" w:rsidRPr="00061720" w:rsidTr="00986C60">
        <w:trPr>
          <w:jc w:val="center"/>
        </w:trPr>
        <w:tc>
          <w:tcPr>
            <w:tcW w:w="6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 xml:space="preserve">№ </w:t>
            </w:r>
            <w:proofErr w:type="gramStart"/>
            <w:r w:rsidRPr="00061720">
              <w:rPr>
                <w:sz w:val="24"/>
                <w:szCs w:val="24"/>
              </w:rPr>
              <w:t>п</w:t>
            </w:r>
            <w:proofErr w:type="gramEnd"/>
            <w:r w:rsidRPr="00061720">
              <w:rPr>
                <w:sz w:val="24"/>
                <w:szCs w:val="24"/>
              </w:rPr>
              <w:t>/п</w:t>
            </w:r>
          </w:p>
        </w:tc>
        <w:tc>
          <w:tcPr>
            <w:tcW w:w="3541"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Тип и режим работы автотранспортного средства</w:t>
            </w:r>
          </w:p>
        </w:tc>
        <w:tc>
          <w:tcPr>
            <w:tcW w:w="13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Кол-во автотранспортных средств</w:t>
            </w:r>
          </w:p>
        </w:tc>
        <w:tc>
          <w:tcPr>
            <w:tcW w:w="1355" w:type="dxa"/>
            <w:shd w:val="clear" w:color="auto" w:fill="auto"/>
            <w:vAlign w:val="center"/>
          </w:tcPr>
          <w:p w:rsidR="004C18E1" w:rsidRPr="00061720" w:rsidRDefault="004C18E1" w:rsidP="004C18E1">
            <w:pPr>
              <w:shd w:val="clear" w:color="auto" w:fill="FFFFFF"/>
              <w:autoSpaceDE w:val="0"/>
              <w:autoSpaceDN w:val="0"/>
              <w:adjustRightInd w:val="0"/>
              <w:spacing w:line="240" w:lineRule="auto"/>
              <w:jc w:val="center"/>
              <w:rPr>
                <w:sz w:val="24"/>
                <w:szCs w:val="24"/>
              </w:rPr>
            </w:pPr>
            <w:r w:rsidRPr="00061720">
              <w:rPr>
                <w:sz w:val="24"/>
                <w:szCs w:val="24"/>
              </w:rPr>
              <w:t xml:space="preserve">Кол-во </w:t>
            </w:r>
            <w:r>
              <w:rPr>
                <w:sz w:val="24"/>
                <w:szCs w:val="24"/>
              </w:rPr>
              <w:t xml:space="preserve">проверок </w:t>
            </w:r>
            <w:r w:rsidRPr="00061720">
              <w:rPr>
                <w:sz w:val="24"/>
                <w:szCs w:val="24"/>
              </w:rPr>
              <w:t xml:space="preserve">тех. </w:t>
            </w:r>
            <w:r>
              <w:rPr>
                <w:sz w:val="24"/>
                <w:szCs w:val="24"/>
              </w:rPr>
              <w:t>состояния</w:t>
            </w:r>
            <w:r w:rsidRPr="00061720">
              <w:rPr>
                <w:sz w:val="24"/>
                <w:szCs w:val="24"/>
              </w:rPr>
              <w:t xml:space="preserve"> в сутки</w:t>
            </w:r>
          </w:p>
        </w:tc>
        <w:tc>
          <w:tcPr>
            <w:tcW w:w="1228" w:type="dxa"/>
            <w:shd w:val="clear" w:color="auto" w:fill="auto"/>
            <w:vAlign w:val="center"/>
          </w:tcPr>
          <w:p w:rsidR="004C18E1" w:rsidRPr="00061720" w:rsidRDefault="004C18E1" w:rsidP="004C18E1">
            <w:pPr>
              <w:shd w:val="clear" w:color="auto" w:fill="FFFFFF"/>
              <w:autoSpaceDE w:val="0"/>
              <w:autoSpaceDN w:val="0"/>
              <w:adjustRightInd w:val="0"/>
              <w:spacing w:line="240" w:lineRule="auto"/>
              <w:jc w:val="center"/>
              <w:rPr>
                <w:sz w:val="24"/>
                <w:szCs w:val="24"/>
              </w:rPr>
            </w:pPr>
            <w:r>
              <w:rPr>
                <w:sz w:val="24"/>
                <w:szCs w:val="24"/>
              </w:rPr>
              <w:t xml:space="preserve">Кол-во рабочих дней </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 xml:space="preserve">Общее кол-во </w:t>
            </w:r>
            <w:r>
              <w:rPr>
                <w:sz w:val="24"/>
                <w:szCs w:val="24"/>
              </w:rPr>
              <w:t xml:space="preserve">проверок </w:t>
            </w:r>
            <w:r w:rsidRPr="00061720">
              <w:rPr>
                <w:sz w:val="24"/>
                <w:szCs w:val="24"/>
              </w:rPr>
              <w:t xml:space="preserve">тех. </w:t>
            </w:r>
            <w:r>
              <w:rPr>
                <w:sz w:val="24"/>
                <w:szCs w:val="24"/>
              </w:rPr>
              <w:t>состояния</w:t>
            </w:r>
          </w:p>
        </w:tc>
      </w:tr>
      <w:tr w:rsidR="004C18E1" w:rsidRPr="00061720" w:rsidTr="00986C60">
        <w:trPr>
          <w:jc w:val="center"/>
        </w:trPr>
        <w:tc>
          <w:tcPr>
            <w:tcW w:w="6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1</w:t>
            </w:r>
          </w:p>
        </w:tc>
        <w:tc>
          <w:tcPr>
            <w:tcW w:w="3541"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Легковые в рабочие дни</w:t>
            </w:r>
          </w:p>
        </w:tc>
        <w:tc>
          <w:tcPr>
            <w:tcW w:w="13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lang w:val="en-US"/>
              </w:rPr>
            </w:pPr>
            <w:r w:rsidRPr="00061720">
              <w:rPr>
                <w:sz w:val="24"/>
                <w:szCs w:val="24"/>
                <w:lang w:val="en-US"/>
              </w:rPr>
              <w:t>6</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190</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1140</w:t>
            </w:r>
          </w:p>
        </w:tc>
      </w:tr>
      <w:tr w:rsidR="004C18E1" w:rsidRPr="00061720" w:rsidTr="00986C60">
        <w:trPr>
          <w:jc w:val="center"/>
        </w:trPr>
        <w:tc>
          <w:tcPr>
            <w:tcW w:w="6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2</w:t>
            </w:r>
          </w:p>
        </w:tc>
        <w:tc>
          <w:tcPr>
            <w:tcW w:w="3541"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Автобус в рабочие дни</w:t>
            </w:r>
          </w:p>
        </w:tc>
        <w:tc>
          <w:tcPr>
            <w:tcW w:w="13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190</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190</w:t>
            </w:r>
          </w:p>
        </w:tc>
      </w:tr>
      <w:tr w:rsidR="004C18E1" w:rsidRPr="00061720" w:rsidTr="00986C60">
        <w:trPr>
          <w:jc w:val="center"/>
        </w:trPr>
        <w:tc>
          <w:tcPr>
            <w:tcW w:w="6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3</w:t>
            </w:r>
          </w:p>
        </w:tc>
        <w:tc>
          <w:tcPr>
            <w:tcW w:w="3541"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Автобус круглосуточно</w:t>
            </w:r>
          </w:p>
        </w:tc>
        <w:tc>
          <w:tcPr>
            <w:tcW w:w="13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275</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275</w:t>
            </w:r>
          </w:p>
        </w:tc>
      </w:tr>
      <w:tr w:rsidR="004C18E1" w:rsidRPr="00061720" w:rsidTr="00986C60">
        <w:trPr>
          <w:jc w:val="center"/>
        </w:trPr>
        <w:tc>
          <w:tcPr>
            <w:tcW w:w="6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4</w:t>
            </w:r>
          </w:p>
        </w:tc>
        <w:tc>
          <w:tcPr>
            <w:tcW w:w="3541"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Легковые ежедневно</w:t>
            </w:r>
          </w:p>
        </w:tc>
        <w:tc>
          <w:tcPr>
            <w:tcW w:w="13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1</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1</w:t>
            </w:r>
          </w:p>
        </w:tc>
        <w:tc>
          <w:tcPr>
            <w:tcW w:w="122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275</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275</w:t>
            </w:r>
          </w:p>
        </w:tc>
      </w:tr>
      <w:tr w:rsidR="004C18E1" w:rsidRPr="00061720" w:rsidTr="00986C60">
        <w:trPr>
          <w:jc w:val="center"/>
        </w:trPr>
        <w:tc>
          <w:tcPr>
            <w:tcW w:w="6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p>
        </w:tc>
        <w:tc>
          <w:tcPr>
            <w:tcW w:w="3541"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p>
        </w:tc>
        <w:tc>
          <w:tcPr>
            <w:tcW w:w="137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p>
        </w:tc>
        <w:tc>
          <w:tcPr>
            <w:tcW w:w="1228"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sidRPr="00061720">
              <w:rPr>
                <w:sz w:val="24"/>
                <w:szCs w:val="24"/>
              </w:rPr>
              <w:t>Итого</w:t>
            </w:r>
          </w:p>
        </w:tc>
        <w:tc>
          <w:tcPr>
            <w:tcW w:w="1355" w:type="dxa"/>
            <w:shd w:val="clear" w:color="auto" w:fill="auto"/>
            <w:vAlign w:val="center"/>
          </w:tcPr>
          <w:p w:rsidR="004C18E1" w:rsidRPr="00061720" w:rsidRDefault="004C18E1" w:rsidP="00986C60">
            <w:pPr>
              <w:shd w:val="clear" w:color="auto" w:fill="FFFFFF"/>
              <w:autoSpaceDE w:val="0"/>
              <w:autoSpaceDN w:val="0"/>
              <w:adjustRightInd w:val="0"/>
              <w:spacing w:line="240" w:lineRule="auto"/>
              <w:jc w:val="center"/>
              <w:rPr>
                <w:sz w:val="24"/>
                <w:szCs w:val="24"/>
              </w:rPr>
            </w:pPr>
            <w:r>
              <w:rPr>
                <w:sz w:val="24"/>
                <w:szCs w:val="24"/>
              </w:rPr>
              <w:t>1880</w:t>
            </w:r>
          </w:p>
        </w:tc>
      </w:tr>
    </w:tbl>
    <w:p w:rsidR="004C18E1" w:rsidRPr="00061720" w:rsidRDefault="004C18E1" w:rsidP="004C18E1">
      <w:pPr>
        <w:shd w:val="clear" w:color="auto" w:fill="FFFFFF"/>
        <w:autoSpaceDE w:val="0"/>
        <w:autoSpaceDN w:val="0"/>
        <w:adjustRightInd w:val="0"/>
        <w:spacing w:line="240" w:lineRule="auto"/>
        <w:jc w:val="both"/>
        <w:rPr>
          <w:sz w:val="24"/>
          <w:szCs w:val="24"/>
        </w:rPr>
      </w:pPr>
    </w:p>
    <w:p w:rsidR="004C18E1" w:rsidRPr="00061720" w:rsidRDefault="004C18E1" w:rsidP="004C18E1">
      <w:pPr>
        <w:shd w:val="clear" w:color="auto" w:fill="FFFFFF"/>
        <w:autoSpaceDE w:val="0"/>
        <w:autoSpaceDN w:val="0"/>
        <w:adjustRightInd w:val="0"/>
        <w:spacing w:line="240" w:lineRule="auto"/>
        <w:jc w:val="both"/>
        <w:rPr>
          <w:sz w:val="24"/>
          <w:szCs w:val="24"/>
        </w:rPr>
      </w:pPr>
      <w:r>
        <w:rPr>
          <w:b/>
          <w:sz w:val="24"/>
          <w:szCs w:val="24"/>
        </w:rPr>
        <w:t xml:space="preserve">4. </w:t>
      </w:r>
      <w:r w:rsidRPr="00061720">
        <w:rPr>
          <w:b/>
          <w:sz w:val="24"/>
          <w:szCs w:val="24"/>
        </w:rPr>
        <w:t>Перечень автотранспортных средств учреждения:</w:t>
      </w:r>
    </w:p>
    <w:p w:rsidR="004C18E1" w:rsidRDefault="004C18E1" w:rsidP="004C18E1">
      <w:pPr>
        <w:shd w:val="clear" w:color="auto" w:fill="FFFFFF"/>
        <w:autoSpaceDE w:val="0"/>
        <w:autoSpaceDN w:val="0"/>
        <w:adjustRightInd w:val="0"/>
        <w:spacing w:line="240" w:lineRule="auto"/>
        <w:jc w:val="both"/>
        <w:rPr>
          <w:b/>
          <w:bCs/>
          <w:sz w:val="24"/>
          <w:szCs w:val="24"/>
        </w:rPr>
      </w:pPr>
    </w:p>
    <w:tbl>
      <w:tblPr>
        <w:tblpPr w:leftFromText="180" w:rightFromText="180" w:bottomFromText="200" w:vertAnchor="text" w:horzAnchor="page"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837"/>
        <w:gridCol w:w="4590"/>
      </w:tblGrid>
      <w:tr w:rsidR="004C18E1" w:rsidRPr="009172E7" w:rsidTr="00986C60">
        <w:trPr>
          <w:trHeight w:val="615"/>
        </w:trPr>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 xml:space="preserve">№  </w:t>
            </w:r>
            <w:proofErr w:type="gramStart"/>
            <w:r w:rsidRPr="009172E7">
              <w:rPr>
                <w:sz w:val="24"/>
                <w:szCs w:val="24"/>
                <w:lang w:eastAsia="en-US"/>
              </w:rPr>
              <w:t>п</w:t>
            </w:r>
            <w:proofErr w:type="gramEnd"/>
            <w:r w:rsidRPr="009172E7">
              <w:rPr>
                <w:sz w:val="24"/>
                <w:szCs w:val="24"/>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Марка автотранспортного средства</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Государственный регистрационный номер</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1.</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val="en-US" w:eastAsia="en-US"/>
              </w:rPr>
            </w:pPr>
            <w:r w:rsidRPr="009172E7">
              <w:rPr>
                <w:sz w:val="24"/>
                <w:szCs w:val="24"/>
                <w:lang w:val="en-US" w:eastAsia="en-US"/>
              </w:rPr>
              <w:t>Audi A8L</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С 005 ЕХ 30 RUS</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val="en-US" w:eastAsia="en-US"/>
              </w:rPr>
            </w:pPr>
            <w:r w:rsidRPr="009172E7">
              <w:rPr>
                <w:sz w:val="24"/>
                <w:szCs w:val="24"/>
                <w:lang w:eastAsia="en-US"/>
              </w:rPr>
              <w:t xml:space="preserve">BMW 740Li </w:t>
            </w:r>
            <w:proofErr w:type="spellStart"/>
            <w:r w:rsidRPr="009172E7">
              <w:rPr>
                <w:sz w:val="24"/>
                <w:szCs w:val="24"/>
                <w:lang w:eastAsia="en-US"/>
              </w:rPr>
              <w:t>xDrive</w:t>
            </w:r>
            <w:proofErr w:type="spellEnd"/>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М 001 ВУ 30 RUS</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3.</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val="en-US" w:eastAsia="en-US"/>
              </w:rPr>
              <w:t>Lexus LX570</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К 111 ВК 30 RUS</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4.</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Land</w:t>
            </w:r>
            <w:proofErr w:type="spellEnd"/>
            <w:r w:rsidRPr="009172E7">
              <w:rPr>
                <w:sz w:val="24"/>
                <w:szCs w:val="24"/>
                <w:lang w:eastAsia="en-US"/>
              </w:rPr>
              <w:t xml:space="preserve"> </w:t>
            </w:r>
            <w:proofErr w:type="spellStart"/>
            <w:r w:rsidRPr="009172E7">
              <w:rPr>
                <w:sz w:val="24"/>
                <w:szCs w:val="24"/>
                <w:lang w:eastAsia="en-US"/>
              </w:rPr>
              <w:t>Cruiser</w:t>
            </w:r>
            <w:proofErr w:type="spellEnd"/>
            <w:r w:rsidRPr="009172E7">
              <w:rPr>
                <w:sz w:val="24"/>
                <w:szCs w:val="24"/>
                <w:lang w:eastAsia="en-US"/>
              </w:rPr>
              <w:t xml:space="preserve">  120 </w:t>
            </w:r>
            <w:proofErr w:type="spellStart"/>
            <w:r w:rsidRPr="009172E7">
              <w:rPr>
                <w:sz w:val="24"/>
                <w:szCs w:val="24"/>
                <w:lang w:eastAsia="en-US"/>
              </w:rPr>
              <w:t>Prado</w:t>
            </w:r>
            <w:proofErr w:type="spellEnd"/>
            <w:r w:rsidRPr="009172E7">
              <w:rPr>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proofErr w:type="gramStart"/>
            <w:r w:rsidRPr="009172E7">
              <w:rPr>
                <w:sz w:val="24"/>
                <w:szCs w:val="24"/>
                <w:lang w:eastAsia="en-US"/>
              </w:rPr>
              <w:t>Р</w:t>
            </w:r>
            <w:proofErr w:type="gramEnd"/>
            <w:r w:rsidRPr="009172E7">
              <w:rPr>
                <w:sz w:val="24"/>
                <w:szCs w:val="24"/>
                <w:lang w:eastAsia="en-US"/>
              </w:rPr>
              <w:t xml:space="preserve"> 656 КМ 30 RUS</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val="en-US" w:eastAsia="en-US"/>
              </w:rPr>
            </w:pPr>
            <w:r w:rsidRPr="009172E7">
              <w:rPr>
                <w:sz w:val="24"/>
                <w:szCs w:val="24"/>
                <w:lang w:eastAsia="en-US"/>
              </w:rPr>
              <w:t>5</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У 510 КМ 30 RUS</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val="en-US" w:eastAsia="en-US"/>
              </w:rPr>
            </w:pPr>
            <w:r w:rsidRPr="009172E7">
              <w:rPr>
                <w:sz w:val="24"/>
                <w:szCs w:val="24"/>
                <w:lang w:eastAsia="en-US"/>
              </w:rPr>
              <w:t>6</w:t>
            </w:r>
            <w:r w:rsidRPr="009172E7">
              <w:rPr>
                <w:sz w:val="24"/>
                <w:szCs w:val="24"/>
                <w:lang w:val="en-US" w:eastAsia="en-US"/>
              </w:rPr>
              <w:t>.</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У 511 КМ 30 RUS</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7.</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Camry</w:t>
            </w:r>
            <w:proofErr w:type="spellEnd"/>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У 835 КМ 30 RUS</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8.</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proofErr w:type="spellStart"/>
            <w:r w:rsidRPr="009172E7">
              <w:rPr>
                <w:sz w:val="24"/>
                <w:szCs w:val="24"/>
                <w:lang w:eastAsia="en-US"/>
              </w:rPr>
              <w:t>Toyota</w:t>
            </w:r>
            <w:proofErr w:type="spellEnd"/>
            <w:r w:rsidRPr="009172E7">
              <w:rPr>
                <w:sz w:val="24"/>
                <w:szCs w:val="24"/>
                <w:lang w:eastAsia="en-US"/>
              </w:rPr>
              <w:t xml:space="preserve"> </w:t>
            </w:r>
            <w:proofErr w:type="spellStart"/>
            <w:r w:rsidRPr="009172E7">
              <w:rPr>
                <w:sz w:val="24"/>
                <w:szCs w:val="24"/>
                <w:lang w:eastAsia="en-US"/>
              </w:rPr>
              <w:t>Hiace</w:t>
            </w:r>
            <w:proofErr w:type="spellEnd"/>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T 670 KB 30 RUS</w:t>
            </w:r>
          </w:p>
        </w:tc>
      </w:tr>
      <w:tr w:rsidR="004C18E1" w:rsidRPr="009172E7" w:rsidTr="00986C60">
        <w:trPr>
          <w:trHeight w:val="405"/>
        </w:trPr>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contextualSpacing/>
              <w:jc w:val="both"/>
              <w:rPr>
                <w:sz w:val="24"/>
                <w:szCs w:val="24"/>
                <w:lang w:eastAsia="en-US"/>
              </w:rPr>
            </w:pPr>
            <w:r w:rsidRPr="009172E7">
              <w:rPr>
                <w:sz w:val="24"/>
                <w:szCs w:val="24"/>
                <w:lang w:eastAsia="en-US"/>
              </w:rPr>
              <w:t>9.</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224372</w:t>
            </w:r>
          </w:p>
        </w:tc>
        <w:tc>
          <w:tcPr>
            <w:tcW w:w="0" w:type="auto"/>
            <w:tcBorders>
              <w:top w:val="single" w:sz="4" w:space="0" w:color="auto"/>
              <w:left w:val="single" w:sz="4" w:space="0" w:color="auto"/>
              <w:bottom w:val="single" w:sz="4" w:space="0" w:color="auto"/>
              <w:right w:val="single" w:sz="4" w:space="0" w:color="auto"/>
            </w:tcBorders>
          </w:tcPr>
          <w:p w:rsidR="004C18E1" w:rsidRPr="009172E7" w:rsidRDefault="004C18E1" w:rsidP="00986C60">
            <w:pPr>
              <w:widowControl/>
              <w:spacing w:line="240" w:lineRule="auto"/>
              <w:ind w:firstLine="567"/>
              <w:contextualSpacing/>
              <w:jc w:val="both"/>
              <w:rPr>
                <w:sz w:val="24"/>
                <w:szCs w:val="24"/>
                <w:lang w:eastAsia="en-US"/>
              </w:rPr>
            </w:pPr>
            <w:r w:rsidRPr="009172E7">
              <w:rPr>
                <w:sz w:val="24"/>
                <w:szCs w:val="24"/>
                <w:lang w:eastAsia="en-US"/>
              </w:rPr>
              <w:t>Т 395 КК 30 RUS</w:t>
            </w:r>
          </w:p>
        </w:tc>
      </w:tr>
    </w:tbl>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Default="004C18E1" w:rsidP="004C18E1">
      <w:pPr>
        <w:shd w:val="clear" w:color="auto" w:fill="FFFFFF"/>
        <w:autoSpaceDE w:val="0"/>
        <w:autoSpaceDN w:val="0"/>
        <w:adjustRightInd w:val="0"/>
        <w:spacing w:line="240" w:lineRule="auto"/>
        <w:jc w:val="both"/>
        <w:rPr>
          <w:b/>
          <w:bCs/>
          <w:sz w:val="24"/>
          <w:szCs w:val="24"/>
        </w:rPr>
      </w:pPr>
    </w:p>
    <w:p w:rsidR="004C18E1" w:rsidRPr="004C18E1" w:rsidRDefault="004C18E1" w:rsidP="004C18E1">
      <w:pPr>
        <w:shd w:val="clear" w:color="auto" w:fill="FFFFFF"/>
        <w:autoSpaceDE w:val="0"/>
        <w:autoSpaceDN w:val="0"/>
        <w:adjustRightInd w:val="0"/>
        <w:spacing w:line="240" w:lineRule="auto"/>
        <w:jc w:val="both"/>
        <w:rPr>
          <w:b/>
          <w:bCs/>
          <w:sz w:val="24"/>
          <w:szCs w:val="24"/>
        </w:rPr>
      </w:pPr>
      <w:r w:rsidRPr="007E48CA">
        <w:rPr>
          <w:b/>
          <w:bCs/>
          <w:sz w:val="24"/>
          <w:szCs w:val="24"/>
        </w:rPr>
        <w:t>5. Условия выполнения работ:</w:t>
      </w:r>
    </w:p>
    <w:p w:rsidR="004A7559" w:rsidRDefault="004A7559" w:rsidP="004A7559">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путем проверки технического состояния автотранспортного средства на соответствие требованиям правил дорожного движения, правил технической эксплуатации и других нормативно-технических документов. </w:t>
      </w:r>
    </w:p>
    <w:p w:rsidR="004A7559" w:rsidRDefault="004A7559" w:rsidP="004A7559">
      <w:pPr>
        <w:shd w:val="clear" w:color="auto" w:fill="FFFFFF"/>
        <w:autoSpaceDE w:val="0"/>
        <w:autoSpaceDN w:val="0"/>
        <w:adjustRightInd w:val="0"/>
        <w:spacing w:line="240" w:lineRule="auto"/>
        <w:ind w:firstLine="567"/>
        <w:jc w:val="both"/>
        <w:rPr>
          <w:sz w:val="24"/>
          <w:szCs w:val="24"/>
        </w:rPr>
      </w:pPr>
      <w:proofErr w:type="spellStart"/>
      <w:r>
        <w:rPr>
          <w:sz w:val="24"/>
          <w:szCs w:val="24"/>
        </w:rPr>
        <w:t>Предрейсовый</w:t>
      </w:r>
      <w:proofErr w:type="spellEnd"/>
      <w:r>
        <w:rPr>
          <w:sz w:val="24"/>
          <w:szCs w:val="24"/>
        </w:rPr>
        <w:t xml:space="preserve"> контроль технического состояния автотранспортного средства проводится в </w:t>
      </w:r>
      <w:r>
        <w:rPr>
          <w:sz w:val="24"/>
          <w:szCs w:val="24"/>
        </w:rPr>
        <w:lastRenderedPageBreak/>
        <w:t xml:space="preserve">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 1090,  ГОСТ 33997-2016 Колесные транспортные средства. </w:t>
      </w:r>
      <w:proofErr w:type="gramStart"/>
      <w:r>
        <w:rPr>
          <w:sz w:val="24"/>
          <w:szCs w:val="24"/>
        </w:rPr>
        <w:t xml:space="preserve">Требования к безопасности в эксплуатации и методы проверки, Федеральным законом от 10.12.1995 г. № 196-ФЗ «О безопасности дорожного движения», </w:t>
      </w:r>
      <w:r w:rsidRPr="00C4700F">
        <w:rPr>
          <w:sz w:val="24"/>
          <w:szCs w:val="24"/>
        </w:rPr>
        <w:t xml:space="preserve">Приказом Министерства транспорта Российской Федерации от 8 августа 2018 г. № 296 «Об утверждении порядка организации и проведения </w:t>
      </w:r>
      <w:proofErr w:type="spellStart"/>
      <w:r w:rsidRPr="00C4700F">
        <w:rPr>
          <w:sz w:val="24"/>
          <w:szCs w:val="24"/>
        </w:rPr>
        <w:t>предрейсового</w:t>
      </w:r>
      <w:proofErr w:type="spellEnd"/>
      <w:r w:rsidRPr="00C4700F">
        <w:rPr>
          <w:sz w:val="24"/>
          <w:szCs w:val="24"/>
        </w:rPr>
        <w:t xml:space="preserve"> или </w:t>
      </w:r>
      <w:proofErr w:type="spellStart"/>
      <w:r w:rsidRPr="00C4700F">
        <w:rPr>
          <w:sz w:val="24"/>
          <w:szCs w:val="24"/>
        </w:rPr>
        <w:t>предсменного</w:t>
      </w:r>
      <w:proofErr w:type="spellEnd"/>
      <w:r w:rsidRPr="00C4700F">
        <w:rPr>
          <w:sz w:val="24"/>
          <w:szCs w:val="24"/>
        </w:rPr>
        <w:t xml:space="preserve"> контроля технического состояния транспортных средств» и иными нормативными правовыми актами, условиями выполнения работ</w:t>
      </w:r>
      <w:r>
        <w:rPr>
          <w:sz w:val="24"/>
          <w:szCs w:val="24"/>
        </w:rPr>
        <w:t>» и иными нормативными правовыми актами.</w:t>
      </w:r>
      <w:proofErr w:type="gramEnd"/>
    </w:p>
    <w:p w:rsidR="004A7559" w:rsidRDefault="004A7559" w:rsidP="004A7559">
      <w:pPr>
        <w:shd w:val="clear" w:color="auto" w:fill="FFFFFF"/>
        <w:autoSpaceDE w:val="0"/>
        <w:autoSpaceDN w:val="0"/>
        <w:adjustRightInd w:val="0"/>
        <w:spacing w:line="240" w:lineRule="auto"/>
        <w:ind w:firstLine="567"/>
        <w:jc w:val="both"/>
        <w:rPr>
          <w:sz w:val="24"/>
          <w:szCs w:val="24"/>
        </w:rPr>
      </w:pPr>
      <w:r>
        <w:rPr>
          <w:sz w:val="24"/>
          <w:szCs w:val="24"/>
        </w:rPr>
        <w:t xml:space="preserve">Автотранспортное средство, представляемое на </w:t>
      </w:r>
      <w:proofErr w:type="spellStart"/>
      <w:r>
        <w:rPr>
          <w:sz w:val="24"/>
          <w:szCs w:val="24"/>
        </w:rPr>
        <w:t>предрейсовый</w:t>
      </w:r>
      <w:proofErr w:type="spellEnd"/>
      <w:r>
        <w:rPr>
          <w:sz w:val="24"/>
          <w:szCs w:val="24"/>
        </w:rPr>
        <w:t xml:space="preserve"> контроль технического состояния должно быть чистым и без пассажиров.</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Перед началом </w:t>
      </w:r>
      <w:proofErr w:type="spellStart"/>
      <w:r w:rsidRPr="009172E7">
        <w:rPr>
          <w:sz w:val="24"/>
          <w:szCs w:val="24"/>
        </w:rPr>
        <w:t>предрейсового</w:t>
      </w:r>
      <w:proofErr w:type="spellEnd"/>
      <w:r w:rsidRPr="009172E7">
        <w:rPr>
          <w:sz w:val="24"/>
          <w:szCs w:val="24"/>
        </w:rPr>
        <w:t xml:space="preserve"> технического контроля автотранспортного средства осуществляется идентификация водителя и автотранспортного средства. Идентификация заключается в визуальном контроле представленных документов, </w:t>
      </w:r>
      <w:bookmarkStart w:id="5" w:name="_GoBack"/>
      <w:r w:rsidRPr="009172E7">
        <w:rPr>
          <w:sz w:val="24"/>
          <w:szCs w:val="24"/>
        </w:rPr>
        <w:t>осмотр</w:t>
      </w:r>
      <w:bookmarkEnd w:id="5"/>
      <w:r w:rsidRPr="009172E7">
        <w:rPr>
          <w:sz w:val="24"/>
          <w:szCs w:val="24"/>
        </w:rPr>
        <w:t>е и проверке номеров автотранспортного средства и их соответствия с данными, указанными в путевом листе и регистрационном документе автотранспортного средства.</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Контрольно-технический пост должен быть оснащен следующим типовым стандартным оборудованием, позволяющим проводить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а) смотровой канавой с освещением и (или) подъемником;</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б) устройством для проверки давления воздуха в шинах;</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в) прибором для замера высоты рисунка протектора шин;</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г) прибором для замера суммарного люфта рулевого управления;</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д) буксиром (</w:t>
      </w:r>
      <w:proofErr w:type="gramStart"/>
      <w:r w:rsidRPr="009172E7">
        <w:rPr>
          <w:sz w:val="24"/>
          <w:szCs w:val="24"/>
        </w:rPr>
        <w:t>мягкий</w:t>
      </w:r>
      <w:proofErr w:type="gramEnd"/>
      <w:r w:rsidRPr="009172E7">
        <w:rPr>
          <w:sz w:val="24"/>
          <w:szCs w:val="24"/>
        </w:rPr>
        <w:t xml:space="preserve"> и жесткий);</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е) набором водительского инструмента;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ж) переносной лампой;</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з) оборудованием для проверки развала и схождения колес;</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и) не менее чем двумя огнетушителями (</w:t>
      </w:r>
      <w:proofErr w:type="gramStart"/>
      <w:r w:rsidRPr="009172E7">
        <w:rPr>
          <w:sz w:val="24"/>
          <w:szCs w:val="24"/>
        </w:rPr>
        <w:t>углекислотный</w:t>
      </w:r>
      <w:proofErr w:type="gramEnd"/>
      <w:r w:rsidRPr="009172E7">
        <w:rPr>
          <w:sz w:val="24"/>
          <w:szCs w:val="24"/>
        </w:rPr>
        <w:t>, порошковый), прошедшими проверку в установленном порядке и имеющими действующее клеймо проверки.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Контрольно-технический пост должен работать в режиме, позволяющем обеспечить прохождение водителем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не позднее, чем за тридцать минут до отправления в рейс (в смену) по предъявлении путевого листа, а также документа, удостоверяющего личность водителя. При необходимости выполнения нескольких рейсов в течение дня </w:t>
      </w:r>
      <w:proofErr w:type="spellStart"/>
      <w:r w:rsidRPr="009172E7">
        <w:rPr>
          <w:sz w:val="24"/>
          <w:szCs w:val="24"/>
        </w:rPr>
        <w:t>предрейсовый</w:t>
      </w:r>
      <w:proofErr w:type="spellEnd"/>
      <w:r w:rsidRPr="009172E7">
        <w:rPr>
          <w:sz w:val="24"/>
          <w:szCs w:val="24"/>
        </w:rPr>
        <w:t xml:space="preserve"> контроль технического состояния автотранспортного средства должен проводиться перед первым рейсом.</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Лицо, занимающее должность контролера технического состояния автотранспортных средств, должно соответствовать профессиональным и квалификационным требованиям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утвержденным приказом Министерства транспорта Российской Федерации от 28 сентября 2015 г. № 287.</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К основным обязанностям контролера технического состояния автотранспортных сре</w:t>
      </w:r>
      <w:proofErr w:type="gramStart"/>
      <w:r w:rsidRPr="009172E7">
        <w:rPr>
          <w:sz w:val="24"/>
          <w:szCs w:val="24"/>
        </w:rPr>
        <w:t>дств пр</w:t>
      </w:r>
      <w:proofErr w:type="gramEnd"/>
      <w:r w:rsidRPr="009172E7">
        <w:rPr>
          <w:sz w:val="24"/>
          <w:szCs w:val="24"/>
        </w:rPr>
        <w:t xml:space="preserve">и осуществлении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относятся:</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а) </w:t>
      </w:r>
      <w:proofErr w:type="gramStart"/>
      <w:r w:rsidRPr="009172E7">
        <w:rPr>
          <w:sz w:val="24"/>
          <w:szCs w:val="24"/>
        </w:rPr>
        <w:t>не допущение</w:t>
      </w:r>
      <w:proofErr w:type="gramEnd"/>
      <w:r w:rsidRPr="009172E7">
        <w:rPr>
          <w:sz w:val="24"/>
          <w:szCs w:val="24"/>
        </w:rPr>
        <w:t xml:space="preserve"> выезда на линию автотранспортных средств, техническое состояние которых не отвечает нижеуказанным требованиям;</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xml:space="preserve">б) ведение в уставленном порядке журнала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путевого листа;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в) информирование водителей о состоянии погодных условий, дорожной обстановки и мерах безопасности дорожного движения;</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г) давать письменное заключение о необходимости произвести своевременный ремонт автотранспортного средства для его дальнейшей нормальной эксплуатации.</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lastRenderedPageBreak/>
        <w:t>Контролер технического состояния автотранспортных средств обязан выполнить следующие мероприятия:</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а) осуществить визуальную проверку автотранспортного средства: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1)на наличие укомплектованной медицинской аптечки;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2) на наличие противопожарных средств;</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3) на наличие знака аварийной остановки;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4) на наличие соответствующей экипировки в автотранспортном средстве;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5) на герметичность систем питания (при работающем двигателе);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6) на герметичность систем смазки (при работающем двигателе);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7) на герметичность топливного бака;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8) имеют ли шины повреждения (порезы, разрывы и др.), обнажающие корд, а также расслоение каркаса, отслоение протектора и боковины;</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9) имеются ли трещины на лобовом стекле и зеркалах заднего вида, ограничивающие обзор водителю;</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10) имеются ли на лобовом стекле и на стеклах передних дверей различные предметы или затемнения, ограничивающие обзор водителю;</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11) имеются ли разрушения в коренном листе или центральном болте рессор;</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12) имеются ли трещины диска или обода колеса;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13) на надежность креплений колес; на надежность закрепления узлов и деталей тормозной системы;</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14) на надежность работы замков дверей кабины;</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15) на надежность работы аварийных выходов и устрой</w:t>
      </w:r>
      <w:proofErr w:type="gramStart"/>
      <w:r w:rsidRPr="009172E7">
        <w:rPr>
          <w:sz w:val="24"/>
          <w:szCs w:val="24"/>
        </w:rPr>
        <w:t>ств дл</w:t>
      </w:r>
      <w:proofErr w:type="gramEnd"/>
      <w:r w:rsidRPr="009172E7">
        <w:rPr>
          <w:sz w:val="24"/>
          <w:szCs w:val="24"/>
        </w:rPr>
        <w:t>я приведения их в действие;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16) на надежность креплений посадочных мест и соответствие их фактического числа с числом, указанным в свидетельстве регистрации транспортного средства;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17) на отсутствие в салоне автотранспортного средства посторонних предметов (домкраты, запасные части, инструментальные ящики и т.п.);</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18) на соответствие внешнего вида автотранспортного средства, а также салона санитарно-гигиеническим нормам;</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б) осуществить проверку в рабочем режиме:</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соответствие суммарного люфта в рулевом управлении;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рычага стояночного тормоза в рабочем положении;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стеклоочистителей и стеклоомывателей;</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приборов освещения, звукового сигнала и аварийной сигнализации;</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в установленном режиме спидометра;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пневматического или гидропневматического тормозного привода;</w:t>
      </w:r>
    </w:p>
    <w:p w:rsidR="004A7559" w:rsidRPr="009172E7" w:rsidRDefault="004A7559" w:rsidP="004A7559">
      <w:pPr>
        <w:shd w:val="clear" w:color="auto" w:fill="FFFFFF"/>
        <w:autoSpaceDE w:val="0"/>
        <w:autoSpaceDN w:val="0"/>
        <w:adjustRightInd w:val="0"/>
        <w:spacing w:line="240" w:lineRule="auto"/>
        <w:contextualSpacing/>
        <w:jc w:val="both"/>
        <w:rPr>
          <w:sz w:val="24"/>
          <w:szCs w:val="24"/>
        </w:rPr>
      </w:pPr>
      <w:r w:rsidRPr="009172E7">
        <w:rPr>
          <w:sz w:val="24"/>
          <w:szCs w:val="24"/>
        </w:rPr>
        <w:t>- на работу устройств вентиляции и обогрева.</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 xml:space="preserve">Автотранспортные средства, соответствующие требованиям безопасности по результатам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допускаются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 Контролер технического состояния автотранспортных сре</w:t>
      </w:r>
      <w:proofErr w:type="gramStart"/>
      <w:r w:rsidRPr="009172E7">
        <w:rPr>
          <w:sz w:val="24"/>
          <w:szCs w:val="24"/>
        </w:rPr>
        <w:t>дств ст</w:t>
      </w:r>
      <w:proofErr w:type="gramEnd"/>
      <w:r w:rsidRPr="009172E7">
        <w:rPr>
          <w:sz w:val="24"/>
          <w:szCs w:val="24"/>
        </w:rPr>
        <w:t xml:space="preserve">авит штамп в соответствующих графах путевого листа.  В штампе проставляется время прохождения </w:t>
      </w:r>
      <w:proofErr w:type="spellStart"/>
      <w:r w:rsidRPr="009172E7">
        <w:rPr>
          <w:sz w:val="24"/>
          <w:szCs w:val="24"/>
        </w:rPr>
        <w:t>предрейсового</w:t>
      </w:r>
      <w:proofErr w:type="spellEnd"/>
      <w:r w:rsidRPr="009172E7">
        <w:rPr>
          <w:sz w:val="24"/>
          <w:szCs w:val="24"/>
        </w:rPr>
        <w:t xml:space="preserve"> контроля технического состояния автотранспортного средства и подпись контролера  технического состояния автотранспортных средств. </w:t>
      </w:r>
    </w:p>
    <w:p w:rsidR="004A7559" w:rsidRPr="009172E7"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Автотранспортные средства, не соответствующие вышеуказанным требованиям, не допускаются контролером технического состояния автотранспортных средств к осуществлению регулярных, нерегулярных (заказных) автомобильных перевозок пассажиров и багажа, в том числе перевозки пассажиров легковыми автомобилями.</w:t>
      </w:r>
    </w:p>
    <w:p w:rsidR="004A7559" w:rsidRPr="004A7559" w:rsidRDefault="004A7559" w:rsidP="004A7559">
      <w:pPr>
        <w:shd w:val="clear" w:color="auto" w:fill="FFFFFF"/>
        <w:autoSpaceDE w:val="0"/>
        <w:autoSpaceDN w:val="0"/>
        <w:adjustRightInd w:val="0"/>
        <w:spacing w:line="240" w:lineRule="auto"/>
        <w:ind w:firstLine="567"/>
        <w:contextualSpacing/>
        <w:jc w:val="both"/>
        <w:rPr>
          <w:sz w:val="24"/>
          <w:szCs w:val="24"/>
        </w:rPr>
      </w:pPr>
      <w:r w:rsidRPr="009172E7">
        <w:rPr>
          <w:sz w:val="24"/>
          <w:szCs w:val="24"/>
        </w:rPr>
        <w:t>В зависимости от категории обнаруженных недостатков контролером технического состояния автотранспортных сре</w:t>
      </w:r>
      <w:proofErr w:type="gramStart"/>
      <w:r w:rsidRPr="009172E7">
        <w:rPr>
          <w:sz w:val="24"/>
          <w:szCs w:val="24"/>
        </w:rPr>
        <w:t>дств в п</w:t>
      </w:r>
      <w:proofErr w:type="gramEnd"/>
      <w:r w:rsidRPr="009172E7">
        <w:rPr>
          <w:sz w:val="24"/>
          <w:szCs w:val="24"/>
        </w:rPr>
        <w:t xml:space="preserve">утевом листе делается отметка о запрещении эксплуатации автотранспортного средства или предоставлении срока на их устранение (до 5 дней). </w:t>
      </w:r>
      <w:r w:rsidRPr="009172E7">
        <w:rPr>
          <w:sz w:val="24"/>
          <w:szCs w:val="24"/>
        </w:rPr>
        <w:lastRenderedPageBreak/>
        <w:t>В случае выявления у автотранспортных средств неисправностей, угрожающих безопасности дорожного движения и здоровью пассажиров, контролер технического состояния автотранспортных средств запрещает их эксплуатацию путем составления акта и изъятия путевого листа.</w:t>
      </w:r>
    </w:p>
    <w:p w:rsidR="004C18E1" w:rsidRPr="004C18E1" w:rsidRDefault="004C18E1" w:rsidP="004C18E1">
      <w:pPr>
        <w:adjustRightInd w:val="0"/>
        <w:spacing w:line="240" w:lineRule="auto"/>
        <w:ind w:firstLine="709"/>
        <w:contextualSpacing/>
        <w:jc w:val="both"/>
        <w:outlineLvl w:val="2"/>
        <w:rPr>
          <w:bCs/>
          <w:sz w:val="24"/>
          <w:szCs w:val="24"/>
        </w:rPr>
      </w:pPr>
      <w:r w:rsidRPr="00901666">
        <w:rPr>
          <w:bCs/>
          <w:sz w:val="24"/>
          <w:szCs w:val="24"/>
        </w:rPr>
        <w:t xml:space="preserve">Требования, не указанные в данном Техническом задании, но указанные в ГОСТах, технических регламентах и иных действующих документах, обязательных к применению на территории Российской Федерации и регулирующих оказание </w:t>
      </w:r>
      <w:r>
        <w:rPr>
          <w:bCs/>
          <w:sz w:val="24"/>
          <w:szCs w:val="24"/>
        </w:rPr>
        <w:t>работ</w:t>
      </w:r>
      <w:r w:rsidRPr="00901666">
        <w:rPr>
          <w:bCs/>
          <w:sz w:val="24"/>
          <w:szCs w:val="24"/>
        </w:rPr>
        <w:t xml:space="preserve"> данного рода, в том числе вступивших в силу после подписания Договора, обязательны для Исполнителя.</w:t>
      </w:r>
    </w:p>
    <w:p w:rsidR="004C18E1" w:rsidRDefault="004C18E1" w:rsidP="004C18E1">
      <w:pPr>
        <w:shd w:val="clear" w:color="auto" w:fill="FFFFFF"/>
        <w:autoSpaceDE w:val="0"/>
        <w:autoSpaceDN w:val="0"/>
        <w:adjustRightInd w:val="0"/>
        <w:spacing w:line="240" w:lineRule="auto"/>
        <w:jc w:val="both"/>
        <w:rPr>
          <w:sz w:val="24"/>
          <w:szCs w:val="24"/>
        </w:rPr>
      </w:pPr>
      <w:r>
        <w:rPr>
          <w:b/>
          <w:sz w:val="24"/>
          <w:szCs w:val="24"/>
        </w:rPr>
        <w:t>8. Срок выполнения работ</w:t>
      </w:r>
      <w:r w:rsidRPr="00910AA6">
        <w:rPr>
          <w:b/>
          <w:sz w:val="24"/>
          <w:szCs w:val="24"/>
        </w:rPr>
        <w:t xml:space="preserve">: </w:t>
      </w:r>
      <w:r w:rsidRPr="00D8595F">
        <w:rPr>
          <w:sz w:val="24"/>
          <w:szCs w:val="24"/>
        </w:rPr>
        <w:t xml:space="preserve">с </w:t>
      </w:r>
      <w:r>
        <w:rPr>
          <w:sz w:val="24"/>
          <w:szCs w:val="24"/>
        </w:rPr>
        <w:t>01.04.2019 г. по 31.12.2019</w:t>
      </w:r>
      <w:r w:rsidRPr="00D8595F">
        <w:rPr>
          <w:sz w:val="24"/>
          <w:szCs w:val="24"/>
        </w:rPr>
        <w:t xml:space="preserve"> г.</w:t>
      </w:r>
    </w:p>
    <w:p w:rsidR="004C18E1" w:rsidRPr="00FE63DC" w:rsidRDefault="004C18E1" w:rsidP="004C18E1">
      <w:pPr>
        <w:shd w:val="clear" w:color="auto" w:fill="FFFFFF"/>
        <w:contextualSpacing/>
        <w:jc w:val="both"/>
      </w:pPr>
      <w:r>
        <w:rPr>
          <w:b/>
          <w:sz w:val="24"/>
          <w:szCs w:val="24"/>
        </w:rPr>
        <w:t>9</w:t>
      </w:r>
      <w:r w:rsidRPr="00D35BC0">
        <w:rPr>
          <w:b/>
          <w:sz w:val="24"/>
          <w:szCs w:val="24"/>
        </w:rPr>
        <w:t xml:space="preserve">. </w:t>
      </w:r>
      <w:r w:rsidRPr="004C18E1">
        <w:rPr>
          <w:b/>
          <w:sz w:val="24"/>
          <w:szCs w:val="24"/>
        </w:rPr>
        <w:t>Место выполнения работ:</w:t>
      </w:r>
      <w:r w:rsidRPr="004C18E1">
        <w:rPr>
          <w:sz w:val="24"/>
          <w:szCs w:val="24"/>
        </w:rPr>
        <w:t xml:space="preserve"> Работы по настоящему договору осуществляются по адресу Исполнителя.</w:t>
      </w:r>
    </w:p>
    <w:p w:rsidR="004C18E1" w:rsidRPr="00257E42" w:rsidRDefault="004C18E1" w:rsidP="004C18E1">
      <w:pPr>
        <w:spacing w:line="240" w:lineRule="auto"/>
        <w:jc w:val="both"/>
        <w:rPr>
          <w:sz w:val="24"/>
          <w:szCs w:val="24"/>
        </w:rPr>
      </w:pPr>
    </w:p>
    <w:p w:rsidR="004C18E1" w:rsidRPr="00910AA6" w:rsidRDefault="004C18E1" w:rsidP="004C18E1">
      <w:pPr>
        <w:shd w:val="clear" w:color="auto" w:fill="FFFFFF"/>
        <w:autoSpaceDE w:val="0"/>
        <w:autoSpaceDN w:val="0"/>
        <w:adjustRightInd w:val="0"/>
        <w:spacing w:line="240" w:lineRule="auto"/>
        <w:jc w:val="both"/>
        <w:rPr>
          <w:b/>
          <w:sz w:val="24"/>
          <w:szCs w:val="24"/>
        </w:rPr>
      </w:pPr>
    </w:p>
    <w:p w:rsidR="007D7C82" w:rsidRPr="007D7C82" w:rsidRDefault="007D7C82" w:rsidP="004C18E1">
      <w:pPr>
        <w:spacing w:line="240" w:lineRule="auto"/>
        <w:jc w:val="both"/>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20" w:rsidRDefault="00787920" w:rsidP="00A61F85">
      <w:pPr>
        <w:spacing w:line="240" w:lineRule="auto"/>
      </w:pPr>
      <w:r>
        <w:separator/>
      </w:r>
    </w:p>
  </w:endnote>
  <w:endnote w:type="continuationSeparator" w:id="0">
    <w:p w:rsidR="00787920" w:rsidRDefault="00787920"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20" w:rsidRDefault="00787920" w:rsidP="00A61F85">
      <w:pPr>
        <w:spacing w:line="240" w:lineRule="auto"/>
      </w:pPr>
      <w:r>
        <w:separator/>
      </w:r>
    </w:p>
  </w:footnote>
  <w:footnote w:type="continuationSeparator" w:id="0">
    <w:p w:rsidR="00787920" w:rsidRDefault="00787920"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60" w:rsidRDefault="00986C6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6C60" w:rsidRDefault="00986C60">
    <w:pPr>
      <w:pStyle w:val="a4"/>
    </w:pPr>
  </w:p>
  <w:p w:rsidR="00986C60" w:rsidRDefault="00986C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C60" w:rsidRDefault="00986C60"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14351">
      <w:rPr>
        <w:rStyle w:val="a5"/>
        <w:noProof/>
      </w:rPr>
      <w:t>26</w:t>
    </w:r>
    <w:r>
      <w:rPr>
        <w:rStyle w:val="a5"/>
      </w:rPr>
      <w:fldChar w:fldCharType="end"/>
    </w:r>
  </w:p>
  <w:p w:rsidR="00986C60" w:rsidRDefault="00986C60">
    <w:pPr>
      <w:pStyle w:val="a4"/>
    </w:pPr>
  </w:p>
  <w:p w:rsidR="00986C60" w:rsidRDefault="00986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13B"/>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63D"/>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559"/>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8E1"/>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A50"/>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43E"/>
    <w:rsid w:val="006B2518"/>
    <w:rsid w:val="006B2E34"/>
    <w:rsid w:val="006B383B"/>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F8E"/>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920"/>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A3A"/>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C60"/>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890"/>
    <w:rsid w:val="00A24A2E"/>
    <w:rsid w:val="00A24DE1"/>
    <w:rsid w:val="00A24F4C"/>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0F33"/>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7B1"/>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6A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BCE"/>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A23"/>
    <w:rsid w:val="00B76C52"/>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E0"/>
    <w:rsid w:val="00CC039E"/>
    <w:rsid w:val="00CC0C2C"/>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351"/>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4F8E"/>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31CD92C-94F6-4B47-B35B-A84BA4EF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28</Pages>
  <Words>12319</Words>
  <Characters>70219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349</cp:revision>
  <cp:lastPrinted>2019-03-07T13:13:00Z</cp:lastPrinted>
  <dcterms:created xsi:type="dcterms:W3CDTF">2019-01-18T08:50:00Z</dcterms:created>
  <dcterms:modified xsi:type="dcterms:W3CDTF">2019-03-07T13:13:00Z</dcterms:modified>
</cp:coreProperties>
</file>